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5D" w:rsidRDefault="00DD205D" w:rsidP="00DD205D">
      <w:pPr>
        <w:tabs>
          <w:tab w:val="left" w:pos="4320"/>
          <w:tab w:val="left" w:pos="4500"/>
        </w:tabs>
        <w:jc w:val="center"/>
        <w:rPr>
          <w:noProof/>
        </w:rPr>
      </w:pPr>
    </w:p>
    <w:p w:rsidR="00DD205D" w:rsidRDefault="00DD205D" w:rsidP="00DD205D">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DD205D" w:rsidRDefault="00DD205D" w:rsidP="00DD205D">
      <w:pPr>
        <w:pStyle w:val="a4"/>
        <w:jc w:val="center"/>
        <w:rPr>
          <w:rFonts w:ascii="Times New Roman" w:hAnsi="Times New Roman"/>
          <w:b/>
          <w:sz w:val="28"/>
          <w:szCs w:val="28"/>
        </w:rPr>
      </w:pPr>
    </w:p>
    <w:p w:rsidR="00DD205D" w:rsidRDefault="00DD205D" w:rsidP="00DD205D">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DD205D" w:rsidRDefault="00DD205D" w:rsidP="00DD205D">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DD205D" w:rsidRDefault="00DD205D" w:rsidP="00DD205D">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DD205D" w:rsidRDefault="00DD205D" w:rsidP="00DD205D">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DD205D" w:rsidRDefault="00DD205D" w:rsidP="00DD205D">
      <w:pPr>
        <w:pStyle w:val="a4"/>
        <w:ind w:left="2832" w:hanging="2832"/>
        <w:jc w:val="center"/>
        <w:rPr>
          <w:rFonts w:ascii="Times New Roman" w:hAnsi="Times New Roman"/>
          <w:lang w:val="ru-RU"/>
        </w:rPr>
      </w:pPr>
    </w:p>
    <w:p w:rsidR="00DD205D" w:rsidRDefault="00DD205D" w:rsidP="00DD205D">
      <w:pPr>
        <w:pStyle w:val="a4"/>
        <w:rPr>
          <w:rFonts w:ascii="Times New Roman" w:hAnsi="Times New Roman"/>
          <w:lang w:val="ru-RU"/>
        </w:rPr>
      </w:pPr>
    </w:p>
    <w:p w:rsidR="00DD205D" w:rsidRDefault="00DD205D" w:rsidP="00DD205D">
      <w:pPr>
        <w:pStyle w:val="a4"/>
        <w:ind w:left="2832" w:hanging="2832"/>
        <w:rPr>
          <w:rFonts w:ascii="Times New Roman" w:hAnsi="Times New Roman"/>
          <w:lang w:val="ru-RU"/>
        </w:rPr>
      </w:pPr>
    </w:p>
    <w:p w:rsidR="00DD205D" w:rsidRDefault="00DD205D" w:rsidP="00DD205D">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DD205D" w:rsidRDefault="00DD205D" w:rsidP="00DD205D">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DD205D" w:rsidRDefault="00DD205D" w:rsidP="00DD205D">
      <w:pPr>
        <w:pStyle w:val="a4"/>
        <w:jc w:val="center"/>
        <w:rPr>
          <w:rFonts w:ascii="Times New Roman" w:hAnsi="Times New Roman"/>
          <w:b/>
          <w:sz w:val="44"/>
          <w:szCs w:val="44"/>
          <w:lang w:val="ru-RU"/>
        </w:rPr>
      </w:pPr>
    </w:p>
    <w:p w:rsidR="00DD205D" w:rsidRDefault="00DD205D" w:rsidP="00DD205D">
      <w:pPr>
        <w:pStyle w:val="a4"/>
        <w:jc w:val="center"/>
        <w:rPr>
          <w:rFonts w:ascii="Times New Roman" w:hAnsi="Times New Roman"/>
          <w:b/>
          <w:sz w:val="44"/>
          <w:szCs w:val="44"/>
          <w:lang w:val="ru-RU"/>
        </w:rPr>
      </w:pPr>
    </w:p>
    <w:p w:rsidR="00DD205D" w:rsidRDefault="00DD205D" w:rsidP="00DD205D">
      <w:pPr>
        <w:pStyle w:val="a4"/>
        <w:jc w:val="center"/>
        <w:rPr>
          <w:rFonts w:ascii="Times New Roman" w:hAnsi="Times New Roman"/>
          <w:b/>
          <w:sz w:val="52"/>
          <w:szCs w:val="52"/>
          <w:lang w:val="ru-RU"/>
        </w:rPr>
      </w:pPr>
      <w:r>
        <w:rPr>
          <w:rFonts w:ascii="Times New Roman" w:hAnsi="Times New Roman"/>
          <w:b/>
          <w:sz w:val="52"/>
          <w:szCs w:val="52"/>
          <w:lang w:val="ru-RU"/>
        </w:rPr>
        <w:t xml:space="preserve">№ </w:t>
      </w:r>
      <w:r w:rsidR="00901E2B">
        <w:rPr>
          <w:rFonts w:ascii="Times New Roman" w:hAnsi="Times New Roman"/>
          <w:b/>
          <w:sz w:val="52"/>
          <w:szCs w:val="52"/>
          <w:lang w:val="ru-RU"/>
        </w:rPr>
        <w:t>7</w:t>
      </w:r>
      <w:r>
        <w:rPr>
          <w:rFonts w:ascii="Times New Roman" w:hAnsi="Times New Roman"/>
          <w:b/>
          <w:sz w:val="52"/>
          <w:szCs w:val="52"/>
          <w:lang w:val="ru-RU"/>
        </w:rPr>
        <w:t>(15</w:t>
      </w:r>
      <w:r w:rsidR="00901E2B">
        <w:rPr>
          <w:rFonts w:ascii="Times New Roman" w:hAnsi="Times New Roman"/>
          <w:b/>
          <w:sz w:val="52"/>
          <w:szCs w:val="52"/>
          <w:lang w:val="ru-RU"/>
        </w:rPr>
        <w:t>2</w:t>
      </w:r>
      <w:r>
        <w:rPr>
          <w:rFonts w:ascii="Times New Roman" w:hAnsi="Times New Roman"/>
          <w:b/>
          <w:sz w:val="52"/>
          <w:szCs w:val="52"/>
          <w:lang w:val="ru-RU"/>
        </w:rPr>
        <w:t>)</w:t>
      </w:r>
    </w:p>
    <w:p w:rsidR="00DD205D" w:rsidRDefault="00DD205D" w:rsidP="00DD205D">
      <w:pPr>
        <w:pStyle w:val="a4"/>
        <w:jc w:val="center"/>
        <w:rPr>
          <w:rFonts w:ascii="Times New Roman" w:hAnsi="Times New Roman"/>
          <w:b/>
          <w:sz w:val="52"/>
          <w:szCs w:val="52"/>
          <w:lang w:val="ru-RU"/>
        </w:rPr>
      </w:pPr>
    </w:p>
    <w:p w:rsidR="00DD205D" w:rsidRDefault="00901E2B" w:rsidP="00DD205D">
      <w:pPr>
        <w:pStyle w:val="a4"/>
        <w:jc w:val="center"/>
        <w:rPr>
          <w:rFonts w:ascii="Times New Roman" w:hAnsi="Times New Roman"/>
          <w:b/>
          <w:sz w:val="52"/>
          <w:szCs w:val="52"/>
          <w:lang w:val="ru-RU"/>
        </w:rPr>
      </w:pPr>
      <w:r>
        <w:rPr>
          <w:rFonts w:ascii="Times New Roman" w:hAnsi="Times New Roman"/>
          <w:b/>
          <w:sz w:val="52"/>
          <w:szCs w:val="52"/>
          <w:lang w:val="ru-RU"/>
        </w:rPr>
        <w:t>30</w:t>
      </w:r>
      <w:r w:rsidR="00DD205D">
        <w:rPr>
          <w:rFonts w:ascii="Times New Roman" w:hAnsi="Times New Roman"/>
          <w:b/>
          <w:sz w:val="52"/>
          <w:szCs w:val="52"/>
          <w:lang w:val="ru-RU"/>
        </w:rPr>
        <w:t xml:space="preserve"> марта 2017 года</w:t>
      </w:r>
    </w:p>
    <w:p w:rsidR="00DD205D" w:rsidRDefault="00DD205D" w:rsidP="00DD205D">
      <w:pPr>
        <w:pStyle w:val="a4"/>
        <w:rPr>
          <w:rFonts w:ascii="Times New Roman" w:hAnsi="Times New Roman"/>
          <w:sz w:val="44"/>
          <w:szCs w:val="44"/>
          <w:lang w:val="ru-RU"/>
        </w:rPr>
      </w:pPr>
    </w:p>
    <w:p w:rsidR="00DD205D" w:rsidRDefault="00DD205D" w:rsidP="00DD205D">
      <w:pPr>
        <w:pStyle w:val="a4"/>
        <w:rPr>
          <w:rFonts w:ascii="Times New Roman" w:hAnsi="Times New Roman"/>
          <w:sz w:val="44"/>
          <w:szCs w:val="44"/>
          <w:lang w:val="ru-RU"/>
        </w:rPr>
      </w:pPr>
    </w:p>
    <w:p w:rsidR="00DD205D" w:rsidRDefault="00DD205D" w:rsidP="00DD205D">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DD205D" w:rsidRDefault="00DD205D" w:rsidP="00DD205D">
      <w:pPr>
        <w:pStyle w:val="a4"/>
        <w:rPr>
          <w:rFonts w:ascii="Times New Roman" w:hAnsi="Times New Roman"/>
          <w:b/>
          <w:sz w:val="32"/>
          <w:szCs w:val="32"/>
          <w:lang w:val="ru-RU"/>
        </w:rPr>
      </w:pPr>
    </w:p>
    <w:p w:rsidR="00DD205D" w:rsidRDefault="00DD205D" w:rsidP="00DD205D">
      <w:pPr>
        <w:spacing w:after="0" w:line="240" w:lineRule="auto"/>
        <w:rPr>
          <w:rFonts w:ascii="Times New Roman" w:hAnsi="Times New Roman"/>
          <w:b/>
          <w:sz w:val="32"/>
          <w:szCs w:val="32"/>
          <w:lang w:val="ru-RU"/>
        </w:rPr>
        <w:sectPr w:rsidR="00DD205D">
          <w:footerReference w:type="default" r:id="rId8"/>
          <w:pgSz w:w="11907" w:h="16840"/>
          <w:pgMar w:top="567" w:right="567" w:bottom="851" w:left="567" w:header="720" w:footer="332" w:gutter="0"/>
          <w:cols w:space="720"/>
        </w:sectPr>
      </w:pPr>
    </w:p>
    <w:p w:rsidR="00DD205D" w:rsidRDefault="00DD205D" w:rsidP="00DD205D">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DD205D" w:rsidRDefault="00DD205D" w:rsidP="00DD205D">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xml:space="preserve"> Решения Тужинской районной Думы</w:t>
      </w:r>
    </w:p>
    <w:tbl>
      <w:tblPr>
        <w:tblW w:w="5300" w:type="pct"/>
        <w:tblInd w:w="-743" w:type="dxa"/>
        <w:tblLook w:val="01E0"/>
      </w:tblPr>
      <w:tblGrid>
        <w:gridCol w:w="720"/>
        <w:gridCol w:w="5871"/>
        <w:gridCol w:w="2354"/>
        <w:gridCol w:w="1442"/>
      </w:tblGrid>
      <w:tr w:rsidR="00DD205D" w:rsidTr="00D2613C">
        <w:trPr>
          <w:trHeight w:val="328"/>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rPr>
            </w:pPr>
            <w:r>
              <w:rPr>
                <w:rFonts w:ascii="Times New Roman" w:hAnsi="Times New Roman"/>
                <w:sz w:val="20"/>
                <w:szCs w:val="20"/>
              </w:rPr>
              <w:t>№ п/п</w:t>
            </w:r>
          </w:p>
        </w:tc>
        <w:tc>
          <w:tcPr>
            <w:tcW w:w="2826"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jc w:val="center"/>
              <w:rPr>
                <w:rFonts w:ascii="Times New Roman" w:hAnsi="Times New Roman"/>
                <w:sz w:val="20"/>
                <w:szCs w:val="20"/>
                <w:lang w:val="ru-RU"/>
              </w:rPr>
            </w:pPr>
            <w:r>
              <w:rPr>
                <w:rFonts w:ascii="Times New Roman" w:hAnsi="Times New Roman"/>
                <w:sz w:val="20"/>
                <w:szCs w:val="20"/>
              </w:rPr>
              <w:t xml:space="preserve">Наименование </w:t>
            </w:r>
            <w:r>
              <w:rPr>
                <w:rFonts w:ascii="Times New Roman" w:hAnsi="Times New Roman"/>
                <w:sz w:val="20"/>
                <w:szCs w:val="20"/>
                <w:lang w:val="ru-RU"/>
              </w:rPr>
              <w:t>решения</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rPr>
            </w:pPr>
            <w:r>
              <w:rPr>
                <w:rFonts w:ascii="Times New Roman" w:hAnsi="Times New Roman"/>
                <w:sz w:val="20"/>
                <w:szCs w:val="20"/>
              </w:rPr>
              <w:t>Страница</w:t>
            </w:r>
          </w:p>
        </w:tc>
      </w:tr>
      <w:tr w:rsidR="00DD205D" w:rsidRPr="00EE18B6" w:rsidTr="00D2613C">
        <w:trPr>
          <w:trHeight w:val="300"/>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2673DB" w:rsidRPr="002673DB" w:rsidRDefault="002673DB" w:rsidP="002673DB">
            <w:pPr>
              <w:spacing w:after="0" w:line="240" w:lineRule="auto"/>
              <w:ind w:right="-5"/>
              <w:rPr>
                <w:rFonts w:ascii="Times New Roman" w:hAnsi="Times New Roman"/>
                <w:bCs/>
                <w:sz w:val="20"/>
                <w:szCs w:val="20"/>
                <w:lang w:val="ru-RU"/>
              </w:rPr>
            </w:pPr>
            <w:r w:rsidRPr="002673DB">
              <w:rPr>
                <w:rFonts w:ascii="Times New Roman" w:hAnsi="Times New Roman"/>
                <w:bCs/>
                <w:sz w:val="20"/>
                <w:szCs w:val="20"/>
                <w:lang w:val="ru-RU"/>
              </w:rPr>
              <w:t>О внесении изменений в Устав муниципального образования</w:t>
            </w:r>
          </w:p>
          <w:p w:rsidR="00DD205D" w:rsidRPr="002673DB" w:rsidRDefault="002673DB" w:rsidP="002673DB">
            <w:pPr>
              <w:spacing w:after="0" w:line="240" w:lineRule="auto"/>
              <w:ind w:right="-5"/>
              <w:rPr>
                <w:rFonts w:ascii="Times New Roman" w:hAnsi="Times New Roman"/>
                <w:bCs/>
                <w:sz w:val="20"/>
                <w:szCs w:val="20"/>
                <w:lang w:val="ru-RU"/>
              </w:rPr>
            </w:pPr>
            <w:r w:rsidRPr="002673DB">
              <w:rPr>
                <w:rFonts w:ascii="Times New Roman" w:hAnsi="Times New Roman"/>
                <w:bCs/>
                <w:sz w:val="20"/>
                <w:szCs w:val="20"/>
                <w:lang w:val="ru-RU"/>
              </w:rPr>
              <w:t>Тужинский муниципальный район</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2673DB" w:rsidP="00D2613C">
            <w:pPr>
              <w:tabs>
                <w:tab w:val="left" w:pos="2160"/>
              </w:tabs>
              <w:rPr>
                <w:rFonts w:ascii="Times New Roman" w:hAnsi="Times New Roman"/>
                <w:sz w:val="20"/>
                <w:szCs w:val="20"/>
                <w:lang w:val="ru-RU"/>
              </w:rPr>
            </w:pPr>
            <w:r>
              <w:rPr>
                <w:rFonts w:ascii="Times New Roman" w:hAnsi="Times New Roman"/>
                <w:sz w:val="20"/>
                <w:szCs w:val="20"/>
                <w:lang w:val="ru-RU"/>
              </w:rPr>
              <w:t>№ 9/61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3</w:t>
            </w:r>
          </w:p>
        </w:tc>
      </w:tr>
      <w:tr w:rsidR="00DD205D" w:rsidTr="00D2613C">
        <w:trPr>
          <w:trHeight w:val="373"/>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О внесении изменений в решение</w:t>
            </w:r>
          </w:p>
          <w:p w:rsidR="00DD205D" w:rsidRDefault="00F767C9" w:rsidP="00D2613C">
            <w:pPr>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Тужинской районной Думы от 12.12.2016 № 6/39 </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F767C9" w:rsidP="00D2613C">
            <w:pPr>
              <w:tabs>
                <w:tab w:val="left" w:pos="2160"/>
              </w:tabs>
              <w:rPr>
                <w:rFonts w:ascii="Times New Roman" w:hAnsi="Times New Roman"/>
                <w:sz w:val="20"/>
                <w:szCs w:val="20"/>
                <w:lang w:val="ru-RU"/>
              </w:rPr>
            </w:pPr>
            <w:r>
              <w:rPr>
                <w:rFonts w:ascii="Times New Roman" w:hAnsi="Times New Roman"/>
                <w:sz w:val="20"/>
                <w:szCs w:val="20"/>
                <w:lang w:val="ru-RU"/>
              </w:rPr>
              <w:t>№ 9/62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4-62</w:t>
            </w:r>
          </w:p>
        </w:tc>
      </w:tr>
      <w:tr w:rsidR="00DD205D" w:rsidRPr="00EE18B6" w:rsidTr="00D2613C">
        <w:trPr>
          <w:trHeight w:val="480"/>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826" w:type="pct"/>
            <w:tcBorders>
              <w:top w:val="single" w:sz="4" w:space="0" w:color="auto"/>
              <w:left w:val="single" w:sz="4" w:space="0" w:color="auto"/>
              <w:bottom w:val="single" w:sz="4" w:space="0" w:color="auto"/>
              <w:right w:val="single" w:sz="4" w:space="0" w:color="auto"/>
            </w:tcBorders>
            <w:vAlign w:val="center"/>
            <w:hideMark/>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О состоянии преступности и правопорядка</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на территории Тужинского района и профилактической работе </w:t>
            </w:r>
          </w:p>
          <w:p w:rsidR="00DD205D" w:rsidRPr="00F767C9" w:rsidRDefault="00F767C9" w:rsidP="00D2613C">
            <w:pPr>
              <w:spacing w:after="0" w:line="240" w:lineRule="auto"/>
              <w:rPr>
                <w:rFonts w:ascii="Times New Roman" w:hAnsi="Times New Roman"/>
                <w:sz w:val="20"/>
                <w:szCs w:val="20"/>
                <w:lang w:val="ru-RU"/>
              </w:rPr>
            </w:pPr>
            <w:proofErr w:type="gramStart"/>
            <w:r w:rsidRPr="00F767C9">
              <w:rPr>
                <w:rFonts w:ascii="Times New Roman" w:hAnsi="Times New Roman"/>
                <w:sz w:val="20"/>
                <w:szCs w:val="20"/>
              </w:rPr>
              <w:t>среди</w:t>
            </w:r>
            <w:proofErr w:type="gramEnd"/>
            <w:r w:rsidRPr="00F767C9">
              <w:rPr>
                <w:rFonts w:ascii="Times New Roman" w:hAnsi="Times New Roman"/>
                <w:sz w:val="20"/>
                <w:szCs w:val="20"/>
              </w:rPr>
              <w:t xml:space="preserve"> населения</w:t>
            </w:r>
            <w:r>
              <w:rPr>
                <w:rFonts w:ascii="Times New Roman" w:hAnsi="Times New Roman"/>
                <w:sz w:val="20"/>
                <w:szCs w:val="20"/>
                <w:lang w:val="ru-RU"/>
              </w:rPr>
              <w:t xml:space="preserve">. </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F767C9" w:rsidP="00D2613C">
            <w:pPr>
              <w:tabs>
                <w:tab w:val="left" w:pos="2160"/>
              </w:tabs>
              <w:rPr>
                <w:rFonts w:ascii="Times New Roman" w:hAnsi="Times New Roman"/>
                <w:sz w:val="20"/>
                <w:szCs w:val="20"/>
                <w:lang w:val="ru-RU"/>
              </w:rPr>
            </w:pPr>
            <w:r>
              <w:rPr>
                <w:rFonts w:ascii="Times New Roman" w:hAnsi="Times New Roman"/>
                <w:sz w:val="20"/>
                <w:szCs w:val="20"/>
                <w:lang w:val="ru-RU"/>
              </w:rPr>
              <w:t>№ 9/63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62-64</w:t>
            </w:r>
          </w:p>
        </w:tc>
      </w:tr>
      <w:tr w:rsidR="00DD205D" w:rsidRPr="00617538" w:rsidTr="00D2613C">
        <w:trPr>
          <w:trHeight w:val="389"/>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826" w:type="pct"/>
            <w:tcBorders>
              <w:top w:val="single" w:sz="4" w:space="0" w:color="auto"/>
              <w:left w:val="single" w:sz="4" w:space="0" w:color="auto"/>
              <w:bottom w:val="single" w:sz="4" w:space="0" w:color="auto"/>
              <w:right w:val="single" w:sz="4" w:space="0" w:color="auto"/>
            </w:tcBorders>
            <w:hideMark/>
          </w:tcPr>
          <w:p w:rsidR="00DD205D" w:rsidRPr="00617538" w:rsidRDefault="00617538" w:rsidP="00617538">
            <w:pPr>
              <w:spacing w:after="0" w:line="240" w:lineRule="auto"/>
              <w:rPr>
                <w:rFonts w:ascii="Times New Roman" w:hAnsi="Times New Roman"/>
                <w:sz w:val="20"/>
                <w:szCs w:val="20"/>
                <w:lang w:val="ru-RU"/>
              </w:rPr>
            </w:pPr>
            <w:r w:rsidRPr="00617538">
              <w:rPr>
                <w:rFonts w:ascii="Times New Roman" w:hAnsi="Times New Roman"/>
                <w:color w:val="000000"/>
                <w:sz w:val="20"/>
                <w:szCs w:val="20"/>
                <w:lang w:val="ru-RU"/>
              </w:rPr>
              <w:t xml:space="preserve">Об утверждении  программы </w:t>
            </w:r>
            <w:r w:rsidRPr="00617538">
              <w:rPr>
                <w:rFonts w:ascii="Times New Roman" w:hAnsi="Times New Roman"/>
                <w:sz w:val="20"/>
                <w:szCs w:val="20"/>
                <w:lang w:val="ru-RU"/>
              </w:rPr>
              <w:t>социально-экономического развития Тужинского муниципального района Кировской области на 2017 - 2021 годы</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617538" w:rsidP="00D2613C">
            <w:pPr>
              <w:tabs>
                <w:tab w:val="left" w:pos="2160"/>
              </w:tabs>
              <w:rPr>
                <w:rFonts w:ascii="Times New Roman" w:hAnsi="Times New Roman"/>
                <w:sz w:val="20"/>
                <w:szCs w:val="20"/>
                <w:lang w:val="ru-RU"/>
              </w:rPr>
            </w:pPr>
            <w:r>
              <w:rPr>
                <w:rFonts w:ascii="Times New Roman" w:hAnsi="Times New Roman"/>
                <w:sz w:val="20"/>
                <w:szCs w:val="20"/>
                <w:lang w:val="ru-RU"/>
              </w:rPr>
              <w:t>№ 9/64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64-122</w:t>
            </w:r>
          </w:p>
        </w:tc>
      </w:tr>
      <w:tr w:rsidR="00DD205D" w:rsidRPr="00DD4862" w:rsidTr="00D2613C">
        <w:trPr>
          <w:trHeight w:val="436"/>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826" w:type="pct"/>
            <w:tcBorders>
              <w:top w:val="single" w:sz="4" w:space="0" w:color="auto"/>
              <w:left w:val="single" w:sz="4" w:space="0" w:color="auto"/>
              <w:bottom w:val="single" w:sz="4" w:space="0" w:color="auto"/>
              <w:right w:val="single" w:sz="4" w:space="0" w:color="auto"/>
            </w:tcBorders>
            <w:hideMark/>
          </w:tcPr>
          <w:p w:rsidR="00DD205D" w:rsidRPr="003679B5" w:rsidRDefault="003679B5" w:rsidP="003679B5">
            <w:pPr>
              <w:autoSpaceDE w:val="0"/>
              <w:autoSpaceDN w:val="0"/>
              <w:adjustRightInd w:val="0"/>
              <w:spacing w:after="0" w:line="240" w:lineRule="auto"/>
              <w:rPr>
                <w:rFonts w:ascii="Times New Roman" w:hAnsi="Times New Roman"/>
                <w:bCs/>
                <w:sz w:val="20"/>
                <w:szCs w:val="20"/>
                <w:lang w:val="ru-RU"/>
              </w:rPr>
            </w:pPr>
            <w:r w:rsidRPr="003679B5">
              <w:rPr>
                <w:rFonts w:ascii="Times New Roman" w:hAnsi="Times New Roman"/>
                <w:color w:val="000000"/>
                <w:sz w:val="20"/>
                <w:szCs w:val="20"/>
                <w:lang w:val="ru-RU"/>
              </w:rPr>
              <w:t xml:space="preserve">Об утверждении </w:t>
            </w:r>
            <w:r w:rsidRPr="003679B5">
              <w:rPr>
                <w:rFonts w:ascii="Times New Roman" w:hAnsi="Times New Roman"/>
                <w:kern w:val="2"/>
                <w:sz w:val="20"/>
                <w:szCs w:val="20"/>
                <w:lang w:val="ru-RU"/>
              </w:rPr>
              <w:t xml:space="preserve">Плана мероприятий по реализации </w:t>
            </w:r>
            <w:r w:rsidRPr="003679B5">
              <w:rPr>
                <w:rFonts w:ascii="Times New Roman" w:hAnsi="Times New Roman"/>
                <w:bCs/>
                <w:sz w:val="20"/>
                <w:szCs w:val="20"/>
                <w:lang w:val="ru-RU"/>
              </w:rPr>
              <w:t xml:space="preserve">программы социально-экономического развития </w:t>
            </w:r>
            <w:r w:rsidRPr="003679B5">
              <w:rPr>
                <w:rFonts w:ascii="Times New Roman" w:hAnsi="Times New Roman"/>
                <w:kern w:val="2"/>
                <w:sz w:val="20"/>
                <w:szCs w:val="20"/>
                <w:lang w:val="ru-RU"/>
              </w:rPr>
              <w:t>Тужинского муниципального района Кировской области на 2017-2021 годы.</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3679B5" w:rsidP="00D2613C">
            <w:pPr>
              <w:tabs>
                <w:tab w:val="left" w:pos="2160"/>
              </w:tabs>
              <w:rPr>
                <w:rFonts w:ascii="Times New Roman" w:hAnsi="Times New Roman"/>
                <w:sz w:val="20"/>
                <w:szCs w:val="20"/>
                <w:lang w:val="ru-RU"/>
              </w:rPr>
            </w:pPr>
            <w:r>
              <w:rPr>
                <w:rFonts w:ascii="Times New Roman" w:hAnsi="Times New Roman"/>
                <w:sz w:val="20"/>
                <w:szCs w:val="20"/>
                <w:lang w:val="ru-RU"/>
              </w:rPr>
              <w:t>№ 9/65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123-134</w:t>
            </w:r>
          </w:p>
        </w:tc>
      </w:tr>
      <w:tr w:rsidR="00DD205D" w:rsidTr="00D2613C">
        <w:trPr>
          <w:trHeight w:val="217"/>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6</w:t>
            </w:r>
          </w:p>
        </w:tc>
        <w:tc>
          <w:tcPr>
            <w:tcW w:w="2826" w:type="pct"/>
            <w:tcBorders>
              <w:top w:val="single" w:sz="4" w:space="0" w:color="auto"/>
              <w:left w:val="single" w:sz="4" w:space="0" w:color="auto"/>
              <w:bottom w:val="single" w:sz="4" w:space="0" w:color="auto"/>
              <w:right w:val="single" w:sz="4" w:space="0" w:color="auto"/>
            </w:tcBorders>
            <w:hideMark/>
          </w:tcPr>
          <w:p w:rsidR="003860F7" w:rsidRPr="003860F7" w:rsidRDefault="003860F7" w:rsidP="003860F7">
            <w:pPr>
              <w:spacing w:after="0" w:line="240" w:lineRule="auto"/>
              <w:rPr>
                <w:rFonts w:ascii="Times New Roman" w:hAnsi="Times New Roman"/>
                <w:sz w:val="20"/>
                <w:szCs w:val="20"/>
                <w:lang w:val="ru-RU"/>
              </w:rPr>
            </w:pPr>
            <w:r w:rsidRPr="003860F7">
              <w:rPr>
                <w:rFonts w:ascii="Times New Roman" w:hAnsi="Times New Roman"/>
                <w:sz w:val="20"/>
                <w:szCs w:val="20"/>
                <w:lang w:val="ru-RU"/>
              </w:rPr>
              <w:t xml:space="preserve">О  внесении изменений в решение Тужинской районной Думы </w:t>
            </w:r>
          </w:p>
          <w:p w:rsidR="00DD205D" w:rsidRPr="00F65B70" w:rsidRDefault="003860F7" w:rsidP="00D2613C">
            <w:pPr>
              <w:spacing w:after="0" w:line="240" w:lineRule="auto"/>
              <w:rPr>
                <w:rFonts w:ascii="Times New Roman" w:hAnsi="Times New Roman"/>
                <w:sz w:val="20"/>
                <w:szCs w:val="20"/>
                <w:lang w:val="ru-RU"/>
              </w:rPr>
            </w:pPr>
            <w:r w:rsidRPr="003860F7">
              <w:rPr>
                <w:rFonts w:ascii="Times New Roman" w:hAnsi="Times New Roman"/>
                <w:sz w:val="20"/>
                <w:szCs w:val="20"/>
                <w:lang w:val="ru-RU"/>
              </w:rPr>
              <w:t xml:space="preserve">от 25.10.2012 № 21/158 </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3860F7" w:rsidP="00D2613C">
            <w:pPr>
              <w:tabs>
                <w:tab w:val="left" w:pos="2160"/>
              </w:tabs>
              <w:rPr>
                <w:rFonts w:ascii="Times New Roman" w:hAnsi="Times New Roman"/>
                <w:sz w:val="20"/>
                <w:szCs w:val="20"/>
                <w:lang w:val="ru-RU"/>
              </w:rPr>
            </w:pPr>
            <w:r>
              <w:rPr>
                <w:rFonts w:ascii="Times New Roman" w:hAnsi="Times New Roman"/>
                <w:sz w:val="20"/>
                <w:szCs w:val="20"/>
                <w:lang w:val="ru-RU"/>
              </w:rPr>
              <w:t>№ 9/66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135-136</w:t>
            </w:r>
          </w:p>
        </w:tc>
      </w:tr>
      <w:tr w:rsidR="00DD205D" w:rsidRPr="003860F7" w:rsidTr="00D2613C">
        <w:trPr>
          <w:trHeight w:val="437"/>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7</w:t>
            </w:r>
          </w:p>
        </w:tc>
        <w:tc>
          <w:tcPr>
            <w:tcW w:w="2826" w:type="pct"/>
            <w:tcBorders>
              <w:top w:val="single" w:sz="4" w:space="0" w:color="auto"/>
              <w:left w:val="single" w:sz="4" w:space="0" w:color="auto"/>
              <w:bottom w:val="single" w:sz="4" w:space="0" w:color="auto"/>
              <w:right w:val="single" w:sz="4" w:space="0" w:color="auto"/>
            </w:tcBorders>
            <w:hideMark/>
          </w:tcPr>
          <w:p w:rsidR="003860F7" w:rsidRPr="003860F7" w:rsidRDefault="003860F7" w:rsidP="003860F7">
            <w:pPr>
              <w:spacing w:after="0" w:line="240" w:lineRule="auto"/>
              <w:rPr>
                <w:rFonts w:ascii="Times New Roman" w:hAnsi="Times New Roman"/>
                <w:sz w:val="20"/>
                <w:szCs w:val="20"/>
                <w:lang w:val="ru-RU"/>
              </w:rPr>
            </w:pPr>
            <w:r w:rsidRPr="003860F7">
              <w:rPr>
                <w:rFonts w:ascii="Times New Roman" w:hAnsi="Times New Roman"/>
                <w:sz w:val="20"/>
                <w:szCs w:val="20"/>
                <w:lang w:val="ru-RU"/>
              </w:rPr>
              <w:t xml:space="preserve">О внесении изменения в решение Тужинской районной Думы от 12.12.2016 № 6/42 «Об утверждении Программы приватизации муниципального имущества муниципального образования  </w:t>
            </w:r>
          </w:p>
          <w:p w:rsidR="003860F7" w:rsidRPr="003860F7" w:rsidRDefault="003860F7" w:rsidP="003860F7">
            <w:pPr>
              <w:spacing w:after="0" w:line="240" w:lineRule="auto"/>
              <w:rPr>
                <w:rFonts w:ascii="Times New Roman" w:hAnsi="Times New Roman"/>
                <w:sz w:val="20"/>
                <w:szCs w:val="20"/>
                <w:lang w:val="ru-RU"/>
              </w:rPr>
            </w:pPr>
            <w:r w:rsidRPr="003860F7">
              <w:rPr>
                <w:rFonts w:ascii="Times New Roman" w:hAnsi="Times New Roman"/>
                <w:sz w:val="20"/>
                <w:szCs w:val="20"/>
                <w:lang w:val="ru-RU"/>
              </w:rPr>
              <w:t xml:space="preserve">Тужинский муниципальный район Кировской области </w:t>
            </w:r>
          </w:p>
          <w:p w:rsidR="00DD205D" w:rsidRPr="003860F7" w:rsidRDefault="003860F7" w:rsidP="00D2613C">
            <w:pPr>
              <w:spacing w:after="0" w:line="240" w:lineRule="auto"/>
              <w:rPr>
                <w:rFonts w:ascii="Times New Roman" w:hAnsi="Times New Roman"/>
                <w:sz w:val="20"/>
                <w:szCs w:val="20"/>
                <w:lang w:val="ru-RU"/>
              </w:rPr>
            </w:pPr>
            <w:r w:rsidRPr="003860F7">
              <w:rPr>
                <w:rFonts w:ascii="Times New Roman" w:hAnsi="Times New Roman"/>
                <w:sz w:val="20"/>
                <w:szCs w:val="20"/>
                <w:lang w:val="ru-RU"/>
              </w:rPr>
              <w:t>на 2017 год»</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3860F7" w:rsidP="00D2613C">
            <w:pPr>
              <w:tabs>
                <w:tab w:val="left" w:pos="2160"/>
              </w:tabs>
              <w:rPr>
                <w:rFonts w:ascii="Times New Roman" w:hAnsi="Times New Roman"/>
                <w:sz w:val="20"/>
                <w:szCs w:val="20"/>
                <w:lang w:val="ru-RU"/>
              </w:rPr>
            </w:pPr>
            <w:r>
              <w:rPr>
                <w:rFonts w:ascii="Times New Roman" w:hAnsi="Times New Roman"/>
                <w:sz w:val="20"/>
                <w:szCs w:val="20"/>
                <w:lang w:val="ru-RU"/>
              </w:rPr>
              <w:t>№ 9/67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136-137</w:t>
            </w:r>
          </w:p>
        </w:tc>
      </w:tr>
      <w:tr w:rsidR="00DD205D" w:rsidRPr="000774AC" w:rsidTr="00D2613C">
        <w:trPr>
          <w:trHeight w:val="375"/>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8</w:t>
            </w:r>
          </w:p>
        </w:tc>
        <w:tc>
          <w:tcPr>
            <w:tcW w:w="2826" w:type="pct"/>
            <w:tcBorders>
              <w:top w:val="single" w:sz="4" w:space="0" w:color="auto"/>
              <w:left w:val="single" w:sz="4" w:space="0" w:color="auto"/>
              <w:bottom w:val="single" w:sz="4" w:space="0" w:color="auto"/>
              <w:right w:val="single" w:sz="4" w:space="0" w:color="auto"/>
            </w:tcBorders>
            <w:hideMark/>
          </w:tcPr>
          <w:p w:rsidR="00DD205D" w:rsidRDefault="000774AC" w:rsidP="000774AC">
            <w:pPr>
              <w:spacing w:after="0" w:line="240" w:lineRule="auto"/>
              <w:rPr>
                <w:rFonts w:ascii="Times New Roman" w:hAnsi="Times New Roman"/>
                <w:sz w:val="20"/>
                <w:szCs w:val="20"/>
                <w:lang w:val="ru-RU"/>
              </w:rPr>
            </w:pPr>
            <w:r w:rsidRPr="000774AC">
              <w:rPr>
                <w:rFonts w:ascii="Times New Roman" w:hAnsi="Times New Roman"/>
                <w:sz w:val="20"/>
                <w:szCs w:val="20"/>
                <w:lang w:val="ru-RU"/>
              </w:rPr>
              <w:t xml:space="preserve">О передаче недвижимого имущества из муниципальной собственности муниципального образования Тужинский муниципальный район в федеральную собственность  </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0774AC" w:rsidP="00D2613C">
            <w:pPr>
              <w:tabs>
                <w:tab w:val="left" w:pos="2160"/>
              </w:tabs>
              <w:rPr>
                <w:rFonts w:ascii="Times New Roman" w:hAnsi="Times New Roman"/>
                <w:sz w:val="20"/>
                <w:szCs w:val="20"/>
                <w:lang w:val="ru-RU"/>
              </w:rPr>
            </w:pPr>
            <w:r>
              <w:rPr>
                <w:rFonts w:ascii="Times New Roman" w:hAnsi="Times New Roman"/>
                <w:sz w:val="20"/>
                <w:szCs w:val="20"/>
                <w:lang w:val="ru-RU"/>
              </w:rPr>
              <w:t>№9/68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137-138</w:t>
            </w:r>
          </w:p>
        </w:tc>
      </w:tr>
      <w:tr w:rsidR="00DD205D" w:rsidRPr="00F568E8" w:rsidTr="00D2613C">
        <w:trPr>
          <w:trHeight w:val="339"/>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9</w:t>
            </w:r>
          </w:p>
        </w:tc>
        <w:tc>
          <w:tcPr>
            <w:tcW w:w="2826" w:type="pct"/>
            <w:tcBorders>
              <w:top w:val="single" w:sz="4" w:space="0" w:color="auto"/>
              <w:left w:val="single" w:sz="4" w:space="0" w:color="auto"/>
              <w:bottom w:val="single" w:sz="4" w:space="0" w:color="auto"/>
              <w:right w:val="single" w:sz="4" w:space="0" w:color="auto"/>
            </w:tcBorders>
            <w:hideMark/>
          </w:tcPr>
          <w:p w:rsidR="00DD205D" w:rsidRPr="00F568E8" w:rsidRDefault="00F568E8" w:rsidP="00F568E8">
            <w:pPr>
              <w:spacing w:after="0" w:line="240" w:lineRule="auto"/>
              <w:rPr>
                <w:rFonts w:ascii="Times New Roman" w:hAnsi="Times New Roman"/>
                <w:sz w:val="20"/>
                <w:szCs w:val="20"/>
                <w:lang w:val="ru-RU"/>
              </w:rPr>
            </w:pPr>
            <w:r w:rsidRPr="00F568E8">
              <w:rPr>
                <w:rFonts w:ascii="Times New Roman" w:hAnsi="Times New Roman"/>
                <w:sz w:val="20"/>
                <w:szCs w:val="20"/>
                <w:lang w:val="ru-RU"/>
              </w:rPr>
              <w:t>О внесении изменений в решение Тужинской районной Думы от 29.02.2016 №70/434</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F568E8" w:rsidP="00D2613C">
            <w:pPr>
              <w:tabs>
                <w:tab w:val="left" w:pos="2160"/>
              </w:tabs>
              <w:rPr>
                <w:rFonts w:ascii="Times New Roman" w:hAnsi="Times New Roman"/>
                <w:sz w:val="20"/>
                <w:szCs w:val="20"/>
                <w:lang w:val="ru-RU"/>
              </w:rPr>
            </w:pPr>
            <w:r>
              <w:rPr>
                <w:rFonts w:ascii="Times New Roman" w:hAnsi="Times New Roman"/>
                <w:sz w:val="20"/>
                <w:szCs w:val="20"/>
                <w:lang w:val="ru-RU"/>
              </w:rPr>
              <w:t>№ 9/69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138-139</w:t>
            </w:r>
          </w:p>
        </w:tc>
      </w:tr>
      <w:tr w:rsidR="00DD205D" w:rsidRPr="003679B5" w:rsidTr="00D2613C">
        <w:trPr>
          <w:trHeight w:val="225"/>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10</w:t>
            </w:r>
          </w:p>
        </w:tc>
        <w:tc>
          <w:tcPr>
            <w:tcW w:w="2826" w:type="pct"/>
            <w:tcBorders>
              <w:top w:val="single" w:sz="4" w:space="0" w:color="auto"/>
              <w:left w:val="single" w:sz="4" w:space="0" w:color="auto"/>
              <w:bottom w:val="single" w:sz="4" w:space="0" w:color="auto"/>
              <w:right w:val="single" w:sz="4" w:space="0" w:color="auto"/>
            </w:tcBorders>
            <w:hideMark/>
          </w:tcPr>
          <w:p w:rsidR="003679B5" w:rsidRPr="003679B5" w:rsidRDefault="003679B5" w:rsidP="003679B5">
            <w:pPr>
              <w:spacing w:after="0" w:line="240" w:lineRule="auto"/>
              <w:rPr>
                <w:rFonts w:ascii="Times New Roman" w:hAnsi="Times New Roman"/>
                <w:sz w:val="20"/>
                <w:szCs w:val="20"/>
                <w:lang w:val="ru-RU"/>
              </w:rPr>
            </w:pPr>
            <w:r w:rsidRPr="003679B5">
              <w:rPr>
                <w:rFonts w:ascii="Times New Roman" w:hAnsi="Times New Roman"/>
                <w:sz w:val="20"/>
                <w:szCs w:val="20"/>
                <w:lang w:val="ru-RU"/>
              </w:rPr>
              <w:t>О награждении Почетной грамотой</w:t>
            </w:r>
          </w:p>
          <w:p w:rsidR="00DD205D" w:rsidRPr="003679B5" w:rsidRDefault="003679B5" w:rsidP="003679B5">
            <w:pPr>
              <w:spacing w:after="0" w:line="240" w:lineRule="auto"/>
              <w:rPr>
                <w:rFonts w:ascii="Times New Roman" w:hAnsi="Times New Roman"/>
                <w:sz w:val="20"/>
                <w:szCs w:val="20"/>
                <w:lang w:val="ru-RU"/>
              </w:rPr>
            </w:pPr>
            <w:r w:rsidRPr="003679B5">
              <w:rPr>
                <w:rFonts w:ascii="Times New Roman" w:hAnsi="Times New Roman"/>
                <w:sz w:val="20"/>
                <w:szCs w:val="20"/>
                <w:lang w:val="ru-RU"/>
              </w:rPr>
              <w:t>Тужинской районной Думы</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3679B5" w:rsidP="00D2613C">
            <w:pPr>
              <w:tabs>
                <w:tab w:val="left" w:pos="2160"/>
              </w:tabs>
              <w:rPr>
                <w:rFonts w:ascii="Times New Roman" w:hAnsi="Times New Roman"/>
                <w:sz w:val="20"/>
                <w:szCs w:val="20"/>
                <w:lang w:val="ru-RU"/>
              </w:rPr>
            </w:pPr>
            <w:r>
              <w:rPr>
                <w:rFonts w:ascii="Times New Roman" w:hAnsi="Times New Roman"/>
                <w:sz w:val="20"/>
                <w:szCs w:val="20"/>
                <w:lang w:val="ru-RU"/>
              </w:rPr>
              <w:t>№ 9/70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139</w:t>
            </w:r>
          </w:p>
        </w:tc>
      </w:tr>
      <w:tr w:rsidR="00DD205D" w:rsidTr="00D2613C">
        <w:trPr>
          <w:trHeight w:val="240"/>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11</w:t>
            </w:r>
          </w:p>
        </w:tc>
        <w:tc>
          <w:tcPr>
            <w:tcW w:w="2826" w:type="pct"/>
            <w:tcBorders>
              <w:top w:val="single" w:sz="4" w:space="0" w:color="auto"/>
              <w:left w:val="single" w:sz="4" w:space="0" w:color="auto"/>
              <w:bottom w:val="single" w:sz="4" w:space="0" w:color="auto"/>
              <w:right w:val="single" w:sz="4" w:space="0" w:color="auto"/>
            </w:tcBorders>
            <w:hideMark/>
          </w:tcPr>
          <w:p w:rsidR="00DD205D" w:rsidRDefault="003679B5" w:rsidP="00D2613C">
            <w:pPr>
              <w:spacing w:after="0" w:line="240" w:lineRule="auto"/>
              <w:rPr>
                <w:rFonts w:ascii="Times New Roman" w:hAnsi="Times New Roman"/>
                <w:sz w:val="20"/>
                <w:szCs w:val="20"/>
                <w:lang w:val="ru-RU"/>
              </w:rPr>
            </w:pPr>
            <w:r w:rsidRPr="003679B5">
              <w:rPr>
                <w:rFonts w:ascii="Times New Roman" w:hAnsi="Times New Roman"/>
                <w:sz w:val="20"/>
                <w:szCs w:val="20"/>
                <w:lang w:val="ru-RU"/>
              </w:rPr>
              <w:t>О согласовании кандидатуры Капашина В.П. на присвоение звания «Почетный гражданин Кировской области»</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3679B5" w:rsidP="00D2613C">
            <w:pPr>
              <w:tabs>
                <w:tab w:val="left" w:pos="2160"/>
              </w:tabs>
              <w:rPr>
                <w:rFonts w:ascii="Times New Roman" w:hAnsi="Times New Roman"/>
                <w:sz w:val="20"/>
                <w:szCs w:val="20"/>
                <w:lang w:val="ru-RU"/>
              </w:rPr>
            </w:pPr>
            <w:r>
              <w:rPr>
                <w:rFonts w:ascii="Times New Roman" w:hAnsi="Times New Roman"/>
                <w:sz w:val="20"/>
                <w:szCs w:val="20"/>
                <w:lang w:val="ru-RU"/>
              </w:rPr>
              <w:t>№ 9/71 от 24.03.2017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rPr>
                <w:rFonts w:asciiTheme="minorHAnsi" w:eastAsiaTheme="minorEastAsia" w:hAnsiTheme="minorHAnsi"/>
                <w:lang w:val="ru-RU" w:eastAsia="ru-RU" w:bidi="ar-SA"/>
              </w:rPr>
            </w:pPr>
            <w:r>
              <w:rPr>
                <w:rFonts w:asciiTheme="minorHAnsi" w:eastAsiaTheme="minorEastAsia" w:hAnsiTheme="minorHAnsi"/>
                <w:lang w:val="ru-RU" w:eastAsia="ru-RU" w:bidi="ar-SA"/>
              </w:rPr>
              <w:t>139-140</w:t>
            </w:r>
          </w:p>
        </w:tc>
      </w:tr>
    </w:tbl>
    <w:p w:rsidR="00DD205D" w:rsidRDefault="00DD205D" w:rsidP="00DD205D">
      <w:pPr>
        <w:pStyle w:val="ConsPlusNonformat"/>
        <w:widowControl/>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II</w:t>
      </w:r>
      <w:r>
        <w:rPr>
          <w:rFonts w:ascii="Times New Roman" w:hAnsi="Times New Roman" w:cs="Times New Roman"/>
          <w:sz w:val="20"/>
          <w:szCs w:val="20"/>
        </w:rPr>
        <w:t>. Постановления и распоряжения главы района и администрации Тужинского района</w:t>
      </w:r>
    </w:p>
    <w:tbl>
      <w:tblPr>
        <w:tblW w:w="5300" w:type="pct"/>
        <w:tblInd w:w="-743" w:type="dxa"/>
        <w:tblLook w:val="01E0"/>
      </w:tblPr>
      <w:tblGrid>
        <w:gridCol w:w="720"/>
        <w:gridCol w:w="5871"/>
        <w:gridCol w:w="2354"/>
        <w:gridCol w:w="1442"/>
      </w:tblGrid>
      <w:tr w:rsidR="00DD205D" w:rsidTr="00A020B5">
        <w:trPr>
          <w:trHeight w:val="304"/>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rPr>
            </w:pPr>
            <w:r>
              <w:rPr>
                <w:rFonts w:ascii="Times New Roman" w:hAnsi="Times New Roman"/>
                <w:sz w:val="20"/>
                <w:szCs w:val="20"/>
              </w:rPr>
              <w:t>№ п/п</w:t>
            </w:r>
          </w:p>
        </w:tc>
        <w:tc>
          <w:tcPr>
            <w:tcW w:w="2826"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rPr>
            </w:pPr>
            <w:r>
              <w:rPr>
                <w:rFonts w:ascii="Times New Roman" w:hAnsi="Times New Roman"/>
                <w:sz w:val="20"/>
                <w:szCs w:val="20"/>
              </w:rPr>
              <w:t>Реквизиты документа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rPr>
            </w:pPr>
            <w:r>
              <w:rPr>
                <w:rFonts w:ascii="Times New Roman" w:hAnsi="Times New Roman"/>
                <w:sz w:val="20"/>
                <w:szCs w:val="20"/>
              </w:rPr>
              <w:t>Страница</w:t>
            </w:r>
          </w:p>
        </w:tc>
      </w:tr>
      <w:tr w:rsidR="00DD205D" w:rsidRPr="00F27C40" w:rsidTr="00D2613C">
        <w:trPr>
          <w:trHeight w:val="465"/>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DD205D" w:rsidRPr="00F27C40" w:rsidRDefault="00F27C40" w:rsidP="00F27C40">
            <w:pPr>
              <w:spacing w:after="0" w:line="240" w:lineRule="auto"/>
              <w:rPr>
                <w:rFonts w:ascii="Times New Roman" w:hAnsi="Times New Roman"/>
                <w:color w:val="000000"/>
                <w:sz w:val="20"/>
                <w:szCs w:val="20"/>
                <w:lang w:val="ru-RU"/>
              </w:rPr>
            </w:pPr>
            <w:r w:rsidRPr="00F27C40">
              <w:rPr>
                <w:rFonts w:ascii="Times New Roman" w:hAnsi="Times New Roman"/>
                <w:color w:val="000000"/>
                <w:sz w:val="20"/>
                <w:szCs w:val="20"/>
                <w:lang w:val="ru-RU"/>
              </w:rPr>
              <w:t xml:space="preserve">Об утверждении  </w:t>
            </w:r>
            <w:r w:rsidRPr="00F27C40">
              <w:rPr>
                <w:rFonts w:ascii="Times New Roman" w:hAnsi="Times New Roman"/>
                <w:sz w:val="20"/>
                <w:szCs w:val="20"/>
                <w:lang w:val="ru-RU"/>
              </w:rPr>
              <w:t>с</w:t>
            </w:r>
            <w:r w:rsidRPr="00F27C40">
              <w:rPr>
                <w:rFonts w:ascii="Times New Roman" w:hAnsi="Times New Roman"/>
                <w:color w:val="000000"/>
                <w:sz w:val="20"/>
                <w:szCs w:val="20"/>
                <w:lang w:val="ru-RU"/>
              </w:rPr>
              <w:t>водного годового доклада отдела по экономике и прогнозированию администрации Тужинского муниципального района  «О ходе реализации и оценке эффективности реализации  муниципальных программ  Тужинского муниципального района по итогам за 2016 год».</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F27C40" w:rsidP="00D2613C">
            <w:pPr>
              <w:tabs>
                <w:tab w:val="left" w:pos="2160"/>
              </w:tabs>
              <w:rPr>
                <w:rFonts w:ascii="Times New Roman" w:hAnsi="Times New Roman"/>
                <w:sz w:val="20"/>
                <w:szCs w:val="20"/>
                <w:lang w:val="ru-RU"/>
              </w:rPr>
            </w:pPr>
            <w:r>
              <w:rPr>
                <w:rFonts w:ascii="Times New Roman" w:hAnsi="Times New Roman"/>
                <w:sz w:val="20"/>
                <w:szCs w:val="20"/>
                <w:lang w:val="ru-RU"/>
              </w:rPr>
              <w:t>№ 65 от 21.03.2017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140-143</w:t>
            </w:r>
          </w:p>
        </w:tc>
      </w:tr>
      <w:tr w:rsidR="00DD205D" w:rsidRPr="00F27C40" w:rsidTr="00D2613C">
        <w:trPr>
          <w:trHeight w:val="325"/>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DD205D" w:rsidRPr="00F27C40" w:rsidRDefault="00F27C40" w:rsidP="00D2613C">
            <w:pPr>
              <w:spacing w:after="0" w:line="240" w:lineRule="auto"/>
              <w:rPr>
                <w:rFonts w:ascii="Times New Roman" w:hAnsi="Times New Roman"/>
                <w:sz w:val="20"/>
                <w:szCs w:val="20"/>
                <w:lang w:val="ru-RU"/>
              </w:rPr>
            </w:pPr>
            <w:r w:rsidRPr="00F27C40">
              <w:rPr>
                <w:rFonts w:ascii="Times New Roman" w:hAnsi="Times New Roman"/>
                <w:sz w:val="20"/>
                <w:szCs w:val="20"/>
                <w:lang w:val="ru-RU"/>
              </w:rPr>
              <w:t>О внесении изменений в постановление администрации Тужинского муниципального района от 17.02.2011 № 51</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F27C40" w:rsidP="00D2613C">
            <w:pPr>
              <w:tabs>
                <w:tab w:val="left" w:pos="2160"/>
              </w:tabs>
              <w:rPr>
                <w:rFonts w:ascii="Times New Roman" w:hAnsi="Times New Roman"/>
                <w:sz w:val="20"/>
                <w:szCs w:val="20"/>
                <w:lang w:val="ru-RU"/>
              </w:rPr>
            </w:pPr>
            <w:r>
              <w:rPr>
                <w:rFonts w:ascii="Times New Roman" w:hAnsi="Times New Roman"/>
                <w:sz w:val="20"/>
                <w:szCs w:val="20"/>
                <w:lang w:val="ru-RU"/>
              </w:rPr>
              <w:t>№ 66 от 22.03.2017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143-144</w:t>
            </w:r>
          </w:p>
        </w:tc>
      </w:tr>
      <w:tr w:rsidR="00DD205D" w:rsidRPr="00901E2B" w:rsidTr="00D2613C">
        <w:trPr>
          <w:trHeight w:val="400"/>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3</w:t>
            </w:r>
          </w:p>
        </w:tc>
        <w:tc>
          <w:tcPr>
            <w:tcW w:w="2826" w:type="pct"/>
            <w:tcBorders>
              <w:top w:val="single" w:sz="4" w:space="0" w:color="auto"/>
              <w:left w:val="single" w:sz="4" w:space="0" w:color="auto"/>
              <w:bottom w:val="single" w:sz="4" w:space="0" w:color="auto"/>
              <w:right w:val="single" w:sz="4" w:space="0" w:color="auto"/>
            </w:tcBorders>
            <w:hideMark/>
          </w:tcPr>
          <w:p w:rsidR="00DD205D" w:rsidRPr="00901E2B" w:rsidRDefault="00901E2B" w:rsidP="00901E2B">
            <w:pPr>
              <w:spacing w:after="0" w:line="240" w:lineRule="auto"/>
              <w:rPr>
                <w:rFonts w:ascii="Times New Roman" w:hAnsi="Times New Roman"/>
                <w:sz w:val="20"/>
                <w:szCs w:val="20"/>
                <w:lang w:val="ru-RU"/>
              </w:rPr>
            </w:pPr>
            <w:r w:rsidRPr="00901E2B">
              <w:rPr>
                <w:rFonts w:ascii="Times New Roman" w:hAnsi="Times New Roman"/>
                <w:bCs/>
                <w:spacing w:val="-2"/>
                <w:sz w:val="20"/>
                <w:szCs w:val="20"/>
                <w:lang w:val="ru-RU"/>
              </w:rPr>
              <w:t>О перечне видов муниципального контроля и органов местного самоуправления, уполномоченных на их осуществление, на территории Тужинского муниципального района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901E2B" w:rsidP="00D2613C">
            <w:pPr>
              <w:tabs>
                <w:tab w:val="left" w:pos="2160"/>
              </w:tabs>
              <w:rPr>
                <w:rFonts w:ascii="Times New Roman" w:hAnsi="Times New Roman"/>
                <w:sz w:val="20"/>
                <w:szCs w:val="20"/>
                <w:lang w:val="ru-RU"/>
              </w:rPr>
            </w:pPr>
            <w:r>
              <w:rPr>
                <w:rFonts w:ascii="Times New Roman" w:hAnsi="Times New Roman"/>
                <w:sz w:val="20"/>
                <w:szCs w:val="20"/>
                <w:lang w:val="ru-RU"/>
              </w:rPr>
              <w:t>№ 69 от 22.03.2017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144-145</w:t>
            </w:r>
          </w:p>
        </w:tc>
      </w:tr>
      <w:tr w:rsidR="00DD205D" w:rsidTr="00A020B5">
        <w:trPr>
          <w:trHeight w:val="205"/>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4</w:t>
            </w:r>
          </w:p>
        </w:tc>
        <w:tc>
          <w:tcPr>
            <w:tcW w:w="2826" w:type="pct"/>
            <w:tcBorders>
              <w:top w:val="single" w:sz="4" w:space="0" w:color="auto"/>
              <w:left w:val="single" w:sz="4" w:space="0" w:color="auto"/>
              <w:bottom w:val="single" w:sz="4" w:space="0" w:color="auto"/>
              <w:right w:val="single" w:sz="4" w:space="0" w:color="auto"/>
            </w:tcBorders>
            <w:hideMark/>
          </w:tcPr>
          <w:p w:rsidR="00DD205D" w:rsidRPr="00901E2B" w:rsidRDefault="00901E2B" w:rsidP="00D2613C">
            <w:pPr>
              <w:spacing w:after="0" w:line="240" w:lineRule="auto"/>
              <w:rPr>
                <w:rFonts w:ascii="Times New Roman" w:hAnsi="Times New Roman"/>
                <w:sz w:val="20"/>
                <w:szCs w:val="20"/>
                <w:lang w:val="ru-RU"/>
              </w:rPr>
            </w:pPr>
            <w:r w:rsidRPr="00E6210C">
              <w:rPr>
                <w:rFonts w:ascii="Times New Roman" w:hAnsi="Times New Roman"/>
                <w:sz w:val="20"/>
                <w:szCs w:val="20"/>
                <w:lang w:val="ru-RU"/>
              </w:rPr>
              <w:t>Об условиях приватизации муниципального имущества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901E2B" w:rsidP="00D2613C">
            <w:pPr>
              <w:tabs>
                <w:tab w:val="left" w:pos="2160"/>
              </w:tabs>
              <w:rPr>
                <w:rFonts w:ascii="Times New Roman" w:hAnsi="Times New Roman"/>
                <w:sz w:val="20"/>
                <w:szCs w:val="20"/>
                <w:lang w:val="ru-RU"/>
              </w:rPr>
            </w:pPr>
            <w:r>
              <w:rPr>
                <w:rFonts w:ascii="Times New Roman" w:hAnsi="Times New Roman"/>
                <w:sz w:val="20"/>
                <w:szCs w:val="20"/>
                <w:lang w:val="ru-RU"/>
              </w:rPr>
              <w:t xml:space="preserve">№ 70 от 23.03.2017 </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145-146</w:t>
            </w:r>
          </w:p>
        </w:tc>
      </w:tr>
      <w:tr w:rsidR="00DD205D" w:rsidRPr="00005DBC" w:rsidTr="00D2613C">
        <w:trPr>
          <w:trHeight w:val="285"/>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5</w:t>
            </w:r>
          </w:p>
        </w:tc>
        <w:tc>
          <w:tcPr>
            <w:tcW w:w="2826" w:type="pct"/>
            <w:tcBorders>
              <w:top w:val="single" w:sz="4" w:space="0" w:color="auto"/>
              <w:left w:val="single" w:sz="4" w:space="0" w:color="auto"/>
              <w:bottom w:val="single" w:sz="4" w:space="0" w:color="auto"/>
              <w:right w:val="single" w:sz="4" w:space="0" w:color="auto"/>
            </w:tcBorders>
            <w:hideMark/>
          </w:tcPr>
          <w:p w:rsidR="00DD205D" w:rsidRPr="00005DBC" w:rsidRDefault="00005DBC" w:rsidP="00005DBC">
            <w:pPr>
              <w:tabs>
                <w:tab w:val="left" w:pos="3195"/>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О создании межведомственной комиссии по обеспечению поступления налоговых и неналоговых доходов в бюджеты бюджетной системы</w:t>
            </w:r>
            <w:r>
              <w:rPr>
                <w:rFonts w:ascii="Times New Roman" w:hAnsi="Times New Roman"/>
                <w:sz w:val="20"/>
                <w:szCs w:val="20"/>
                <w:lang w:val="ru-RU"/>
              </w:rPr>
              <w:t xml:space="preserve"> </w:t>
            </w:r>
            <w:r w:rsidRPr="00005DBC">
              <w:rPr>
                <w:rFonts w:ascii="Times New Roman" w:hAnsi="Times New Roman"/>
                <w:sz w:val="20"/>
                <w:szCs w:val="20"/>
                <w:lang w:val="ru-RU"/>
              </w:rPr>
              <w:t>Российской Федерации на территории Тужинского</w:t>
            </w:r>
            <w:r>
              <w:rPr>
                <w:rFonts w:ascii="Times New Roman" w:hAnsi="Times New Roman"/>
                <w:sz w:val="20"/>
                <w:szCs w:val="20"/>
                <w:lang w:val="ru-RU"/>
              </w:rPr>
              <w:t xml:space="preserve"> </w:t>
            </w:r>
            <w:r w:rsidRPr="00005DBC">
              <w:rPr>
                <w:rFonts w:ascii="Times New Roman" w:hAnsi="Times New Roman"/>
                <w:sz w:val="20"/>
                <w:szCs w:val="20"/>
                <w:lang w:val="ru-RU"/>
              </w:rPr>
              <w:t>муниципального района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005DBC" w:rsidP="00D2613C">
            <w:pPr>
              <w:tabs>
                <w:tab w:val="left" w:pos="2160"/>
              </w:tabs>
              <w:rPr>
                <w:rFonts w:ascii="Times New Roman" w:hAnsi="Times New Roman"/>
                <w:sz w:val="20"/>
                <w:szCs w:val="20"/>
                <w:lang w:val="ru-RU"/>
              </w:rPr>
            </w:pPr>
            <w:r>
              <w:rPr>
                <w:rFonts w:ascii="Times New Roman" w:hAnsi="Times New Roman"/>
                <w:sz w:val="20"/>
                <w:szCs w:val="20"/>
                <w:lang w:val="ru-RU"/>
              </w:rPr>
              <w:t>№ 73 от 28.03.2017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146-153</w:t>
            </w:r>
          </w:p>
        </w:tc>
      </w:tr>
      <w:tr w:rsidR="00DD205D" w:rsidRPr="00A020B5" w:rsidTr="00D2613C">
        <w:trPr>
          <w:trHeight w:val="355"/>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6</w:t>
            </w:r>
          </w:p>
        </w:tc>
        <w:tc>
          <w:tcPr>
            <w:tcW w:w="2826" w:type="pct"/>
            <w:tcBorders>
              <w:top w:val="single" w:sz="4" w:space="0" w:color="auto"/>
              <w:left w:val="single" w:sz="4" w:space="0" w:color="auto"/>
              <w:bottom w:val="single" w:sz="4" w:space="0" w:color="auto"/>
              <w:right w:val="single" w:sz="4" w:space="0" w:color="auto"/>
            </w:tcBorders>
            <w:hideMark/>
          </w:tcPr>
          <w:p w:rsidR="00DD205D" w:rsidRPr="00A020B5" w:rsidRDefault="00A020B5" w:rsidP="00A020B5">
            <w:pPr>
              <w:spacing w:after="0" w:line="240" w:lineRule="auto"/>
              <w:rPr>
                <w:rFonts w:ascii="Times New Roman" w:hAnsi="Times New Roman"/>
                <w:color w:val="000000"/>
                <w:sz w:val="20"/>
                <w:szCs w:val="20"/>
                <w:lang w:val="ru-RU"/>
              </w:rPr>
            </w:pPr>
            <w:r w:rsidRPr="00A020B5">
              <w:rPr>
                <w:rFonts w:ascii="Times New Roman" w:hAnsi="Times New Roman"/>
                <w:sz w:val="20"/>
                <w:szCs w:val="20"/>
                <w:lang w:val="ru-RU"/>
              </w:rPr>
              <w:t>Об оплате труда работников муниципальных учреждений культуры Тужинского муниципального района.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A020B5" w:rsidP="00D2613C">
            <w:pPr>
              <w:tabs>
                <w:tab w:val="left" w:pos="2160"/>
              </w:tabs>
              <w:rPr>
                <w:rFonts w:ascii="Times New Roman" w:hAnsi="Times New Roman"/>
                <w:sz w:val="20"/>
                <w:szCs w:val="20"/>
                <w:lang w:val="ru-RU"/>
              </w:rPr>
            </w:pPr>
            <w:r>
              <w:rPr>
                <w:rFonts w:ascii="Times New Roman" w:hAnsi="Times New Roman"/>
                <w:sz w:val="20"/>
                <w:szCs w:val="20"/>
                <w:lang w:val="ru-RU"/>
              </w:rPr>
              <w:t>№ 74 от 28.03.2017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153-168</w:t>
            </w:r>
          </w:p>
        </w:tc>
      </w:tr>
      <w:tr w:rsidR="00DD205D" w:rsidRPr="003679B5" w:rsidTr="00DF220E">
        <w:trPr>
          <w:trHeight w:val="263"/>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r>
              <w:rPr>
                <w:rFonts w:ascii="Times New Roman" w:hAnsi="Times New Roman"/>
                <w:sz w:val="20"/>
                <w:szCs w:val="20"/>
                <w:lang w:val="ru-RU"/>
              </w:rPr>
              <w:t>7</w:t>
            </w:r>
          </w:p>
        </w:tc>
        <w:tc>
          <w:tcPr>
            <w:tcW w:w="2826" w:type="pct"/>
            <w:tcBorders>
              <w:top w:val="single" w:sz="4" w:space="0" w:color="auto"/>
              <w:left w:val="single" w:sz="4" w:space="0" w:color="auto"/>
              <w:bottom w:val="single" w:sz="4" w:space="0" w:color="auto"/>
              <w:right w:val="single" w:sz="4" w:space="0" w:color="auto"/>
            </w:tcBorders>
            <w:hideMark/>
          </w:tcPr>
          <w:p w:rsidR="00DD205D" w:rsidRDefault="003679B5" w:rsidP="00D2613C">
            <w:pPr>
              <w:pStyle w:val="Style2"/>
              <w:rPr>
                <w:sz w:val="20"/>
                <w:szCs w:val="20"/>
              </w:rPr>
            </w:pPr>
            <w:r w:rsidRPr="00A020B5">
              <w:rPr>
                <w:sz w:val="20"/>
                <w:szCs w:val="20"/>
              </w:rPr>
              <w:t>Об условиях приватизации муниципального имущества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3679B5" w:rsidP="00D2613C">
            <w:pPr>
              <w:tabs>
                <w:tab w:val="left" w:pos="2160"/>
              </w:tabs>
              <w:rPr>
                <w:rFonts w:ascii="Times New Roman" w:hAnsi="Times New Roman"/>
                <w:sz w:val="20"/>
                <w:szCs w:val="20"/>
                <w:lang w:val="ru-RU"/>
              </w:rPr>
            </w:pPr>
            <w:r>
              <w:rPr>
                <w:rFonts w:ascii="Times New Roman" w:hAnsi="Times New Roman"/>
                <w:sz w:val="20"/>
                <w:szCs w:val="20"/>
                <w:lang w:val="ru-RU"/>
              </w:rPr>
              <w:t>№ 76 от 28.03.2017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168-169</w:t>
            </w:r>
          </w:p>
        </w:tc>
      </w:tr>
      <w:tr w:rsidR="00DD205D" w:rsidRPr="00DF7647" w:rsidTr="00D2613C">
        <w:trPr>
          <w:trHeight w:val="493"/>
        </w:trPr>
        <w:tc>
          <w:tcPr>
            <w:tcW w:w="347" w:type="pct"/>
            <w:tcBorders>
              <w:top w:val="single" w:sz="4" w:space="0" w:color="auto"/>
              <w:left w:val="single" w:sz="4" w:space="0" w:color="auto"/>
              <w:bottom w:val="single" w:sz="4" w:space="0" w:color="auto"/>
              <w:right w:val="single" w:sz="4" w:space="0" w:color="auto"/>
            </w:tcBorders>
            <w:vAlign w:val="center"/>
            <w:hideMark/>
          </w:tcPr>
          <w:p w:rsidR="00DD205D" w:rsidRDefault="00DD205D" w:rsidP="00D2613C">
            <w:pPr>
              <w:tabs>
                <w:tab w:val="left" w:pos="2160"/>
              </w:tabs>
              <w:rPr>
                <w:rFonts w:ascii="Times New Roman" w:hAnsi="Times New Roman"/>
                <w:sz w:val="20"/>
                <w:szCs w:val="20"/>
                <w:lang w:val="ru-RU"/>
              </w:rPr>
            </w:pPr>
          </w:p>
        </w:tc>
        <w:tc>
          <w:tcPr>
            <w:tcW w:w="2826" w:type="pct"/>
            <w:tcBorders>
              <w:top w:val="single" w:sz="4" w:space="0" w:color="auto"/>
              <w:left w:val="single" w:sz="4" w:space="0" w:color="auto"/>
              <w:bottom w:val="single" w:sz="4" w:space="0" w:color="auto"/>
              <w:right w:val="single" w:sz="4" w:space="0" w:color="auto"/>
            </w:tcBorders>
            <w:hideMark/>
          </w:tcPr>
          <w:p w:rsidR="00DD205D" w:rsidRPr="00A020B5" w:rsidRDefault="00DF220E" w:rsidP="00DF220E">
            <w:pPr>
              <w:suppressAutoHyphens/>
              <w:autoSpaceDE w:val="0"/>
              <w:autoSpaceDN w:val="0"/>
              <w:adjustRightInd w:val="0"/>
              <w:spacing w:after="0" w:line="240" w:lineRule="auto"/>
              <w:rPr>
                <w:rStyle w:val="a7"/>
                <w:rFonts w:ascii="Times New Roman" w:hAnsi="Times New Roman"/>
                <w:i w:val="0"/>
                <w:iCs w:val="0"/>
                <w:color w:val="auto"/>
                <w:sz w:val="20"/>
                <w:szCs w:val="20"/>
                <w:lang w:val="ru-RU"/>
              </w:rPr>
            </w:pPr>
            <w:r w:rsidRPr="00DF220E">
              <w:rPr>
                <w:rFonts w:ascii="Times New Roman" w:hAnsi="Times New Roman"/>
                <w:sz w:val="20"/>
                <w:szCs w:val="20"/>
                <w:lang w:val="ru-RU"/>
              </w:rPr>
              <w:t>Об утверждении состава резерва управленческих кадров Тужинского муниципального района</w:t>
            </w:r>
          </w:p>
        </w:tc>
        <w:tc>
          <w:tcPr>
            <w:tcW w:w="1133" w:type="pct"/>
            <w:tcBorders>
              <w:top w:val="single" w:sz="4" w:space="0" w:color="auto"/>
              <w:left w:val="single" w:sz="4" w:space="0" w:color="auto"/>
              <w:bottom w:val="single" w:sz="4" w:space="0" w:color="auto"/>
              <w:right w:val="single" w:sz="4" w:space="0" w:color="auto"/>
            </w:tcBorders>
            <w:vAlign w:val="center"/>
            <w:hideMark/>
          </w:tcPr>
          <w:p w:rsidR="00DD205D" w:rsidRDefault="003679B5" w:rsidP="00DF220E">
            <w:pPr>
              <w:tabs>
                <w:tab w:val="left" w:pos="2160"/>
              </w:tabs>
              <w:rPr>
                <w:rFonts w:ascii="Times New Roman" w:hAnsi="Times New Roman"/>
                <w:sz w:val="20"/>
                <w:szCs w:val="20"/>
                <w:lang w:val="ru-RU"/>
              </w:rPr>
            </w:pPr>
            <w:r>
              <w:rPr>
                <w:rFonts w:ascii="Times New Roman" w:hAnsi="Times New Roman"/>
                <w:sz w:val="20"/>
                <w:szCs w:val="20"/>
                <w:lang w:val="ru-RU"/>
              </w:rPr>
              <w:t xml:space="preserve">№ </w:t>
            </w:r>
            <w:r w:rsidR="00DF220E">
              <w:rPr>
                <w:rFonts w:ascii="Times New Roman" w:hAnsi="Times New Roman"/>
                <w:sz w:val="20"/>
                <w:szCs w:val="20"/>
                <w:lang w:val="ru-RU"/>
              </w:rPr>
              <w:t>3</w:t>
            </w:r>
            <w:r>
              <w:rPr>
                <w:rFonts w:ascii="Times New Roman" w:hAnsi="Times New Roman"/>
                <w:sz w:val="20"/>
                <w:szCs w:val="20"/>
                <w:lang w:val="ru-RU"/>
              </w:rPr>
              <w:t xml:space="preserve"> от 2</w:t>
            </w:r>
            <w:r w:rsidR="00DF220E">
              <w:rPr>
                <w:rFonts w:ascii="Times New Roman" w:hAnsi="Times New Roman"/>
                <w:sz w:val="20"/>
                <w:szCs w:val="20"/>
                <w:lang w:val="ru-RU"/>
              </w:rPr>
              <w:t>8</w:t>
            </w:r>
            <w:r>
              <w:rPr>
                <w:rFonts w:ascii="Times New Roman" w:hAnsi="Times New Roman"/>
                <w:sz w:val="20"/>
                <w:szCs w:val="20"/>
                <w:lang w:val="ru-RU"/>
              </w:rPr>
              <w:t>.03.2017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DD205D" w:rsidRDefault="0071338D" w:rsidP="00D2613C">
            <w:pPr>
              <w:spacing w:after="0"/>
              <w:jc w:val="center"/>
              <w:rPr>
                <w:rFonts w:ascii="Times New Roman" w:eastAsiaTheme="minorEastAsia" w:hAnsi="Times New Roman"/>
                <w:sz w:val="20"/>
                <w:szCs w:val="20"/>
                <w:lang w:val="ru-RU" w:eastAsia="ru-RU" w:bidi="ar-SA"/>
              </w:rPr>
            </w:pPr>
            <w:r>
              <w:rPr>
                <w:rFonts w:ascii="Times New Roman" w:eastAsiaTheme="minorEastAsia" w:hAnsi="Times New Roman"/>
                <w:sz w:val="20"/>
                <w:szCs w:val="20"/>
                <w:lang w:val="ru-RU" w:eastAsia="ru-RU" w:bidi="ar-SA"/>
              </w:rPr>
              <w:t>169-170</w:t>
            </w:r>
          </w:p>
        </w:tc>
      </w:tr>
    </w:tbl>
    <w:p w:rsidR="00DD205D" w:rsidRDefault="00DD205D" w:rsidP="00DD205D">
      <w:pPr>
        <w:rPr>
          <w:rFonts w:ascii="Times New Roman" w:hAnsi="Times New Roman"/>
          <w:sz w:val="18"/>
          <w:szCs w:val="18"/>
          <w:lang w:val="ru-RU"/>
        </w:rPr>
      </w:pPr>
      <w:r>
        <w:rPr>
          <w:rFonts w:ascii="Times New Roman" w:hAnsi="Times New Roman"/>
          <w:sz w:val="18"/>
          <w:szCs w:val="18"/>
          <w:lang w:val="ru-RU"/>
        </w:rPr>
        <w:br w:type="page"/>
      </w:r>
    </w:p>
    <w:p w:rsidR="005E38E1" w:rsidRDefault="005E38E1" w:rsidP="005E38E1">
      <w:pPr>
        <w:pStyle w:val="a4"/>
        <w:jc w:val="center"/>
        <w:rPr>
          <w:rFonts w:ascii="Times New Roman" w:hAnsi="Times New Roman"/>
          <w:b/>
          <w:sz w:val="20"/>
          <w:szCs w:val="20"/>
          <w:lang w:val="ru-RU"/>
        </w:rPr>
      </w:pPr>
    </w:p>
    <w:p w:rsidR="002673DB" w:rsidRPr="002673DB" w:rsidRDefault="002673DB" w:rsidP="005E38E1">
      <w:pPr>
        <w:pStyle w:val="a4"/>
        <w:jc w:val="center"/>
        <w:rPr>
          <w:rFonts w:ascii="Times New Roman" w:hAnsi="Times New Roman"/>
          <w:b/>
          <w:sz w:val="20"/>
          <w:szCs w:val="20"/>
        </w:rPr>
      </w:pPr>
      <w:r w:rsidRPr="002673DB">
        <w:rPr>
          <w:rFonts w:ascii="Times New Roman" w:hAnsi="Times New Roman"/>
          <w:b/>
          <w:sz w:val="20"/>
          <w:szCs w:val="20"/>
        </w:rPr>
        <w:t>ТУЖИНСКАЯ РАЙОННАЯ ДУМА</w:t>
      </w:r>
    </w:p>
    <w:p w:rsidR="002673DB" w:rsidRPr="002673DB" w:rsidRDefault="002673DB" w:rsidP="005E38E1">
      <w:pPr>
        <w:pStyle w:val="a4"/>
        <w:jc w:val="center"/>
        <w:rPr>
          <w:rFonts w:ascii="Times New Roman" w:hAnsi="Times New Roman"/>
          <w:b/>
          <w:sz w:val="20"/>
          <w:szCs w:val="20"/>
        </w:rPr>
      </w:pPr>
      <w:r w:rsidRPr="002673DB">
        <w:rPr>
          <w:rFonts w:ascii="Times New Roman" w:hAnsi="Times New Roman"/>
          <w:b/>
          <w:sz w:val="20"/>
          <w:szCs w:val="20"/>
        </w:rPr>
        <w:t>КИРОВСКОЙ ОБЛАСТИ</w:t>
      </w:r>
    </w:p>
    <w:p w:rsidR="002673DB" w:rsidRPr="002673DB" w:rsidRDefault="002673DB" w:rsidP="002673DB">
      <w:pPr>
        <w:pStyle w:val="a4"/>
        <w:jc w:val="center"/>
        <w:rPr>
          <w:rFonts w:ascii="Times New Roman" w:hAnsi="Times New Roman"/>
          <w:sz w:val="20"/>
          <w:szCs w:val="20"/>
        </w:rPr>
      </w:pPr>
    </w:p>
    <w:p w:rsidR="002673DB" w:rsidRPr="002673DB" w:rsidRDefault="002673DB" w:rsidP="002673DB">
      <w:pPr>
        <w:pStyle w:val="a4"/>
        <w:jc w:val="center"/>
        <w:rPr>
          <w:rFonts w:ascii="Times New Roman" w:hAnsi="Times New Roman"/>
          <w:b/>
          <w:sz w:val="20"/>
          <w:szCs w:val="20"/>
        </w:rPr>
      </w:pPr>
      <w:r w:rsidRPr="002673DB">
        <w:rPr>
          <w:rFonts w:ascii="Times New Roman" w:hAnsi="Times New Roman"/>
          <w:b/>
          <w:sz w:val="20"/>
          <w:szCs w:val="20"/>
        </w:rPr>
        <w:t>РЕШЕНИЕ</w:t>
      </w:r>
    </w:p>
    <w:p w:rsidR="002673DB" w:rsidRPr="002673DB" w:rsidRDefault="002673DB" w:rsidP="002673DB">
      <w:pPr>
        <w:pStyle w:val="a4"/>
        <w:jc w:val="center"/>
        <w:rPr>
          <w:rFonts w:ascii="Times New Roman" w:hAnsi="Times New Roman"/>
          <w:sz w:val="20"/>
          <w:szCs w:val="20"/>
        </w:rPr>
      </w:pPr>
    </w:p>
    <w:tbl>
      <w:tblPr>
        <w:tblW w:w="0" w:type="auto"/>
        <w:tblLook w:val="04A0"/>
      </w:tblPr>
      <w:tblGrid>
        <w:gridCol w:w="1809"/>
        <w:gridCol w:w="6096"/>
        <w:gridCol w:w="1665"/>
      </w:tblGrid>
      <w:tr w:rsidR="002673DB" w:rsidRPr="002673DB" w:rsidTr="002673DB">
        <w:tc>
          <w:tcPr>
            <w:tcW w:w="1809" w:type="dxa"/>
            <w:tcBorders>
              <w:bottom w:val="single" w:sz="4" w:space="0" w:color="auto"/>
            </w:tcBorders>
          </w:tcPr>
          <w:p w:rsidR="002673DB" w:rsidRPr="002673DB" w:rsidRDefault="002673DB" w:rsidP="002673DB">
            <w:pPr>
              <w:pStyle w:val="a4"/>
              <w:jc w:val="center"/>
              <w:rPr>
                <w:rFonts w:ascii="Times New Roman" w:hAnsi="Times New Roman"/>
                <w:sz w:val="20"/>
                <w:szCs w:val="20"/>
              </w:rPr>
            </w:pPr>
            <w:r w:rsidRPr="002673DB">
              <w:rPr>
                <w:rFonts w:ascii="Times New Roman" w:hAnsi="Times New Roman"/>
                <w:sz w:val="20"/>
                <w:szCs w:val="20"/>
              </w:rPr>
              <w:t>24.03.2017</w:t>
            </w:r>
          </w:p>
        </w:tc>
        <w:tc>
          <w:tcPr>
            <w:tcW w:w="6096" w:type="dxa"/>
          </w:tcPr>
          <w:p w:rsidR="002673DB" w:rsidRPr="002673DB" w:rsidRDefault="002673DB" w:rsidP="002673DB">
            <w:pPr>
              <w:pStyle w:val="a4"/>
              <w:jc w:val="right"/>
              <w:rPr>
                <w:rFonts w:ascii="Times New Roman" w:hAnsi="Times New Roman"/>
                <w:sz w:val="20"/>
                <w:szCs w:val="20"/>
              </w:rPr>
            </w:pPr>
            <w:r w:rsidRPr="002673DB">
              <w:rPr>
                <w:rFonts w:ascii="Times New Roman" w:hAnsi="Times New Roman"/>
                <w:sz w:val="20"/>
                <w:szCs w:val="20"/>
              </w:rPr>
              <w:t>№</w:t>
            </w:r>
          </w:p>
        </w:tc>
        <w:tc>
          <w:tcPr>
            <w:tcW w:w="1665" w:type="dxa"/>
            <w:tcBorders>
              <w:bottom w:val="single" w:sz="4" w:space="0" w:color="auto"/>
            </w:tcBorders>
          </w:tcPr>
          <w:p w:rsidR="002673DB" w:rsidRPr="002673DB" w:rsidRDefault="002673DB" w:rsidP="002673DB">
            <w:pPr>
              <w:pStyle w:val="a4"/>
              <w:jc w:val="center"/>
              <w:rPr>
                <w:rFonts w:ascii="Times New Roman" w:hAnsi="Times New Roman"/>
                <w:sz w:val="20"/>
                <w:szCs w:val="20"/>
              </w:rPr>
            </w:pPr>
            <w:r w:rsidRPr="002673DB">
              <w:rPr>
                <w:rFonts w:ascii="Times New Roman" w:hAnsi="Times New Roman"/>
                <w:sz w:val="20"/>
                <w:szCs w:val="20"/>
              </w:rPr>
              <w:t>9/61</w:t>
            </w:r>
          </w:p>
        </w:tc>
      </w:tr>
    </w:tbl>
    <w:p w:rsidR="002673DB" w:rsidRPr="002673DB" w:rsidRDefault="002673DB" w:rsidP="002673DB">
      <w:pPr>
        <w:pStyle w:val="a4"/>
        <w:jc w:val="center"/>
        <w:rPr>
          <w:rFonts w:ascii="Times New Roman" w:hAnsi="Times New Roman"/>
          <w:sz w:val="20"/>
          <w:szCs w:val="20"/>
        </w:rPr>
      </w:pPr>
      <w:proofErr w:type="gramStart"/>
      <w:r w:rsidRPr="002673DB">
        <w:rPr>
          <w:rFonts w:ascii="Times New Roman" w:hAnsi="Times New Roman"/>
          <w:sz w:val="20"/>
          <w:szCs w:val="20"/>
        </w:rPr>
        <w:t>пгт</w:t>
      </w:r>
      <w:proofErr w:type="gramEnd"/>
      <w:r w:rsidRPr="002673DB">
        <w:rPr>
          <w:rFonts w:ascii="Times New Roman" w:hAnsi="Times New Roman"/>
          <w:sz w:val="20"/>
          <w:szCs w:val="20"/>
        </w:rPr>
        <w:t xml:space="preserve"> Тужа</w:t>
      </w:r>
    </w:p>
    <w:p w:rsidR="002673DB" w:rsidRPr="002673DB" w:rsidRDefault="002673DB" w:rsidP="002673DB">
      <w:pPr>
        <w:pStyle w:val="a4"/>
        <w:jc w:val="center"/>
        <w:rPr>
          <w:rFonts w:ascii="Times New Roman" w:hAnsi="Times New Roman"/>
          <w:sz w:val="20"/>
          <w:szCs w:val="20"/>
        </w:rPr>
      </w:pPr>
    </w:p>
    <w:p w:rsidR="002673DB" w:rsidRPr="002673DB" w:rsidRDefault="002673DB" w:rsidP="002673DB">
      <w:pPr>
        <w:spacing w:after="0" w:line="240" w:lineRule="auto"/>
        <w:ind w:right="-5"/>
        <w:jc w:val="center"/>
        <w:rPr>
          <w:rFonts w:ascii="Times New Roman" w:hAnsi="Times New Roman"/>
          <w:b/>
          <w:bCs/>
          <w:sz w:val="20"/>
          <w:szCs w:val="20"/>
          <w:lang w:val="ru-RU"/>
        </w:rPr>
      </w:pPr>
      <w:r w:rsidRPr="002673DB">
        <w:rPr>
          <w:rFonts w:ascii="Times New Roman" w:hAnsi="Times New Roman"/>
          <w:b/>
          <w:bCs/>
          <w:sz w:val="20"/>
          <w:szCs w:val="20"/>
          <w:lang w:val="ru-RU"/>
        </w:rPr>
        <w:t>О внесении изменений в Устав муниципального образования</w:t>
      </w:r>
    </w:p>
    <w:p w:rsidR="002673DB" w:rsidRPr="002673DB" w:rsidRDefault="002673DB" w:rsidP="002673DB">
      <w:pPr>
        <w:spacing w:after="0" w:line="240" w:lineRule="auto"/>
        <w:ind w:right="-5"/>
        <w:jc w:val="center"/>
        <w:rPr>
          <w:rFonts w:ascii="Times New Roman" w:hAnsi="Times New Roman"/>
          <w:b/>
          <w:bCs/>
          <w:sz w:val="20"/>
          <w:szCs w:val="20"/>
          <w:lang w:val="ru-RU"/>
        </w:rPr>
      </w:pPr>
      <w:r w:rsidRPr="002673DB">
        <w:rPr>
          <w:rFonts w:ascii="Times New Roman" w:hAnsi="Times New Roman"/>
          <w:b/>
          <w:bCs/>
          <w:sz w:val="20"/>
          <w:szCs w:val="20"/>
          <w:lang w:val="ru-RU"/>
        </w:rPr>
        <w:t>Тужинский муниципальный район</w:t>
      </w:r>
    </w:p>
    <w:p w:rsidR="002673DB" w:rsidRPr="002673DB" w:rsidRDefault="002673DB" w:rsidP="002673DB">
      <w:pPr>
        <w:spacing w:after="0" w:line="240" w:lineRule="auto"/>
        <w:ind w:right="-5"/>
        <w:jc w:val="center"/>
        <w:rPr>
          <w:rFonts w:ascii="Times New Roman" w:hAnsi="Times New Roman"/>
          <w:b/>
          <w:bCs/>
          <w:sz w:val="20"/>
          <w:szCs w:val="20"/>
          <w:lang w:val="ru-RU"/>
        </w:rPr>
      </w:pPr>
    </w:p>
    <w:p w:rsidR="002673DB" w:rsidRPr="002673DB" w:rsidRDefault="002673DB" w:rsidP="002673DB">
      <w:pPr>
        <w:autoSpaceDE w:val="0"/>
        <w:autoSpaceDN w:val="0"/>
        <w:adjustRightInd w:val="0"/>
        <w:spacing w:after="0" w:line="240" w:lineRule="auto"/>
        <w:ind w:firstLine="708"/>
        <w:jc w:val="both"/>
        <w:rPr>
          <w:rFonts w:ascii="Times New Roman" w:hAnsi="Times New Roman"/>
          <w:color w:val="000000"/>
          <w:sz w:val="20"/>
          <w:szCs w:val="20"/>
          <w:lang w:val="ru-RU"/>
        </w:rPr>
      </w:pPr>
      <w:proofErr w:type="gramStart"/>
      <w:r w:rsidRPr="002673DB">
        <w:rPr>
          <w:rFonts w:ascii="Times New Roman" w:hAnsi="Times New Roman"/>
          <w:color w:val="000000"/>
          <w:sz w:val="20"/>
          <w:szCs w:val="20"/>
          <w:lang w:val="ru-RU"/>
        </w:rPr>
        <w:t xml:space="preserve">В соответствии с Бюджетным кодексом Российской Федерации, </w:t>
      </w:r>
      <w:r w:rsidRPr="002673DB">
        <w:rPr>
          <w:rFonts w:ascii="Times New Roman" w:hAnsi="Times New Roman"/>
          <w:color w:val="000000"/>
          <w:sz w:val="20"/>
          <w:szCs w:val="20"/>
          <w:shd w:val="clear" w:color="auto" w:fill="FFFFFF"/>
          <w:lang w:val="ru-RU"/>
        </w:rPr>
        <w:t>Федеральным законом от 06.10.2003 №</w:t>
      </w:r>
      <w:r w:rsidRPr="002673DB">
        <w:rPr>
          <w:rStyle w:val="apple-converted-space"/>
          <w:rFonts w:ascii="Times New Roman" w:hAnsi="Times New Roman"/>
          <w:color w:val="000000"/>
          <w:sz w:val="20"/>
          <w:szCs w:val="20"/>
          <w:shd w:val="clear" w:color="auto" w:fill="FFFFFF"/>
          <w:lang w:val="ru-RU"/>
        </w:rPr>
        <w:t xml:space="preserve"> 1</w:t>
      </w:r>
      <w:r w:rsidRPr="002673DB">
        <w:rPr>
          <w:rStyle w:val="b"/>
          <w:rFonts w:ascii="Times New Roman" w:hAnsi="Times New Roman"/>
          <w:bCs/>
          <w:color w:val="000000"/>
          <w:sz w:val="20"/>
          <w:szCs w:val="20"/>
          <w:shd w:val="clear" w:color="auto" w:fill="FFFFFF"/>
          <w:lang w:val="ru-RU"/>
        </w:rPr>
        <w:t>31</w:t>
      </w:r>
      <w:r w:rsidRPr="002673DB">
        <w:rPr>
          <w:rFonts w:ascii="Times New Roman" w:hAnsi="Times New Roman"/>
          <w:color w:val="000000"/>
          <w:sz w:val="20"/>
          <w:szCs w:val="20"/>
          <w:shd w:val="clear" w:color="auto" w:fill="FFFFFF"/>
          <w:lang w:val="ru-RU"/>
        </w:rPr>
        <w:t>-</w:t>
      </w:r>
      <w:r w:rsidRPr="002673DB">
        <w:rPr>
          <w:rStyle w:val="b"/>
          <w:rFonts w:ascii="Times New Roman" w:hAnsi="Times New Roman"/>
          <w:bCs/>
          <w:color w:val="000000"/>
          <w:sz w:val="20"/>
          <w:szCs w:val="20"/>
          <w:shd w:val="clear" w:color="auto" w:fill="FFFFFF"/>
          <w:lang w:val="ru-RU"/>
        </w:rPr>
        <w:t>ФЗ</w:t>
      </w:r>
      <w:r w:rsidRPr="002673DB">
        <w:rPr>
          <w:rFonts w:ascii="Times New Roman" w:hAnsi="Times New Roman"/>
          <w:color w:val="000000"/>
          <w:sz w:val="20"/>
          <w:szCs w:val="20"/>
          <w:shd w:val="clear" w:color="auto" w:fill="FFFFFF"/>
          <w:lang w:val="ru-RU"/>
        </w:rPr>
        <w:t xml:space="preserve"> «Об общих принципах организации местного самоуправления в Российской Федерации» (ред. от 28.12.2016)</w:t>
      </w:r>
      <w:r w:rsidRPr="002673DB">
        <w:rPr>
          <w:rFonts w:ascii="Times New Roman" w:hAnsi="Times New Roman"/>
          <w:sz w:val="20"/>
          <w:szCs w:val="20"/>
          <w:lang w:val="ru-RU"/>
        </w:rPr>
        <w:t xml:space="preserve">, Федеральным законом </w:t>
      </w:r>
      <w:r w:rsidRPr="002673DB">
        <w:rPr>
          <w:rFonts w:ascii="Times New Roman" w:eastAsia="Calibri" w:hAnsi="Times New Roman"/>
          <w:sz w:val="20"/>
          <w:szCs w:val="20"/>
          <w:lang w:val="ru-RU" w:eastAsia="ru-RU" w:bidi="ar-SA"/>
        </w:rPr>
        <w:t>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2673DB">
        <w:rPr>
          <w:rFonts w:ascii="Times New Roman" w:hAnsi="Times New Roman"/>
          <w:sz w:val="20"/>
          <w:szCs w:val="20"/>
          <w:lang w:val="ru-RU"/>
        </w:rPr>
        <w:t xml:space="preserve"> на основании статьи 21 Устава муниципального образования Тужинский муниципальный район Тужинская районная Дума РЕШИЛА:</w:t>
      </w:r>
      <w:proofErr w:type="gramEnd"/>
    </w:p>
    <w:p w:rsidR="002673DB" w:rsidRPr="002673DB" w:rsidRDefault="002673DB" w:rsidP="002673DB">
      <w:pPr>
        <w:spacing w:after="0" w:line="240" w:lineRule="auto"/>
        <w:ind w:right="-1"/>
        <w:jc w:val="both"/>
        <w:rPr>
          <w:rFonts w:ascii="Times New Roman" w:hAnsi="Times New Roman"/>
          <w:sz w:val="20"/>
          <w:szCs w:val="20"/>
          <w:lang w:val="ru-RU"/>
        </w:rPr>
      </w:pPr>
      <w:r w:rsidRPr="002673DB">
        <w:rPr>
          <w:rFonts w:ascii="Times New Roman" w:hAnsi="Times New Roman"/>
          <w:sz w:val="20"/>
          <w:szCs w:val="20"/>
          <w:lang w:val="ru-RU"/>
        </w:rPr>
        <w:tab/>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2673DB" w:rsidRPr="002673DB" w:rsidRDefault="002673DB" w:rsidP="002673DB">
      <w:pPr>
        <w:spacing w:after="0" w:line="240" w:lineRule="auto"/>
        <w:ind w:right="-1"/>
        <w:jc w:val="both"/>
        <w:rPr>
          <w:rFonts w:ascii="Times New Roman" w:hAnsi="Times New Roman"/>
          <w:sz w:val="20"/>
          <w:szCs w:val="20"/>
          <w:lang w:val="ru-RU" w:eastAsia="ru-RU" w:bidi="ar-SA"/>
        </w:rPr>
      </w:pPr>
      <w:r w:rsidRPr="002673DB">
        <w:rPr>
          <w:rFonts w:ascii="Times New Roman" w:hAnsi="Times New Roman"/>
          <w:sz w:val="20"/>
          <w:szCs w:val="20"/>
          <w:lang w:val="ru-RU"/>
        </w:rPr>
        <w:tab/>
        <w:t xml:space="preserve">1.1. В пункте 11 части 1 статьи 8 Устава </w:t>
      </w:r>
      <w:r w:rsidRPr="002673DB">
        <w:rPr>
          <w:rFonts w:ascii="Times New Roman" w:hAnsi="Times New Roman"/>
          <w:sz w:val="20"/>
          <w:szCs w:val="20"/>
          <w:lang w:val="ru-RU" w:eastAsia="ru-RU" w:bidi="ar-SA"/>
        </w:rPr>
        <w:t>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73DB" w:rsidRPr="002673DB" w:rsidRDefault="002673DB" w:rsidP="002673DB">
      <w:pPr>
        <w:spacing w:after="0" w:line="240" w:lineRule="auto"/>
        <w:ind w:right="-1" w:firstLine="547"/>
        <w:jc w:val="both"/>
        <w:rPr>
          <w:rFonts w:ascii="Times New Roman" w:hAnsi="Times New Roman"/>
          <w:sz w:val="20"/>
          <w:szCs w:val="20"/>
          <w:lang w:val="ru-RU" w:eastAsia="ru-RU" w:bidi="ar-SA"/>
        </w:rPr>
      </w:pPr>
      <w:r w:rsidRPr="002673DB">
        <w:rPr>
          <w:rFonts w:ascii="Times New Roman" w:hAnsi="Times New Roman"/>
          <w:sz w:val="20"/>
          <w:szCs w:val="20"/>
          <w:lang w:val="ru-RU" w:eastAsia="ru-RU" w:bidi="ar-SA"/>
        </w:rPr>
        <w:t>1.2. Пункт 1 части 2 статьи 14 Устава изложить в следующей редакции:</w:t>
      </w:r>
    </w:p>
    <w:p w:rsidR="002673DB" w:rsidRPr="002673DB" w:rsidRDefault="002673DB" w:rsidP="002673DB">
      <w:pPr>
        <w:spacing w:after="0" w:line="240" w:lineRule="auto"/>
        <w:ind w:firstLine="547"/>
        <w:jc w:val="both"/>
        <w:rPr>
          <w:rFonts w:ascii="Times New Roman" w:hAnsi="Times New Roman"/>
          <w:sz w:val="20"/>
          <w:szCs w:val="20"/>
          <w:lang w:val="ru-RU" w:eastAsia="ru-RU" w:bidi="ar-SA"/>
        </w:rPr>
      </w:pPr>
      <w:proofErr w:type="gramStart"/>
      <w:r w:rsidRPr="002673DB">
        <w:rPr>
          <w:rFonts w:ascii="Times New Roman" w:hAnsi="Times New Roman"/>
          <w:sz w:val="20"/>
          <w:szCs w:val="20"/>
          <w:lang w:val="ru-RU" w:eastAsia="ru-RU" w:bidi="ar-SA"/>
        </w:rPr>
        <w:t xml:space="preserve">«1) проект устава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r w:rsidRPr="002673DB">
        <w:rPr>
          <w:rFonts w:ascii="Times New Roman" w:hAnsi="Times New Roman"/>
          <w:color w:val="000000"/>
          <w:sz w:val="20"/>
          <w:szCs w:val="20"/>
          <w:lang w:val="ru-RU" w:eastAsia="ru-RU" w:bidi="ar-SA"/>
        </w:rPr>
        <w:t>Конституции</w:t>
      </w:r>
      <w:r w:rsidRPr="002673DB">
        <w:rPr>
          <w:rFonts w:ascii="Times New Roman" w:hAnsi="Times New Roman"/>
          <w:sz w:val="20"/>
          <w:szCs w:val="20"/>
          <w:lang w:val="ru-RU" w:eastAsia="ru-RU" w:bidi="ar-SA"/>
        </w:rPr>
        <w:t xml:space="preserve">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proofErr w:type="gramEnd"/>
    </w:p>
    <w:p w:rsidR="002673DB" w:rsidRPr="002673DB" w:rsidRDefault="002673DB" w:rsidP="002673DB">
      <w:pPr>
        <w:spacing w:after="0" w:line="240" w:lineRule="auto"/>
        <w:ind w:firstLine="547"/>
        <w:jc w:val="both"/>
        <w:rPr>
          <w:rFonts w:ascii="Times New Roman" w:hAnsi="Times New Roman"/>
          <w:sz w:val="20"/>
          <w:szCs w:val="20"/>
          <w:lang w:val="ru-RU"/>
        </w:rPr>
      </w:pPr>
      <w:r w:rsidRPr="002673DB">
        <w:rPr>
          <w:rFonts w:ascii="Times New Roman" w:hAnsi="Times New Roman"/>
          <w:sz w:val="20"/>
          <w:szCs w:val="20"/>
          <w:lang w:val="ru-RU"/>
        </w:rPr>
        <w:t>1.3. Часть 2 статьи 31 Устава изложить в следующей редакции:</w:t>
      </w:r>
    </w:p>
    <w:p w:rsidR="002673DB" w:rsidRPr="002673DB" w:rsidRDefault="002673DB" w:rsidP="002673DB">
      <w:pPr>
        <w:spacing w:after="0" w:line="240" w:lineRule="auto"/>
        <w:ind w:firstLine="547"/>
        <w:jc w:val="both"/>
        <w:rPr>
          <w:rFonts w:ascii="Times New Roman" w:hAnsi="Times New Roman"/>
          <w:sz w:val="20"/>
          <w:szCs w:val="20"/>
          <w:lang w:val="ru-RU"/>
        </w:rPr>
      </w:pPr>
      <w:r w:rsidRPr="002673DB">
        <w:rPr>
          <w:rFonts w:ascii="Times New Roman" w:hAnsi="Times New Roman"/>
          <w:sz w:val="20"/>
          <w:szCs w:val="20"/>
          <w:lang w:val="ru-RU" w:eastAsia="ru-RU" w:bidi="ar-SA"/>
        </w:rPr>
        <w:t xml:space="preserve">«2. </w:t>
      </w:r>
      <w:proofErr w:type="gramStart"/>
      <w:r w:rsidRPr="002673DB">
        <w:rPr>
          <w:rFonts w:ascii="Times New Roman" w:hAnsi="Times New Roman"/>
          <w:sz w:val="20"/>
          <w:szCs w:val="20"/>
          <w:lang w:val="ru-RU"/>
        </w:rPr>
        <w:t xml:space="preserve">В случае невозможности издания главой района правового акта, указанного в части 1 настоящей статьи, а также в случае </w:t>
      </w:r>
      <w:r w:rsidRPr="002673DB">
        <w:rPr>
          <w:rFonts w:ascii="Times New Roman" w:hAnsi="Times New Roman"/>
          <w:sz w:val="20"/>
          <w:szCs w:val="20"/>
          <w:lang w:val="ru-RU" w:eastAsia="ru-RU" w:bidi="ar-SA"/>
        </w:rPr>
        <w:t xml:space="preserve">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районной Думы, </w:t>
      </w:r>
      <w:r w:rsidRPr="002673DB">
        <w:rPr>
          <w:rFonts w:ascii="Times New Roman" w:hAnsi="Times New Roman"/>
          <w:sz w:val="20"/>
          <w:szCs w:val="20"/>
          <w:lang w:val="ru-RU"/>
        </w:rPr>
        <w:t>назначенный решением районной Думы.»;</w:t>
      </w:r>
      <w:proofErr w:type="gramEnd"/>
    </w:p>
    <w:p w:rsidR="002673DB" w:rsidRPr="002673DB" w:rsidRDefault="002673DB" w:rsidP="002673DB">
      <w:pPr>
        <w:spacing w:after="0" w:line="240" w:lineRule="auto"/>
        <w:ind w:firstLine="547"/>
        <w:jc w:val="both"/>
        <w:rPr>
          <w:rFonts w:ascii="Times New Roman" w:hAnsi="Times New Roman"/>
          <w:sz w:val="20"/>
          <w:szCs w:val="20"/>
          <w:lang w:val="ru-RU" w:eastAsia="ru-RU" w:bidi="ar-SA"/>
        </w:rPr>
      </w:pPr>
      <w:r w:rsidRPr="002673DB">
        <w:rPr>
          <w:rFonts w:ascii="Times New Roman" w:hAnsi="Times New Roman"/>
          <w:sz w:val="20"/>
          <w:szCs w:val="20"/>
          <w:lang w:val="ru-RU" w:eastAsia="ru-RU" w:bidi="ar-SA"/>
        </w:rPr>
        <w:t>1.4</w:t>
      </w:r>
      <w:r w:rsidRPr="002673DB">
        <w:rPr>
          <w:rFonts w:ascii="Times New Roman" w:hAnsi="Times New Roman"/>
          <w:sz w:val="20"/>
          <w:szCs w:val="20"/>
          <w:lang w:val="ru-RU"/>
        </w:rPr>
        <w:t xml:space="preserve">. В пункте 13 части 5 статьи 32 Устава </w:t>
      </w:r>
      <w:r w:rsidRPr="002673DB">
        <w:rPr>
          <w:rFonts w:ascii="Times New Roman" w:hAnsi="Times New Roman"/>
          <w:sz w:val="20"/>
          <w:szCs w:val="20"/>
          <w:lang w:val="ru-RU" w:eastAsia="ru-RU" w:bidi="ar-SA"/>
        </w:rPr>
        <w:t>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73DB" w:rsidRPr="002673DB" w:rsidRDefault="002673DB" w:rsidP="002673DB">
      <w:pPr>
        <w:spacing w:after="0" w:line="240" w:lineRule="auto"/>
        <w:ind w:firstLine="547"/>
        <w:jc w:val="both"/>
        <w:rPr>
          <w:rFonts w:ascii="Times New Roman" w:hAnsi="Times New Roman"/>
          <w:sz w:val="20"/>
          <w:szCs w:val="20"/>
          <w:lang w:val="ru-RU" w:eastAsia="ru-RU" w:bidi="ar-SA"/>
        </w:rPr>
      </w:pPr>
      <w:r w:rsidRPr="002673DB">
        <w:rPr>
          <w:rFonts w:ascii="Times New Roman" w:hAnsi="Times New Roman"/>
          <w:sz w:val="20"/>
          <w:szCs w:val="20"/>
          <w:lang w:val="ru-RU"/>
        </w:rPr>
        <w:t>1.5. Пункт 8 части 1 статьи 34 Устава изложить в следующей редакции:</w:t>
      </w:r>
    </w:p>
    <w:p w:rsidR="002673DB" w:rsidRPr="002673DB" w:rsidRDefault="002673DB" w:rsidP="002673DB">
      <w:pPr>
        <w:pStyle w:val="ConsNormal"/>
        <w:jc w:val="both"/>
        <w:rPr>
          <w:rFonts w:ascii="Times New Roman" w:hAnsi="Times New Roman"/>
        </w:rPr>
      </w:pPr>
      <w:r w:rsidRPr="002673DB">
        <w:rPr>
          <w:rFonts w:ascii="Times New Roman" w:hAnsi="Times New Roman"/>
        </w:rPr>
        <w:t>«8) участвует в разработке проекта бюджета района</w:t>
      </w:r>
      <w:proofErr w:type="gramStart"/>
      <w:r w:rsidRPr="002673DB">
        <w:rPr>
          <w:rFonts w:ascii="Times New Roman" w:hAnsi="Times New Roman"/>
        </w:rPr>
        <w:t>;»</w:t>
      </w:r>
      <w:proofErr w:type="gramEnd"/>
      <w:r w:rsidRPr="002673DB">
        <w:rPr>
          <w:rFonts w:ascii="Times New Roman" w:hAnsi="Times New Roman"/>
        </w:rPr>
        <w:t>;</w:t>
      </w:r>
    </w:p>
    <w:p w:rsidR="002673DB" w:rsidRPr="002673DB" w:rsidRDefault="002673DB" w:rsidP="002673DB">
      <w:pPr>
        <w:pStyle w:val="ConsNormal"/>
        <w:ind w:firstLine="567"/>
        <w:jc w:val="both"/>
        <w:rPr>
          <w:rFonts w:ascii="Times New Roman" w:hAnsi="Times New Roman"/>
        </w:rPr>
      </w:pPr>
      <w:r w:rsidRPr="002673DB">
        <w:rPr>
          <w:rFonts w:ascii="Times New Roman" w:eastAsia="Calibri" w:hAnsi="Times New Roman"/>
        </w:rPr>
        <w:t xml:space="preserve">1.6. </w:t>
      </w:r>
      <w:r w:rsidRPr="002673DB">
        <w:rPr>
          <w:rFonts w:ascii="Times New Roman" w:hAnsi="Times New Roman"/>
        </w:rPr>
        <w:t>Часть 2 статьи 34.1 Устава изложить в следующей редакции:</w:t>
      </w:r>
    </w:p>
    <w:p w:rsidR="002673DB" w:rsidRPr="002673DB" w:rsidRDefault="002673DB" w:rsidP="002673DB">
      <w:pPr>
        <w:autoSpaceDE w:val="0"/>
        <w:autoSpaceDN w:val="0"/>
        <w:adjustRightInd w:val="0"/>
        <w:spacing w:after="0" w:line="240" w:lineRule="auto"/>
        <w:ind w:firstLine="540"/>
        <w:jc w:val="both"/>
        <w:rPr>
          <w:rFonts w:ascii="Times New Roman" w:hAnsi="Times New Roman"/>
          <w:sz w:val="20"/>
          <w:szCs w:val="20"/>
          <w:lang w:val="ru-RU"/>
        </w:rPr>
      </w:pPr>
      <w:r w:rsidRPr="002673DB">
        <w:rPr>
          <w:rFonts w:ascii="Times New Roman" w:hAnsi="Times New Roman"/>
          <w:sz w:val="20"/>
          <w:szCs w:val="20"/>
          <w:lang w:val="ru-RU"/>
        </w:rPr>
        <w:t>«2. Численность членов контрольно-счётной комиссии района составляет три человека</w:t>
      </w:r>
      <w:proofErr w:type="gramStart"/>
      <w:r w:rsidRPr="002673DB">
        <w:rPr>
          <w:rFonts w:ascii="Times New Roman" w:hAnsi="Times New Roman"/>
          <w:sz w:val="20"/>
          <w:szCs w:val="20"/>
          <w:lang w:val="ru-RU"/>
        </w:rPr>
        <w:t>.»;</w:t>
      </w:r>
      <w:proofErr w:type="gramEnd"/>
    </w:p>
    <w:p w:rsidR="002673DB" w:rsidRPr="002673DB" w:rsidRDefault="002673DB" w:rsidP="002673DB">
      <w:pPr>
        <w:autoSpaceDE w:val="0"/>
        <w:autoSpaceDN w:val="0"/>
        <w:adjustRightInd w:val="0"/>
        <w:spacing w:after="0" w:line="240" w:lineRule="auto"/>
        <w:ind w:firstLine="540"/>
        <w:jc w:val="both"/>
        <w:rPr>
          <w:rFonts w:ascii="Times New Roman" w:hAnsi="Times New Roman"/>
          <w:sz w:val="20"/>
          <w:szCs w:val="20"/>
          <w:lang w:val="ru-RU"/>
        </w:rPr>
      </w:pPr>
      <w:r w:rsidRPr="002673DB">
        <w:rPr>
          <w:rFonts w:ascii="Times New Roman" w:hAnsi="Times New Roman"/>
          <w:sz w:val="20"/>
          <w:szCs w:val="20"/>
          <w:lang w:val="ru-RU"/>
        </w:rPr>
        <w:t xml:space="preserve">1.7. Абзац 2 части 2 статьи 59 Устава </w:t>
      </w:r>
      <w:r w:rsidRPr="002673DB">
        <w:rPr>
          <w:rFonts w:ascii="Times New Roman" w:hAnsi="Times New Roman"/>
          <w:sz w:val="20"/>
          <w:szCs w:val="20"/>
          <w:lang w:val="ru-RU" w:eastAsia="ru-RU" w:bidi="ar-SA"/>
        </w:rPr>
        <w:t>изложить в следующей редакции:</w:t>
      </w:r>
    </w:p>
    <w:p w:rsidR="002673DB" w:rsidRPr="002673DB" w:rsidRDefault="002673DB" w:rsidP="002673DB">
      <w:pPr>
        <w:autoSpaceDE w:val="0"/>
        <w:autoSpaceDN w:val="0"/>
        <w:adjustRightInd w:val="0"/>
        <w:spacing w:after="0" w:line="240" w:lineRule="auto"/>
        <w:ind w:firstLine="540"/>
        <w:jc w:val="both"/>
        <w:rPr>
          <w:rFonts w:ascii="Times New Roman" w:hAnsi="Times New Roman"/>
          <w:sz w:val="20"/>
          <w:szCs w:val="20"/>
          <w:lang w:val="ru-RU" w:eastAsia="ru-RU" w:bidi="ar-SA"/>
        </w:rPr>
      </w:pPr>
      <w:r w:rsidRPr="002673DB">
        <w:rPr>
          <w:rFonts w:ascii="Times New Roman" w:hAnsi="Times New Roman"/>
          <w:sz w:val="20"/>
          <w:szCs w:val="20"/>
          <w:lang w:val="ru-RU" w:eastAsia="ru-RU" w:bidi="ar-SA"/>
        </w:rPr>
        <w:t xml:space="preserve"> </w:t>
      </w:r>
      <w:proofErr w:type="gramStart"/>
      <w:r w:rsidRPr="002673DB">
        <w:rPr>
          <w:rFonts w:ascii="Times New Roman" w:hAnsi="Times New Roman"/>
          <w:sz w:val="20"/>
          <w:szCs w:val="20"/>
          <w:lang w:val="ru-RU" w:eastAsia="ru-RU" w:bidi="ar-SA"/>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w:t>
      </w:r>
      <w:proofErr w:type="gramEnd"/>
      <w:r w:rsidRPr="002673DB">
        <w:rPr>
          <w:rFonts w:ascii="Times New Roman" w:hAnsi="Times New Roman"/>
          <w:sz w:val="20"/>
          <w:szCs w:val="20"/>
          <w:lang w:val="ru-RU" w:eastAsia="ru-RU" w:bidi="ar-SA"/>
        </w:rPr>
        <w:t xml:space="preserve"> соответствие с этими нормативными правовыми актами</w:t>
      </w:r>
      <w:proofErr w:type="gramStart"/>
      <w:r w:rsidRPr="002673DB">
        <w:rPr>
          <w:rFonts w:ascii="Times New Roman" w:hAnsi="Times New Roman"/>
          <w:sz w:val="20"/>
          <w:szCs w:val="20"/>
          <w:lang w:val="ru-RU" w:eastAsia="ru-RU" w:bidi="ar-SA"/>
        </w:rPr>
        <w:t>.».</w:t>
      </w:r>
      <w:proofErr w:type="gramEnd"/>
    </w:p>
    <w:p w:rsidR="002673DB" w:rsidRPr="002673DB" w:rsidRDefault="002673DB" w:rsidP="002673DB">
      <w:pPr>
        <w:autoSpaceDE w:val="0"/>
        <w:autoSpaceDN w:val="0"/>
        <w:adjustRightInd w:val="0"/>
        <w:spacing w:after="0" w:line="240" w:lineRule="auto"/>
        <w:ind w:firstLine="540"/>
        <w:jc w:val="both"/>
        <w:rPr>
          <w:rFonts w:ascii="Times New Roman" w:hAnsi="Times New Roman"/>
          <w:sz w:val="20"/>
          <w:szCs w:val="20"/>
          <w:lang w:val="ru-RU"/>
        </w:rPr>
      </w:pPr>
      <w:r w:rsidRPr="002673DB">
        <w:rPr>
          <w:rFonts w:ascii="Times New Roman" w:hAnsi="Times New Roman"/>
          <w:sz w:val="20"/>
          <w:szCs w:val="20"/>
          <w:lang w:val="ru-RU"/>
        </w:rPr>
        <w:t>2. Зарегистрировать изменения в Устав муниципального образования Тужинский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2673DB" w:rsidRPr="002673DB" w:rsidRDefault="002673DB" w:rsidP="002673DB">
      <w:pPr>
        <w:autoSpaceDE w:val="0"/>
        <w:spacing w:after="0" w:line="240" w:lineRule="auto"/>
        <w:ind w:right="-2"/>
        <w:jc w:val="both"/>
        <w:rPr>
          <w:rFonts w:ascii="Times New Roman" w:hAnsi="Times New Roman"/>
          <w:sz w:val="20"/>
          <w:szCs w:val="20"/>
          <w:lang w:val="ru-RU"/>
        </w:rPr>
      </w:pPr>
      <w:r w:rsidRPr="002673DB">
        <w:rPr>
          <w:rFonts w:ascii="Times New Roman" w:hAnsi="Times New Roman"/>
          <w:sz w:val="20"/>
          <w:szCs w:val="20"/>
          <w:lang w:val="ru-RU"/>
        </w:rPr>
        <w:tab/>
        <w:t>3. Настоящее решение вступает в силу в соответствии с действующим законодательством.</w:t>
      </w:r>
    </w:p>
    <w:p w:rsidR="002673DB" w:rsidRPr="002673DB" w:rsidRDefault="002673DB" w:rsidP="002673DB">
      <w:pPr>
        <w:autoSpaceDE w:val="0"/>
        <w:spacing w:after="0" w:line="240" w:lineRule="auto"/>
        <w:ind w:right="-2"/>
        <w:jc w:val="both"/>
        <w:rPr>
          <w:rFonts w:ascii="Times New Roman" w:hAnsi="Times New Roman"/>
          <w:sz w:val="20"/>
          <w:szCs w:val="20"/>
          <w:lang w:val="ru-RU"/>
        </w:rPr>
      </w:pPr>
    </w:p>
    <w:p w:rsidR="002673DB" w:rsidRPr="002673DB" w:rsidRDefault="002673DB" w:rsidP="002673DB">
      <w:pPr>
        <w:autoSpaceDE w:val="0"/>
        <w:spacing w:after="0" w:line="240" w:lineRule="auto"/>
        <w:ind w:right="-2"/>
        <w:jc w:val="both"/>
        <w:rPr>
          <w:rFonts w:ascii="Times New Roman" w:hAnsi="Times New Roman"/>
          <w:sz w:val="20"/>
          <w:szCs w:val="20"/>
          <w:lang w:val="ru-RU"/>
        </w:rPr>
      </w:pPr>
    </w:p>
    <w:p w:rsidR="002673DB" w:rsidRPr="002673DB" w:rsidRDefault="002673DB" w:rsidP="002673DB">
      <w:pPr>
        <w:autoSpaceDE w:val="0"/>
        <w:spacing w:after="0" w:line="240" w:lineRule="auto"/>
        <w:ind w:right="-1"/>
        <w:rPr>
          <w:rFonts w:ascii="Times New Roman" w:hAnsi="Times New Roman"/>
          <w:sz w:val="20"/>
          <w:szCs w:val="20"/>
          <w:lang w:val="ru-RU"/>
        </w:rPr>
      </w:pPr>
      <w:r w:rsidRPr="002673DB">
        <w:rPr>
          <w:rFonts w:ascii="Times New Roman" w:hAnsi="Times New Roman"/>
          <w:sz w:val="20"/>
          <w:szCs w:val="20"/>
          <w:lang w:val="ru-RU"/>
        </w:rPr>
        <w:t xml:space="preserve">Глава Тужинского </w:t>
      </w:r>
    </w:p>
    <w:p w:rsidR="002673DB" w:rsidRPr="002673DB" w:rsidRDefault="002673DB" w:rsidP="002673DB">
      <w:pPr>
        <w:autoSpaceDE w:val="0"/>
        <w:spacing w:after="0" w:line="240" w:lineRule="auto"/>
        <w:ind w:right="-1"/>
        <w:rPr>
          <w:rFonts w:ascii="Times New Roman" w:hAnsi="Times New Roman"/>
          <w:sz w:val="20"/>
          <w:szCs w:val="20"/>
          <w:lang w:val="ru-RU"/>
        </w:rPr>
      </w:pPr>
      <w:r w:rsidRPr="002673DB">
        <w:rPr>
          <w:rFonts w:ascii="Times New Roman" w:hAnsi="Times New Roman"/>
          <w:sz w:val="20"/>
          <w:szCs w:val="20"/>
          <w:lang w:val="ru-RU"/>
        </w:rPr>
        <w:t xml:space="preserve">муниципального района </w:t>
      </w:r>
      <w:r>
        <w:rPr>
          <w:rFonts w:ascii="Times New Roman" w:hAnsi="Times New Roman"/>
          <w:sz w:val="20"/>
          <w:szCs w:val="20"/>
          <w:lang w:val="ru-RU"/>
        </w:rPr>
        <w:tab/>
      </w:r>
      <w:r>
        <w:rPr>
          <w:rFonts w:ascii="Times New Roman" w:hAnsi="Times New Roman"/>
          <w:sz w:val="20"/>
          <w:szCs w:val="20"/>
          <w:lang w:val="ru-RU"/>
        </w:rPr>
        <w:tab/>
        <w:t xml:space="preserve">          </w:t>
      </w:r>
      <w:r w:rsidRPr="002673DB">
        <w:rPr>
          <w:rFonts w:ascii="Times New Roman" w:hAnsi="Times New Roman"/>
          <w:sz w:val="20"/>
          <w:szCs w:val="20"/>
          <w:lang w:val="ru-RU"/>
        </w:rPr>
        <w:t xml:space="preserve"> Е.В. Видякина</w:t>
      </w:r>
    </w:p>
    <w:p w:rsidR="002673DB" w:rsidRPr="002673DB" w:rsidRDefault="002673DB" w:rsidP="002673DB">
      <w:pPr>
        <w:spacing w:after="0" w:line="240" w:lineRule="auto"/>
        <w:jc w:val="both"/>
        <w:rPr>
          <w:rFonts w:ascii="Times New Roman" w:hAnsi="Times New Roman"/>
          <w:sz w:val="20"/>
          <w:szCs w:val="20"/>
          <w:lang w:val="ru-RU"/>
        </w:rPr>
      </w:pPr>
    </w:p>
    <w:p w:rsidR="002673DB" w:rsidRPr="002673DB" w:rsidRDefault="002673DB" w:rsidP="002673DB">
      <w:pPr>
        <w:spacing w:after="0" w:line="240" w:lineRule="auto"/>
        <w:jc w:val="both"/>
        <w:rPr>
          <w:rFonts w:ascii="Times New Roman" w:hAnsi="Times New Roman"/>
          <w:sz w:val="20"/>
          <w:szCs w:val="20"/>
          <w:lang w:val="ru-RU"/>
        </w:rPr>
      </w:pPr>
      <w:r w:rsidRPr="002673DB">
        <w:rPr>
          <w:rFonts w:ascii="Times New Roman" w:hAnsi="Times New Roman"/>
          <w:sz w:val="20"/>
          <w:szCs w:val="20"/>
          <w:lang w:val="ru-RU"/>
        </w:rPr>
        <w:t xml:space="preserve">Председатель Тужинской </w:t>
      </w:r>
    </w:p>
    <w:p w:rsidR="002673DB" w:rsidRPr="002673DB" w:rsidRDefault="002673DB" w:rsidP="002673DB">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районной Думы </w:t>
      </w:r>
      <w:r>
        <w:rPr>
          <w:rFonts w:ascii="Times New Roman" w:hAnsi="Times New Roman"/>
          <w:sz w:val="20"/>
          <w:szCs w:val="20"/>
          <w:lang w:val="ru-RU"/>
        </w:rPr>
        <w:tab/>
      </w:r>
      <w:r w:rsidRPr="002673DB">
        <w:rPr>
          <w:rFonts w:ascii="Times New Roman" w:hAnsi="Times New Roman"/>
          <w:sz w:val="20"/>
          <w:szCs w:val="20"/>
          <w:lang w:val="ru-RU"/>
        </w:rPr>
        <w:tab/>
      </w:r>
      <w:r w:rsidRPr="002673DB">
        <w:rPr>
          <w:rFonts w:ascii="Times New Roman" w:hAnsi="Times New Roman"/>
          <w:sz w:val="20"/>
          <w:szCs w:val="20"/>
          <w:lang w:val="ru-RU"/>
        </w:rPr>
        <w:tab/>
      </w:r>
      <w:r w:rsidRPr="002673DB">
        <w:rPr>
          <w:rFonts w:ascii="Times New Roman" w:hAnsi="Times New Roman"/>
          <w:sz w:val="20"/>
          <w:szCs w:val="20"/>
          <w:lang w:val="ru-RU"/>
        </w:rPr>
        <w:tab/>
        <w:t xml:space="preserve"> Е.П. Оносов</w:t>
      </w:r>
    </w:p>
    <w:p w:rsidR="002673DB" w:rsidRPr="002673DB" w:rsidRDefault="002673DB" w:rsidP="002673DB">
      <w:pPr>
        <w:spacing w:after="480" w:line="360" w:lineRule="auto"/>
        <w:jc w:val="both"/>
        <w:rPr>
          <w:color w:val="000000"/>
          <w:sz w:val="28"/>
          <w:szCs w:val="28"/>
          <w:lang w:val="ru-RU"/>
        </w:rPr>
      </w:pPr>
    </w:p>
    <w:p w:rsidR="005E38E1" w:rsidRDefault="005E38E1" w:rsidP="002673DB">
      <w:pPr>
        <w:spacing w:after="0" w:line="240" w:lineRule="auto"/>
        <w:jc w:val="center"/>
        <w:rPr>
          <w:rFonts w:ascii="Times New Roman" w:hAnsi="Times New Roman"/>
          <w:b/>
          <w:sz w:val="20"/>
          <w:szCs w:val="20"/>
          <w:lang w:val="ru-RU"/>
        </w:rPr>
      </w:pPr>
    </w:p>
    <w:p w:rsidR="002673DB" w:rsidRPr="002673DB" w:rsidRDefault="002673DB" w:rsidP="002673DB">
      <w:pPr>
        <w:spacing w:after="0" w:line="240" w:lineRule="auto"/>
        <w:jc w:val="center"/>
        <w:rPr>
          <w:rFonts w:ascii="Times New Roman" w:hAnsi="Times New Roman"/>
          <w:b/>
          <w:sz w:val="20"/>
          <w:szCs w:val="20"/>
          <w:lang w:val="ru-RU"/>
        </w:rPr>
      </w:pPr>
      <w:r w:rsidRPr="002673DB">
        <w:rPr>
          <w:rFonts w:ascii="Times New Roman" w:hAnsi="Times New Roman"/>
          <w:b/>
          <w:sz w:val="20"/>
          <w:szCs w:val="20"/>
          <w:lang w:val="ru-RU"/>
        </w:rPr>
        <w:t xml:space="preserve">ТУЖИНСКАЯ РАЙОННАЯ ДУМА </w:t>
      </w:r>
    </w:p>
    <w:p w:rsidR="002673DB" w:rsidRPr="002673DB" w:rsidRDefault="002673DB" w:rsidP="002673DB">
      <w:pPr>
        <w:spacing w:after="0" w:line="240" w:lineRule="auto"/>
        <w:jc w:val="center"/>
        <w:rPr>
          <w:rFonts w:ascii="Times New Roman" w:hAnsi="Times New Roman"/>
          <w:b/>
          <w:sz w:val="20"/>
          <w:szCs w:val="20"/>
          <w:lang w:val="ru-RU"/>
        </w:rPr>
      </w:pPr>
      <w:r w:rsidRPr="002673DB">
        <w:rPr>
          <w:rFonts w:ascii="Times New Roman" w:hAnsi="Times New Roman"/>
          <w:b/>
          <w:sz w:val="20"/>
          <w:szCs w:val="20"/>
          <w:lang w:val="ru-RU"/>
        </w:rPr>
        <w:t>КИРОВСКОЙ ОБЛАСТИ</w:t>
      </w:r>
    </w:p>
    <w:p w:rsidR="002673DB" w:rsidRPr="002673DB" w:rsidRDefault="002673DB" w:rsidP="002673DB">
      <w:pPr>
        <w:spacing w:after="0" w:line="240" w:lineRule="auto"/>
        <w:rPr>
          <w:rFonts w:ascii="Times New Roman" w:hAnsi="Times New Roman"/>
          <w:sz w:val="20"/>
          <w:szCs w:val="20"/>
          <w:lang w:val="ru-RU"/>
        </w:rPr>
      </w:pPr>
    </w:p>
    <w:p w:rsidR="002673DB" w:rsidRPr="002673DB" w:rsidRDefault="002673DB" w:rsidP="002673DB">
      <w:pPr>
        <w:spacing w:after="0" w:line="240" w:lineRule="auto"/>
        <w:jc w:val="center"/>
        <w:rPr>
          <w:rFonts w:ascii="Times New Roman" w:hAnsi="Times New Roman"/>
          <w:b/>
          <w:sz w:val="20"/>
          <w:szCs w:val="20"/>
          <w:lang w:val="ru-RU"/>
        </w:rPr>
      </w:pPr>
      <w:r w:rsidRPr="002673DB">
        <w:rPr>
          <w:rFonts w:ascii="Times New Roman" w:hAnsi="Times New Roman"/>
          <w:b/>
          <w:sz w:val="20"/>
          <w:szCs w:val="20"/>
          <w:lang w:val="ru-RU"/>
        </w:rPr>
        <w:t>РЕШЕНИЕ</w:t>
      </w:r>
    </w:p>
    <w:p w:rsidR="002673DB" w:rsidRPr="002673DB" w:rsidRDefault="002673DB" w:rsidP="002673DB">
      <w:pPr>
        <w:spacing w:after="0" w:line="240" w:lineRule="auto"/>
        <w:jc w:val="center"/>
        <w:rPr>
          <w:rFonts w:ascii="Times New Roman" w:hAnsi="Times New Roman"/>
          <w:sz w:val="20"/>
          <w:szCs w:val="20"/>
          <w:lang w:val="ru-RU"/>
        </w:rPr>
      </w:pPr>
      <w:r w:rsidRPr="002673DB">
        <w:rPr>
          <w:rFonts w:ascii="Times New Roman" w:hAnsi="Times New Roman"/>
          <w:sz w:val="20"/>
          <w:szCs w:val="20"/>
          <w:u w:val="single"/>
          <w:lang w:val="ru-RU"/>
        </w:rPr>
        <w:t>24.03.2017 г</w:t>
      </w:r>
      <w:r w:rsidRPr="002673DB">
        <w:rPr>
          <w:rFonts w:ascii="Times New Roman" w:hAnsi="Times New Roman"/>
          <w:sz w:val="20"/>
          <w:szCs w:val="20"/>
          <w:lang w:val="ru-RU"/>
        </w:rPr>
        <w:t xml:space="preserve">                                                                                             </w:t>
      </w:r>
      <w:r w:rsidR="00D2613C">
        <w:rPr>
          <w:rFonts w:ascii="Times New Roman" w:hAnsi="Times New Roman"/>
          <w:sz w:val="20"/>
          <w:szCs w:val="20"/>
          <w:lang w:val="ru-RU"/>
        </w:rPr>
        <w:t xml:space="preserve">                                                           </w:t>
      </w:r>
      <w:r w:rsidRPr="002673DB">
        <w:rPr>
          <w:rFonts w:ascii="Times New Roman" w:hAnsi="Times New Roman"/>
          <w:sz w:val="20"/>
          <w:szCs w:val="20"/>
          <w:lang w:val="ru-RU"/>
        </w:rPr>
        <w:t xml:space="preserve">  </w:t>
      </w:r>
      <w:r w:rsidRPr="002673DB">
        <w:rPr>
          <w:rFonts w:ascii="Times New Roman" w:hAnsi="Times New Roman"/>
          <w:sz w:val="20"/>
          <w:szCs w:val="20"/>
          <w:u w:val="single"/>
          <w:lang w:val="ru-RU"/>
        </w:rPr>
        <w:t>№ 9/62</w:t>
      </w:r>
      <w:r w:rsidRPr="002673DB">
        <w:rPr>
          <w:rFonts w:ascii="Times New Roman" w:hAnsi="Times New Roman"/>
          <w:sz w:val="20"/>
          <w:szCs w:val="20"/>
          <w:lang w:val="ru-RU"/>
        </w:rPr>
        <w:t xml:space="preserve">  </w:t>
      </w:r>
    </w:p>
    <w:p w:rsidR="002673DB" w:rsidRPr="002673DB" w:rsidRDefault="002673DB" w:rsidP="002673DB">
      <w:pPr>
        <w:spacing w:after="0" w:line="240" w:lineRule="auto"/>
        <w:jc w:val="center"/>
        <w:rPr>
          <w:rFonts w:ascii="Times New Roman" w:hAnsi="Times New Roman"/>
          <w:sz w:val="20"/>
          <w:szCs w:val="20"/>
          <w:lang w:val="ru-RU"/>
        </w:rPr>
      </w:pPr>
      <w:r w:rsidRPr="002673DB">
        <w:rPr>
          <w:rFonts w:ascii="Times New Roman" w:hAnsi="Times New Roman"/>
          <w:sz w:val="20"/>
          <w:szCs w:val="20"/>
          <w:lang w:val="ru-RU"/>
        </w:rPr>
        <w:t>пгт Тужа</w:t>
      </w:r>
    </w:p>
    <w:p w:rsidR="002673DB" w:rsidRPr="002673DB" w:rsidRDefault="002673DB" w:rsidP="002673DB">
      <w:pPr>
        <w:spacing w:after="0" w:line="240" w:lineRule="auto"/>
        <w:jc w:val="both"/>
        <w:rPr>
          <w:rFonts w:ascii="Times New Roman" w:hAnsi="Times New Roman"/>
          <w:sz w:val="20"/>
          <w:szCs w:val="20"/>
          <w:lang w:val="ru-RU"/>
        </w:rPr>
      </w:pPr>
    </w:p>
    <w:p w:rsidR="002673DB" w:rsidRPr="002673DB" w:rsidRDefault="002673DB" w:rsidP="002673DB">
      <w:pPr>
        <w:spacing w:after="0" w:line="240" w:lineRule="auto"/>
        <w:jc w:val="center"/>
        <w:rPr>
          <w:rFonts w:ascii="Times New Roman" w:hAnsi="Times New Roman"/>
          <w:b/>
          <w:sz w:val="20"/>
          <w:szCs w:val="20"/>
          <w:lang w:val="ru-RU"/>
        </w:rPr>
      </w:pPr>
      <w:r w:rsidRPr="002673DB">
        <w:rPr>
          <w:rFonts w:ascii="Times New Roman" w:hAnsi="Times New Roman"/>
          <w:b/>
          <w:sz w:val="20"/>
          <w:szCs w:val="20"/>
          <w:lang w:val="ru-RU"/>
        </w:rPr>
        <w:t>О внесении изменений в решение</w:t>
      </w:r>
    </w:p>
    <w:p w:rsidR="002673DB" w:rsidRPr="002673DB" w:rsidRDefault="002673DB" w:rsidP="002673DB">
      <w:pPr>
        <w:spacing w:after="0" w:line="240" w:lineRule="auto"/>
        <w:jc w:val="center"/>
        <w:rPr>
          <w:rFonts w:ascii="Times New Roman" w:hAnsi="Times New Roman"/>
          <w:b/>
          <w:sz w:val="20"/>
          <w:szCs w:val="20"/>
          <w:lang w:val="ru-RU"/>
        </w:rPr>
      </w:pPr>
      <w:r w:rsidRPr="002673DB">
        <w:rPr>
          <w:rFonts w:ascii="Times New Roman" w:hAnsi="Times New Roman"/>
          <w:b/>
          <w:sz w:val="20"/>
          <w:szCs w:val="20"/>
          <w:lang w:val="ru-RU"/>
        </w:rPr>
        <w:t xml:space="preserve">Тужинской районной Думы от 12.12.2016 № 6/39 </w:t>
      </w:r>
    </w:p>
    <w:p w:rsidR="002673DB" w:rsidRPr="002673DB" w:rsidRDefault="002673DB" w:rsidP="002673DB">
      <w:pPr>
        <w:spacing w:after="0" w:line="240" w:lineRule="auto"/>
        <w:jc w:val="center"/>
        <w:rPr>
          <w:rFonts w:ascii="Times New Roman" w:hAnsi="Times New Roman"/>
          <w:b/>
          <w:sz w:val="20"/>
          <w:szCs w:val="20"/>
          <w:lang w:val="ru-RU"/>
        </w:rPr>
      </w:pPr>
    </w:p>
    <w:p w:rsidR="002673DB" w:rsidRPr="002673DB" w:rsidRDefault="002673DB" w:rsidP="002673DB">
      <w:pPr>
        <w:pStyle w:val="31"/>
        <w:ind w:firstLine="720"/>
        <w:rPr>
          <w:sz w:val="20"/>
          <w:szCs w:val="20"/>
        </w:rPr>
      </w:pPr>
      <w:r w:rsidRPr="002673DB">
        <w:rPr>
          <w:sz w:val="20"/>
          <w:szCs w:val="20"/>
        </w:rPr>
        <w:t>В соответствии со статьей 14 Положения о бюджетном процессе муниципального образовании Тужинский муниципальный район, утвержденного решением Тужинской районной Думы от 12.12.2008 № 36/288 Тужинская районная Дума РЕШИЛА:</w:t>
      </w:r>
    </w:p>
    <w:p w:rsidR="002673DB" w:rsidRPr="002673DB" w:rsidRDefault="002673DB" w:rsidP="002673DB">
      <w:pPr>
        <w:spacing w:after="0" w:line="240" w:lineRule="auto"/>
        <w:ind w:firstLine="708"/>
        <w:jc w:val="both"/>
        <w:rPr>
          <w:rFonts w:ascii="Times New Roman" w:hAnsi="Times New Roman"/>
          <w:bCs/>
          <w:sz w:val="20"/>
          <w:szCs w:val="20"/>
          <w:lang w:val="ru-RU"/>
        </w:rPr>
      </w:pPr>
      <w:r w:rsidRPr="002673DB">
        <w:rPr>
          <w:rFonts w:ascii="Times New Roman" w:hAnsi="Times New Roman"/>
          <w:bCs/>
          <w:sz w:val="20"/>
          <w:szCs w:val="20"/>
          <w:lang w:val="ru-RU"/>
        </w:rPr>
        <w:t>1. Внести в решение Тужинской районной Думы от 12.12.2016 № 6/39</w:t>
      </w:r>
      <w:r w:rsidRPr="002673DB">
        <w:rPr>
          <w:rFonts w:ascii="Times New Roman" w:hAnsi="Times New Roman"/>
          <w:b/>
          <w:bCs/>
          <w:sz w:val="20"/>
          <w:szCs w:val="20"/>
          <w:lang w:val="ru-RU"/>
        </w:rPr>
        <w:t xml:space="preserve"> </w:t>
      </w:r>
      <w:r w:rsidRPr="002673DB">
        <w:rPr>
          <w:rFonts w:ascii="Times New Roman" w:hAnsi="Times New Roman"/>
          <w:bCs/>
          <w:sz w:val="20"/>
          <w:szCs w:val="20"/>
          <w:lang w:val="ru-RU"/>
        </w:rPr>
        <w:t xml:space="preserve">«О бюджете Тужинского муниципального района на 2017 год и </w:t>
      </w:r>
      <w:r w:rsidRPr="002673DB">
        <w:rPr>
          <w:rFonts w:ascii="Times New Roman" w:hAnsi="Times New Roman"/>
          <w:sz w:val="20"/>
          <w:szCs w:val="20"/>
          <w:lang w:val="ru-RU"/>
        </w:rPr>
        <w:t>на плановый период 2018 и 2019 годов</w:t>
      </w:r>
      <w:r w:rsidRPr="002673DB">
        <w:rPr>
          <w:rFonts w:ascii="Times New Roman" w:hAnsi="Times New Roman"/>
          <w:bCs/>
          <w:sz w:val="20"/>
          <w:szCs w:val="20"/>
          <w:lang w:val="ru-RU"/>
        </w:rPr>
        <w:t>» (далее – Решение) следующие изменения:</w:t>
      </w:r>
    </w:p>
    <w:p w:rsidR="002673DB" w:rsidRPr="002673DB" w:rsidRDefault="002673DB" w:rsidP="002673DB">
      <w:pPr>
        <w:pStyle w:val="ad"/>
        <w:ind w:firstLine="720"/>
        <w:jc w:val="both"/>
        <w:rPr>
          <w:b w:val="0"/>
          <w:bCs/>
          <w:sz w:val="20"/>
        </w:rPr>
      </w:pPr>
      <w:r w:rsidRPr="002673DB">
        <w:rPr>
          <w:b w:val="0"/>
          <w:bCs/>
          <w:sz w:val="20"/>
        </w:rPr>
        <w:t>1.1. Пункт 1 Решения изложить в новой редакции следующего содержания:</w:t>
      </w:r>
    </w:p>
    <w:p w:rsidR="002673DB" w:rsidRPr="002673DB" w:rsidRDefault="002673DB" w:rsidP="002673DB">
      <w:pPr>
        <w:pStyle w:val="ad"/>
        <w:ind w:firstLine="720"/>
        <w:jc w:val="both"/>
        <w:rPr>
          <w:b w:val="0"/>
          <w:bCs/>
          <w:sz w:val="20"/>
        </w:rPr>
      </w:pPr>
      <w:r w:rsidRPr="002673DB">
        <w:rPr>
          <w:b w:val="0"/>
          <w:bCs/>
          <w:sz w:val="20"/>
        </w:rPr>
        <w:t xml:space="preserve">«1. Утвердить основные характеристики бюджета муниципального района на 2017 год: </w:t>
      </w:r>
    </w:p>
    <w:p w:rsidR="002673DB" w:rsidRPr="002673DB" w:rsidRDefault="002673DB" w:rsidP="002673DB">
      <w:pPr>
        <w:pStyle w:val="ad"/>
        <w:ind w:firstLine="720"/>
        <w:jc w:val="both"/>
        <w:rPr>
          <w:b w:val="0"/>
          <w:bCs/>
          <w:sz w:val="20"/>
        </w:rPr>
      </w:pPr>
      <w:r w:rsidRPr="002673DB">
        <w:rPr>
          <w:b w:val="0"/>
          <w:bCs/>
          <w:sz w:val="20"/>
        </w:rPr>
        <w:t>общий объем доходов бюджета муниципального района в сумме 145 402,0 тыс. рублей;</w:t>
      </w:r>
    </w:p>
    <w:p w:rsidR="002673DB" w:rsidRPr="002673DB" w:rsidRDefault="002673DB" w:rsidP="002673DB">
      <w:pPr>
        <w:pStyle w:val="ad"/>
        <w:ind w:firstLine="720"/>
        <w:jc w:val="both"/>
        <w:rPr>
          <w:b w:val="0"/>
          <w:bCs/>
          <w:sz w:val="20"/>
        </w:rPr>
      </w:pPr>
      <w:r w:rsidRPr="002673DB">
        <w:rPr>
          <w:b w:val="0"/>
          <w:bCs/>
          <w:sz w:val="20"/>
        </w:rPr>
        <w:t>общий объем расходов бюджета муниципального района в сумме 147 336,3</w:t>
      </w:r>
      <w:r w:rsidRPr="002673DB">
        <w:rPr>
          <w:b w:val="0"/>
          <w:bCs/>
          <w:color w:val="FF0000"/>
          <w:sz w:val="20"/>
        </w:rPr>
        <w:t xml:space="preserve"> </w:t>
      </w:r>
      <w:r w:rsidRPr="002673DB">
        <w:rPr>
          <w:b w:val="0"/>
          <w:bCs/>
          <w:sz w:val="20"/>
        </w:rPr>
        <w:t>тыс. рублей;</w:t>
      </w:r>
    </w:p>
    <w:p w:rsidR="002673DB" w:rsidRPr="002673DB" w:rsidRDefault="002673DB" w:rsidP="002673DB">
      <w:pPr>
        <w:pStyle w:val="ad"/>
        <w:jc w:val="both"/>
        <w:rPr>
          <w:b w:val="0"/>
          <w:bCs/>
          <w:sz w:val="20"/>
        </w:rPr>
      </w:pPr>
      <w:r w:rsidRPr="002673DB">
        <w:rPr>
          <w:b w:val="0"/>
          <w:bCs/>
          <w:sz w:val="20"/>
        </w:rPr>
        <w:t xml:space="preserve">          дефицит бюджета муниципального района в сумме  1 934,3 тыс. рублей».</w:t>
      </w:r>
    </w:p>
    <w:p w:rsidR="002673DB" w:rsidRPr="002673DB" w:rsidRDefault="002673DB" w:rsidP="002673DB">
      <w:pPr>
        <w:pStyle w:val="ad"/>
        <w:jc w:val="both"/>
        <w:rPr>
          <w:b w:val="0"/>
          <w:bCs/>
          <w:sz w:val="20"/>
        </w:rPr>
      </w:pPr>
      <w:r w:rsidRPr="002673DB">
        <w:rPr>
          <w:b w:val="0"/>
          <w:bCs/>
          <w:sz w:val="20"/>
        </w:rPr>
        <w:t xml:space="preserve">          1.2. Приложение № 6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 прогнозируемые на 2017 год» к Решению изложить в новой редакции согласно приложению №1.</w:t>
      </w:r>
    </w:p>
    <w:p w:rsidR="002673DB" w:rsidRPr="002673DB" w:rsidRDefault="002673DB" w:rsidP="002673DB">
      <w:pPr>
        <w:pStyle w:val="af"/>
        <w:rPr>
          <w:bCs/>
          <w:sz w:val="20"/>
          <w:szCs w:val="20"/>
        </w:rPr>
      </w:pPr>
      <w:r w:rsidRPr="002673DB">
        <w:rPr>
          <w:bCs/>
          <w:sz w:val="20"/>
          <w:szCs w:val="20"/>
        </w:rPr>
        <w:t xml:space="preserve">           1.3.</w:t>
      </w:r>
      <w:r w:rsidRPr="002673DB">
        <w:rPr>
          <w:b/>
          <w:bCs/>
          <w:sz w:val="20"/>
          <w:szCs w:val="20"/>
        </w:rPr>
        <w:t xml:space="preserve"> </w:t>
      </w:r>
      <w:r w:rsidRPr="002673DB">
        <w:rPr>
          <w:bCs/>
          <w:sz w:val="20"/>
          <w:szCs w:val="20"/>
        </w:rPr>
        <w:t>Приложение № 8 «Распределение  бюджетных ассигнований по разделам и подразделам классификации расходов бюджетов на  2017 год» к Решению изложить в новой редакции согласно приложению № 2.</w:t>
      </w:r>
    </w:p>
    <w:p w:rsidR="002673DB" w:rsidRPr="002673DB" w:rsidRDefault="002673DB" w:rsidP="002673DB">
      <w:pPr>
        <w:pStyle w:val="af"/>
        <w:rPr>
          <w:bCs/>
          <w:sz w:val="20"/>
          <w:szCs w:val="20"/>
        </w:rPr>
      </w:pPr>
      <w:r w:rsidRPr="002673DB">
        <w:rPr>
          <w:bCs/>
          <w:sz w:val="20"/>
          <w:szCs w:val="20"/>
        </w:rPr>
        <w:t xml:space="preserve">           </w:t>
      </w:r>
      <w:r w:rsidRPr="002673DB">
        <w:rPr>
          <w:sz w:val="20"/>
          <w:szCs w:val="20"/>
        </w:rPr>
        <w:t xml:space="preserve">1.4. Приложение № 10 «Распределение бюджетных ассигнований по целевым статьям (муниципальным программам Тужинского района и не программным направлениям деятельности), группам </w:t>
      </w:r>
      <w:proofErr w:type="gramStart"/>
      <w:r w:rsidRPr="002673DB">
        <w:rPr>
          <w:sz w:val="20"/>
          <w:szCs w:val="20"/>
        </w:rPr>
        <w:t>видов расходов классификации расходов бюджетов</w:t>
      </w:r>
      <w:proofErr w:type="gramEnd"/>
      <w:r w:rsidRPr="002673DB">
        <w:rPr>
          <w:sz w:val="20"/>
          <w:szCs w:val="20"/>
        </w:rPr>
        <w:t xml:space="preserve"> на 2017 год» </w:t>
      </w:r>
      <w:r w:rsidRPr="002673DB">
        <w:rPr>
          <w:bCs/>
          <w:sz w:val="20"/>
          <w:szCs w:val="20"/>
        </w:rPr>
        <w:t>к Решению изложить в новой редакции согласно приложению №3.</w:t>
      </w:r>
    </w:p>
    <w:p w:rsidR="002673DB" w:rsidRPr="002673DB" w:rsidRDefault="002673DB" w:rsidP="002673DB">
      <w:pPr>
        <w:pStyle w:val="af"/>
        <w:ind w:firstLine="720"/>
        <w:rPr>
          <w:bCs/>
          <w:sz w:val="20"/>
          <w:szCs w:val="20"/>
        </w:rPr>
      </w:pPr>
      <w:r w:rsidRPr="002673DB">
        <w:rPr>
          <w:bCs/>
          <w:sz w:val="20"/>
          <w:szCs w:val="20"/>
        </w:rPr>
        <w:t>1.5. Приложение № 12 «Ведомственная структура расходов бюджета муниципального района на 2017 год»</w:t>
      </w:r>
      <w:r w:rsidRPr="002673DB">
        <w:rPr>
          <w:b/>
          <w:bCs/>
          <w:sz w:val="20"/>
          <w:szCs w:val="20"/>
        </w:rPr>
        <w:t xml:space="preserve"> </w:t>
      </w:r>
      <w:r w:rsidRPr="002673DB">
        <w:rPr>
          <w:bCs/>
          <w:sz w:val="20"/>
          <w:szCs w:val="20"/>
        </w:rPr>
        <w:t xml:space="preserve">к Решению изложить в новой редакции согласно приложению № 4. </w:t>
      </w:r>
    </w:p>
    <w:p w:rsidR="002673DB" w:rsidRPr="002673DB" w:rsidRDefault="002673DB" w:rsidP="002673DB">
      <w:pPr>
        <w:pStyle w:val="af"/>
        <w:ind w:firstLine="720"/>
        <w:rPr>
          <w:b/>
          <w:bCs/>
          <w:sz w:val="20"/>
          <w:szCs w:val="20"/>
        </w:rPr>
      </w:pPr>
      <w:r w:rsidRPr="002673DB">
        <w:rPr>
          <w:bCs/>
          <w:sz w:val="20"/>
          <w:szCs w:val="20"/>
        </w:rPr>
        <w:t>1.6. Приложение № 14 «Источники финансирования дефицита бюджета муниципального района на 2017 год» к Решению изложить в новой редакции согласно приложению № 5.</w:t>
      </w:r>
      <w:r w:rsidRPr="002673DB">
        <w:rPr>
          <w:b/>
          <w:bCs/>
          <w:sz w:val="20"/>
          <w:szCs w:val="20"/>
        </w:rPr>
        <w:t xml:space="preserve"> </w:t>
      </w:r>
    </w:p>
    <w:p w:rsidR="002673DB" w:rsidRPr="002673DB" w:rsidRDefault="002673DB" w:rsidP="002673DB">
      <w:pPr>
        <w:pStyle w:val="af"/>
        <w:ind w:firstLine="720"/>
        <w:rPr>
          <w:b/>
          <w:bCs/>
          <w:sz w:val="20"/>
          <w:szCs w:val="20"/>
        </w:rPr>
      </w:pPr>
      <w:r w:rsidRPr="002673DB">
        <w:rPr>
          <w:bCs/>
          <w:sz w:val="20"/>
          <w:szCs w:val="20"/>
        </w:rPr>
        <w:t>1.7. Приложение № 16 «Перечень публичных обязательств, подлежащих исполнению за счет средств бюджета муниципального района на 2017 год» к Решению изложить в новой редакции согласно приложению № 6.</w:t>
      </w:r>
      <w:r w:rsidRPr="002673DB">
        <w:rPr>
          <w:b/>
          <w:bCs/>
          <w:sz w:val="20"/>
          <w:szCs w:val="20"/>
        </w:rPr>
        <w:t xml:space="preserve"> </w:t>
      </w:r>
    </w:p>
    <w:p w:rsidR="002673DB" w:rsidRPr="002673DB" w:rsidRDefault="002673DB" w:rsidP="002673DB">
      <w:pPr>
        <w:pStyle w:val="af"/>
        <w:ind w:firstLine="720"/>
        <w:rPr>
          <w:bCs/>
          <w:sz w:val="20"/>
          <w:szCs w:val="20"/>
        </w:rPr>
      </w:pPr>
      <w:r w:rsidRPr="002673DB">
        <w:rPr>
          <w:bCs/>
          <w:sz w:val="20"/>
          <w:szCs w:val="20"/>
        </w:rPr>
        <w:t>1.8. Приложение № 18 «Программа муниципальных заимствований Тужинского района на 2017 год» к Решению изложить в новой редакции согласно приложению № 7.</w:t>
      </w:r>
    </w:p>
    <w:p w:rsidR="002673DB" w:rsidRPr="002673DB" w:rsidRDefault="002673DB" w:rsidP="002673DB">
      <w:pPr>
        <w:autoSpaceDE w:val="0"/>
        <w:autoSpaceDN w:val="0"/>
        <w:adjustRightInd w:val="0"/>
        <w:spacing w:after="0" w:line="240" w:lineRule="auto"/>
        <w:ind w:firstLine="540"/>
        <w:jc w:val="both"/>
        <w:rPr>
          <w:rFonts w:ascii="Times New Roman" w:hAnsi="Times New Roman"/>
          <w:sz w:val="20"/>
          <w:szCs w:val="20"/>
          <w:lang w:val="ru-RU"/>
        </w:rPr>
      </w:pPr>
      <w:r w:rsidRPr="002673DB">
        <w:rPr>
          <w:rFonts w:ascii="Times New Roman" w:hAnsi="Times New Roman"/>
          <w:bCs/>
          <w:sz w:val="20"/>
          <w:szCs w:val="20"/>
          <w:lang w:val="ru-RU"/>
        </w:rPr>
        <w:t xml:space="preserve">   </w:t>
      </w:r>
      <w:r w:rsidRPr="002673DB">
        <w:rPr>
          <w:rFonts w:ascii="Times New Roman" w:hAnsi="Times New Roman"/>
          <w:sz w:val="20"/>
          <w:szCs w:val="20"/>
          <w:lang w:val="ru-RU"/>
        </w:rPr>
        <w:t>1.9. В пункте 11  Решения слова «в сумме 17</w:t>
      </w:r>
      <w:r w:rsidRPr="002673DB">
        <w:rPr>
          <w:rFonts w:ascii="Times New Roman" w:hAnsi="Times New Roman"/>
          <w:sz w:val="20"/>
          <w:szCs w:val="20"/>
        </w:rPr>
        <w:t> </w:t>
      </w:r>
      <w:r w:rsidRPr="002673DB">
        <w:rPr>
          <w:rFonts w:ascii="Times New Roman" w:hAnsi="Times New Roman"/>
          <w:sz w:val="20"/>
          <w:szCs w:val="20"/>
          <w:lang w:val="ru-RU"/>
        </w:rPr>
        <w:t>826,1 тыс</w:t>
      </w:r>
      <w:proofErr w:type="gramStart"/>
      <w:r w:rsidRPr="002673DB">
        <w:rPr>
          <w:rFonts w:ascii="Times New Roman" w:hAnsi="Times New Roman"/>
          <w:sz w:val="20"/>
          <w:szCs w:val="20"/>
          <w:lang w:val="ru-RU"/>
        </w:rPr>
        <w:t>.р</w:t>
      </w:r>
      <w:proofErr w:type="gramEnd"/>
      <w:r w:rsidRPr="002673DB">
        <w:rPr>
          <w:rFonts w:ascii="Times New Roman" w:hAnsi="Times New Roman"/>
          <w:sz w:val="20"/>
          <w:szCs w:val="20"/>
          <w:lang w:val="ru-RU"/>
        </w:rPr>
        <w:t>ублей» заменить словами «в сумме 19</w:t>
      </w:r>
      <w:r w:rsidRPr="002673DB">
        <w:rPr>
          <w:rFonts w:ascii="Times New Roman" w:hAnsi="Times New Roman"/>
          <w:sz w:val="20"/>
          <w:szCs w:val="20"/>
        </w:rPr>
        <w:t> </w:t>
      </w:r>
      <w:r w:rsidRPr="002673DB">
        <w:rPr>
          <w:rFonts w:ascii="Times New Roman" w:hAnsi="Times New Roman"/>
          <w:sz w:val="20"/>
          <w:szCs w:val="20"/>
          <w:lang w:val="ru-RU"/>
        </w:rPr>
        <w:t>291,6 тыс.рублей».</w:t>
      </w:r>
    </w:p>
    <w:p w:rsidR="002673DB" w:rsidRPr="002673DB" w:rsidRDefault="002673DB" w:rsidP="002673DB">
      <w:pPr>
        <w:autoSpaceDE w:val="0"/>
        <w:autoSpaceDN w:val="0"/>
        <w:adjustRightInd w:val="0"/>
        <w:spacing w:after="0" w:line="240" w:lineRule="auto"/>
        <w:ind w:firstLine="540"/>
        <w:jc w:val="both"/>
        <w:rPr>
          <w:rFonts w:ascii="Times New Roman" w:hAnsi="Times New Roman"/>
          <w:sz w:val="20"/>
          <w:szCs w:val="20"/>
          <w:lang w:val="ru-RU"/>
        </w:rPr>
      </w:pPr>
      <w:r w:rsidRPr="002673DB">
        <w:rPr>
          <w:rFonts w:ascii="Times New Roman" w:hAnsi="Times New Roman"/>
          <w:sz w:val="20"/>
          <w:szCs w:val="20"/>
          <w:lang w:val="ru-RU"/>
        </w:rPr>
        <w:t xml:space="preserve">   1.10. В пункте 15.1. Решения слова «на 2017 год в сумме 5720,2 тыс. рублей» заменить словами «на 2017 год в сумме 4</w:t>
      </w:r>
      <w:r w:rsidRPr="002673DB">
        <w:rPr>
          <w:rFonts w:ascii="Times New Roman" w:hAnsi="Times New Roman"/>
          <w:sz w:val="20"/>
          <w:szCs w:val="20"/>
        </w:rPr>
        <w:t> </w:t>
      </w:r>
      <w:r w:rsidRPr="002673DB">
        <w:rPr>
          <w:rFonts w:ascii="Times New Roman" w:hAnsi="Times New Roman"/>
          <w:sz w:val="20"/>
          <w:szCs w:val="20"/>
          <w:lang w:val="ru-RU"/>
        </w:rPr>
        <w:t>650,5 тыс. рублей».</w:t>
      </w:r>
    </w:p>
    <w:p w:rsidR="002673DB" w:rsidRPr="002673DB" w:rsidRDefault="002673DB" w:rsidP="002673DB">
      <w:pPr>
        <w:autoSpaceDE w:val="0"/>
        <w:autoSpaceDN w:val="0"/>
        <w:adjustRightInd w:val="0"/>
        <w:spacing w:after="0" w:line="240" w:lineRule="auto"/>
        <w:ind w:firstLine="540"/>
        <w:jc w:val="both"/>
        <w:rPr>
          <w:rFonts w:ascii="Times New Roman" w:hAnsi="Times New Roman"/>
          <w:sz w:val="20"/>
          <w:szCs w:val="20"/>
          <w:lang w:val="ru-RU"/>
        </w:rPr>
      </w:pPr>
      <w:r w:rsidRPr="002673DB">
        <w:rPr>
          <w:rFonts w:ascii="Times New Roman" w:hAnsi="Times New Roman"/>
          <w:sz w:val="20"/>
          <w:szCs w:val="20"/>
          <w:lang w:val="ru-RU"/>
        </w:rPr>
        <w:t xml:space="preserve">   2. Настоящее Решение вступает в силу со дня его официального опубликования.    </w:t>
      </w:r>
    </w:p>
    <w:p w:rsidR="002673DB" w:rsidRPr="002673DB" w:rsidRDefault="002673DB" w:rsidP="002673DB">
      <w:pPr>
        <w:pStyle w:val="ad"/>
        <w:jc w:val="both"/>
        <w:rPr>
          <w:b w:val="0"/>
          <w:sz w:val="20"/>
        </w:rPr>
      </w:pPr>
    </w:p>
    <w:p w:rsidR="002673DB" w:rsidRPr="002673DB" w:rsidRDefault="002673DB" w:rsidP="002673DB">
      <w:pPr>
        <w:pStyle w:val="ad"/>
        <w:jc w:val="both"/>
        <w:rPr>
          <w:b w:val="0"/>
          <w:sz w:val="20"/>
        </w:rPr>
      </w:pPr>
    </w:p>
    <w:p w:rsidR="002673DB" w:rsidRPr="002673DB" w:rsidRDefault="002673DB" w:rsidP="002673DB">
      <w:pPr>
        <w:tabs>
          <w:tab w:val="left" w:pos="0"/>
        </w:tabs>
        <w:suppressAutoHyphens/>
        <w:spacing w:after="0" w:line="240" w:lineRule="auto"/>
        <w:jc w:val="both"/>
        <w:rPr>
          <w:rFonts w:ascii="Times New Roman" w:hAnsi="Times New Roman"/>
          <w:sz w:val="20"/>
          <w:szCs w:val="20"/>
          <w:lang w:val="ru-RU"/>
        </w:rPr>
      </w:pPr>
      <w:r w:rsidRPr="002673DB">
        <w:rPr>
          <w:rFonts w:ascii="Times New Roman" w:hAnsi="Times New Roman"/>
          <w:sz w:val="20"/>
          <w:szCs w:val="20"/>
          <w:lang w:val="ru-RU"/>
        </w:rPr>
        <w:t>Глава Тужинского</w:t>
      </w:r>
    </w:p>
    <w:p w:rsidR="002673DB" w:rsidRPr="002673DB" w:rsidRDefault="002673DB" w:rsidP="002673DB">
      <w:pPr>
        <w:tabs>
          <w:tab w:val="left" w:pos="0"/>
        </w:tabs>
        <w:suppressAutoHyphens/>
        <w:spacing w:after="0" w:line="240" w:lineRule="auto"/>
        <w:jc w:val="both"/>
        <w:rPr>
          <w:rFonts w:ascii="Times New Roman" w:hAnsi="Times New Roman"/>
          <w:sz w:val="20"/>
          <w:szCs w:val="20"/>
          <w:lang w:val="ru-RU"/>
        </w:rPr>
      </w:pPr>
      <w:r w:rsidRPr="002673DB">
        <w:rPr>
          <w:rFonts w:ascii="Times New Roman" w:hAnsi="Times New Roman"/>
          <w:sz w:val="20"/>
          <w:szCs w:val="20"/>
          <w:lang w:val="ru-RU"/>
        </w:rPr>
        <w:t xml:space="preserve">муниципального района                     </w:t>
      </w:r>
      <w:r w:rsidRPr="002673DB">
        <w:rPr>
          <w:rFonts w:ascii="Times New Roman" w:hAnsi="Times New Roman"/>
          <w:sz w:val="20"/>
          <w:szCs w:val="20"/>
          <w:lang w:val="ru-RU"/>
        </w:rPr>
        <w:tab/>
        <w:t>Е.В.Видякина</w:t>
      </w:r>
    </w:p>
    <w:p w:rsidR="002673DB" w:rsidRPr="002673DB" w:rsidRDefault="002673DB" w:rsidP="002673DB">
      <w:pPr>
        <w:tabs>
          <w:tab w:val="left" w:pos="0"/>
        </w:tabs>
        <w:suppressAutoHyphens/>
        <w:spacing w:after="0" w:line="240" w:lineRule="auto"/>
        <w:jc w:val="both"/>
        <w:rPr>
          <w:rFonts w:ascii="Times New Roman" w:hAnsi="Times New Roman"/>
          <w:sz w:val="20"/>
          <w:szCs w:val="20"/>
          <w:lang w:val="ru-RU"/>
        </w:rPr>
      </w:pPr>
    </w:p>
    <w:p w:rsidR="002673DB" w:rsidRPr="002673DB" w:rsidRDefault="002673DB" w:rsidP="002673DB">
      <w:pPr>
        <w:tabs>
          <w:tab w:val="left" w:pos="0"/>
        </w:tabs>
        <w:suppressAutoHyphens/>
        <w:spacing w:after="0" w:line="240" w:lineRule="auto"/>
        <w:jc w:val="both"/>
        <w:rPr>
          <w:rFonts w:ascii="Times New Roman" w:hAnsi="Times New Roman"/>
          <w:sz w:val="20"/>
          <w:szCs w:val="20"/>
          <w:lang w:val="ru-RU"/>
        </w:rPr>
      </w:pPr>
    </w:p>
    <w:p w:rsidR="002673DB" w:rsidRPr="002673DB" w:rsidRDefault="002673DB" w:rsidP="002673DB">
      <w:pPr>
        <w:tabs>
          <w:tab w:val="left" w:pos="0"/>
        </w:tabs>
        <w:suppressAutoHyphens/>
        <w:spacing w:after="0" w:line="240" w:lineRule="auto"/>
        <w:jc w:val="both"/>
        <w:rPr>
          <w:rFonts w:ascii="Times New Roman" w:hAnsi="Times New Roman"/>
          <w:sz w:val="20"/>
          <w:szCs w:val="20"/>
          <w:lang w:val="ru-RU"/>
        </w:rPr>
      </w:pPr>
      <w:r w:rsidRPr="002673DB">
        <w:rPr>
          <w:rFonts w:ascii="Times New Roman" w:hAnsi="Times New Roman"/>
          <w:sz w:val="20"/>
          <w:szCs w:val="20"/>
          <w:lang w:val="ru-RU"/>
        </w:rPr>
        <w:t>Председатель Тужинской</w:t>
      </w:r>
    </w:p>
    <w:p w:rsidR="002673DB" w:rsidRPr="002673DB" w:rsidRDefault="002673DB" w:rsidP="002673DB">
      <w:pPr>
        <w:tabs>
          <w:tab w:val="left" w:pos="0"/>
        </w:tabs>
        <w:suppressAutoHyphens/>
        <w:spacing w:after="0" w:line="240" w:lineRule="auto"/>
        <w:jc w:val="both"/>
        <w:rPr>
          <w:rFonts w:ascii="Times New Roman" w:hAnsi="Times New Roman"/>
          <w:sz w:val="20"/>
          <w:szCs w:val="20"/>
          <w:lang w:val="ru-RU"/>
        </w:rPr>
      </w:pPr>
      <w:r w:rsidRPr="002673DB">
        <w:rPr>
          <w:rFonts w:ascii="Times New Roman" w:hAnsi="Times New Roman"/>
          <w:sz w:val="20"/>
          <w:szCs w:val="20"/>
          <w:lang w:val="ru-RU"/>
        </w:rPr>
        <w:t xml:space="preserve">Районной Думы   </w:t>
      </w:r>
      <w:r>
        <w:rPr>
          <w:rFonts w:ascii="Times New Roman" w:hAnsi="Times New Roman"/>
          <w:sz w:val="20"/>
          <w:szCs w:val="20"/>
          <w:lang w:val="ru-RU"/>
        </w:rPr>
        <w:t xml:space="preserve">                                        </w:t>
      </w:r>
      <w:r w:rsidRPr="002673DB">
        <w:rPr>
          <w:rFonts w:ascii="Times New Roman" w:hAnsi="Times New Roman"/>
          <w:sz w:val="20"/>
          <w:szCs w:val="20"/>
          <w:lang w:val="ru-RU"/>
        </w:rPr>
        <w:t xml:space="preserve">      Е.П.Оносов</w:t>
      </w:r>
    </w:p>
    <w:p w:rsidR="002673DB" w:rsidRDefault="002673DB" w:rsidP="00F27C40">
      <w:pPr>
        <w:pStyle w:val="ConsPlusTitle"/>
        <w:jc w:val="center"/>
        <w:rPr>
          <w:rFonts w:ascii="Times New Roman" w:hAnsi="Times New Roman" w:cs="Times New Roman"/>
        </w:rPr>
      </w:pPr>
    </w:p>
    <w:p w:rsidR="002673DB" w:rsidRDefault="002673DB" w:rsidP="00F27C40">
      <w:pPr>
        <w:pStyle w:val="ConsPlusTitle"/>
        <w:jc w:val="center"/>
        <w:rPr>
          <w:rFonts w:ascii="Times New Roman" w:hAnsi="Times New Roman" w:cs="Times New Roman"/>
        </w:rPr>
      </w:pPr>
    </w:p>
    <w:p w:rsidR="002673DB" w:rsidRDefault="002673DB" w:rsidP="00F27C40">
      <w:pPr>
        <w:pStyle w:val="ConsPlusTitle"/>
        <w:jc w:val="center"/>
        <w:rPr>
          <w:rFonts w:ascii="Times New Roman" w:hAnsi="Times New Roman" w:cs="Times New Roman"/>
        </w:rPr>
      </w:pPr>
    </w:p>
    <w:p w:rsidR="002673DB" w:rsidRDefault="002673DB" w:rsidP="00F27C40">
      <w:pPr>
        <w:pStyle w:val="ConsPlusTitle"/>
        <w:jc w:val="center"/>
        <w:rPr>
          <w:rFonts w:ascii="Times New Roman" w:hAnsi="Times New Roman" w:cs="Times New Roman"/>
        </w:rPr>
      </w:pPr>
    </w:p>
    <w:p w:rsidR="002673DB" w:rsidRDefault="002673DB" w:rsidP="00F27C40">
      <w:pPr>
        <w:pStyle w:val="ConsPlusTitle"/>
        <w:jc w:val="center"/>
        <w:rPr>
          <w:rFonts w:ascii="Times New Roman" w:hAnsi="Times New Roman" w:cs="Times New Roman"/>
        </w:rPr>
      </w:pPr>
    </w:p>
    <w:p w:rsidR="002673DB" w:rsidRDefault="002673DB" w:rsidP="00F27C40">
      <w:pPr>
        <w:pStyle w:val="ConsPlusTitle"/>
        <w:jc w:val="center"/>
        <w:rPr>
          <w:rFonts w:ascii="Times New Roman" w:hAnsi="Times New Roman" w:cs="Times New Roman"/>
        </w:rPr>
      </w:pPr>
    </w:p>
    <w:p w:rsidR="002673DB" w:rsidRDefault="002673DB" w:rsidP="00F27C40">
      <w:pPr>
        <w:pStyle w:val="ConsPlusTitle"/>
        <w:jc w:val="center"/>
        <w:rPr>
          <w:rFonts w:ascii="Times New Roman" w:hAnsi="Times New Roman" w:cs="Times New Roman"/>
        </w:rPr>
      </w:pPr>
    </w:p>
    <w:p w:rsidR="002673DB" w:rsidRDefault="002673DB" w:rsidP="00F27C40">
      <w:pPr>
        <w:pStyle w:val="ConsPlusTitle"/>
        <w:jc w:val="center"/>
        <w:rPr>
          <w:rFonts w:ascii="Times New Roman" w:hAnsi="Times New Roman" w:cs="Times New Roman"/>
        </w:rPr>
      </w:pPr>
    </w:p>
    <w:p w:rsidR="002673DB" w:rsidRDefault="002673DB" w:rsidP="00F27C40">
      <w:pPr>
        <w:pStyle w:val="ConsPlusTitle"/>
        <w:jc w:val="center"/>
        <w:rPr>
          <w:rFonts w:ascii="Times New Roman" w:hAnsi="Times New Roman" w:cs="Times New Roman"/>
        </w:rPr>
      </w:pPr>
    </w:p>
    <w:tbl>
      <w:tblPr>
        <w:tblW w:w="5000" w:type="pct"/>
        <w:tblLook w:val="04A0"/>
      </w:tblPr>
      <w:tblGrid>
        <w:gridCol w:w="530"/>
        <w:gridCol w:w="1244"/>
        <w:gridCol w:w="631"/>
        <w:gridCol w:w="529"/>
        <w:gridCol w:w="5160"/>
        <w:gridCol w:w="1705"/>
      </w:tblGrid>
      <w:tr w:rsidR="00D2613C" w:rsidRPr="00D2613C" w:rsidTr="00D2613C">
        <w:trPr>
          <w:trHeight w:val="850"/>
        </w:trPr>
        <w:tc>
          <w:tcPr>
            <w:tcW w:w="5000" w:type="pct"/>
            <w:gridSpan w:val="6"/>
            <w:tcBorders>
              <w:top w:val="nil"/>
              <w:left w:val="nil"/>
              <w:right w:val="nil"/>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lastRenderedPageBreak/>
              <w:t>Приложение № 1</w:t>
            </w:r>
          </w:p>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к решению Тужинской районной Думы</w:t>
            </w:r>
          </w:p>
          <w:p w:rsid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от 24.03.2017  № 9/62</w:t>
            </w:r>
          </w:p>
          <w:p w:rsidR="005E38E1" w:rsidRPr="00D2613C" w:rsidRDefault="005E38E1" w:rsidP="00D2613C">
            <w:pPr>
              <w:spacing w:after="0" w:line="240" w:lineRule="auto"/>
              <w:jc w:val="right"/>
              <w:rPr>
                <w:rFonts w:ascii="Times New Roman" w:hAnsi="Times New Roman"/>
                <w:color w:val="000000"/>
                <w:sz w:val="20"/>
                <w:szCs w:val="20"/>
                <w:lang w:val="ru-RU" w:eastAsia="ru-RU" w:bidi="ar-SA"/>
              </w:rPr>
            </w:pPr>
          </w:p>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Приложение № 6</w:t>
            </w:r>
          </w:p>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к решению Тужинской районной Думы</w:t>
            </w:r>
          </w:p>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от 12.12.2016  № 6/39</w:t>
            </w:r>
          </w:p>
        </w:tc>
      </w:tr>
      <w:tr w:rsidR="00D2613C" w:rsidRPr="00D2613C" w:rsidTr="00D2613C">
        <w:trPr>
          <w:trHeight w:val="266"/>
        </w:trPr>
        <w:tc>
          <w:tcPr>
            <w:tcW w:w="5000" w:type="pct"/>
            <w:gridSpan w:val="6"/>
            <w:tcBorders>
              <w:top w:val="nil"/>
              <w:left w:val="nil"/>
              <w:right w:val="nil"/>
            </w:tcBorders>
            <w:shd w:val="clear" w:color="auto" w:fill="auto"/>
            <w:noWrap/>
            <w:vAlign w:val="bottom"/>
            <w:hideMark/>
          </w:tcPr>
          <w:p w:rsidR="00D2613C" w:rsidRPr="00D2613C" w:rsidRDefault="00D2613C" w:rsidP="00D2613C">
            <w:pPr>
              <w:spacing w:after="0" w:line="240" w:lineRule="auto"/>
              <w:jc w:val="center"/>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Объемы</w:t>
            </w:r>
          </w:p>
          <w:p w:rsidR="00D2613C" w:rsidRPr="00D2613C" w:rsidRDefault="00D2613C" w:rsidP="00D2613C">
            <w:pPr>
              <w:spacing w:after="0" w:line="240" w:lineRule="auto"/>
              <w:jc w:val="center"/>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 xml:space="preserve">поступления доходов бюджета муниципального района </w:t>
            </w:r>
            <w:proofErr w:type="gramStart"/>
            <w:r w:rsidRPr="00D2613C">
              <w:rPr>
                <w:rFonts w:ascii="Times New Roman" w:hAnsi="Times New Roman"/>
                <w:b/>
                <w:bCs/>
                <w:color w:val="000000"/>
                <w:sz w:val="20"/>
                <w:szCs w:val="20"/>
                <w:lang w:val="ru-RU" w:eastAsia="ru-RU" w:bidi="ar-SA"/>
              </w:rPr>
              <w:t>по</w:t>
            </w:r>
            <w:proofErr w:type="gramEnd"/>
          </w:p>
          <w:p w:rsidR="00D2613C" w:rsidRPr="00D2613C" w:rsidRDefault="00D2613C" w:rsidP="00D2613C">
            <w:pPr>
              <w:spacing w:after="0" w:line="240" w:lineRule="auto"/>
              <w:jc w:val="center"/>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 xml:space="preserve">налоговым и неналоговым доходам по статьям, </w:t>
            </w:r>
            <w:proofErr w:type="gramStart"/>
            <w:r w:rsidRPr="00D2613C">
              <w:rPr>
                <w:rFonts w:ascii="Times New Roman" w:hAnsi="Times New Roman"/>
                <w:b/>
                <w:bCs/>
                <w:color w:val="000000"/>
                <w:sz w:val="20"/>
                <w:szCs w:val="20"/>
                <w:lang w:val="ru-RU" w:eastAsia="ru-RU" w:bidi="ar-SA"/>
              </w:rPr>
              <w:t>по</w:t>
            </w:r>
            <w:proofErr w:type="gramEnd"/>
            <w:r w:rsidRPr="00D2613C">
              <w:rPr>
                <w:rFonts w:ascii="Times New Roman" w:hAnsi="Times New Roman"/>
                <w:b/>
                <w:bCs/>
                <w:color w:val="000000"/>
                <w:sz w:val="20"/>
                <w:szCs w:val="20"/>
                <w:lang w:val="ru-RU" w:eastAsia="ru-RU" w:bidi="ar-SA"/>
              </w:rPr>
              <w:t xml:space="preserve"> безвозмездным</w:t>
            </w:r>
          </w:p>
          <w:p w:rsidR="00D2613C" w:rsidRPr="00D2613C" w:rsidRDefault="00D2613C" w:rsidP="00D2613C">
            <w:pPr>
              <w:spacing w:after="0" w:line="240" w:lineRule="auto"/>
              <w:jc w:val="center"/>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поступлениям по подстатьям классификации доходов бюджетов,</w:t>
            </w:r>
          </w:p>
          <w:p w:rsidR="00D2613C" w:rsidRPr="00D2613C" w:rsidRDefault="00D2613C" w:rsidP="00D2613C">
            <w:pPr>
              <w:spacing w:after="0" w:line="240" w:lineRule="auto"/>
              <w:jc w:val="center"/>
              <w:rPr>
                <w:rFonts w:ascii="Times New Roman" w:hAnsi="Times New Roman"/>
                <w:color w:val="000000"/>
                <w:sz w:val="20"/>
                <w:szCs w:val="20"/>
                <w:lang w:val="ru-RU" w:eastAsia="ru-RU" w:bidi="ar-SA"/>
              </w:rPr>
            </w:pPr>
            <w:r w:rsidRPr="00D2613C">
              <w:rPr>
                <w:rFonts w:ascii="Times New Roman" w:hAnsi="Times New Roman"/>
                <w:b/>
                <w:bCs/>
                <w:color w:val="000000"/>
                <w:sz w:val="20"/>
                <w:szCs w:val="20"/>
                <w:lang w:val="ru-RU" w:eastAsia="ru-RU" w:bidi="ar-SA"/>
              </w:rPr>
              <w:t>прогнозируемые на 2017 год</w:t>
            </w:r>
          </w:p>
        </w:tc>
      </w:tr>
      <w:tr w:rsidR="00D2613C" w:rsidRPr="00D2613C" w:rsidTr="00D2613C">
        <w:trPr>
          <w:trHeight w:val="930"/>
        </w:trPr>
        <w:tc>
          <w:tcPr>
            <w:tcW w:w="1497"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D2613C" w:rsidRPr="00D2613C" w:rsidRDefault="00D2613C" w:rsidP="00D2613C">
            <w:pPr>
              <w:spacing w:after="0" w:line="240" w:lineRule="auto"/>
              <w:jc w:val="center"/>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Код бюджетной классификации</w:t>
            </w:r>
          </w:p>
        </w:tc>
        <w:tc>
          <w:tcPr>
            <w:tcW w:w="2633" w:type="pct"/>
            <w:tcBorders>
              <w:top w:val="single" w:sz="4" w:space="0" w:color="auto"/>
              <w:left w:val="nil"/>
              <w:bottom w:val="single" w:sz="4" w:space="0" w:color="auto"/>
              <w:right w:val="single" w:sz="4" w:space="0" w:color="auto"/>
            </w:tcBorders>
            <w:shd w:val="clear" w:color="000000" w:fill="FFFFFF"/>
            <w:vAlign w:val="center"/>
            <w:hideMark/>
          </w:tcPr>
          <w:p w:rsidR="00D2613C" w:rsidRPr="00D2613C" w:rsidRDefault="00D2613C" w:rsidP="00D2613C">
            <w:pPr>
              <w:spacing w:after="0" w:line="240" w:lineRule="auto"/>
              <w:jc w:val="center"/>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Наименование дохода</w:t>
            </w:r>
          </w:p>
        </w:tc>
        <w:tc>
          <w:tcPr>
            <w:tcW w:w="870" w:type="pct"/>
            <w:tcBorders>
              <w:top w:val="single" w:sz="4" w:space="0" w:color="auto"/>
              <w:left w:val="nil"/>
              <w:bottom w:val="single" w:sz="4" w:space="0" w:color="auto"/>
              <w:right w:val="single" w:sz="4" w:space="0" w:color="auto"/>
            </w:tcBorders>
            <w:shd w:val="clear" w:color="000000" w:fill="FFFFFF"/>
            <w:vAlign w:val="center"/>
            <w:hideMark/>
          </w:tcPr>
          <w:p w:rsidR="00D2613C" w:rsidRPr="00D2613C" w:rsidRDefault="00D2613C" w:rsidP="00D2613C">
            <w:pPr>
              <w:spacing w:after="0" w:line="240" w:lineRule="auto"/>
              <w:jc w:val="center"/>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Сумма   (тыс</w:t>
            </w:r>
            <w:proofErr w:type="gramStart"/>
            <w:r w:rsidRPr="00D2613C">
              <w:rPr>
                <w:rFonts w:ascii="Times New Roman" w:hAnsi="Times New Roman"/>
                <w:color w:val="000000"/>
                <w:sz w:val="20"/>
                <w:szCs w:val="20"/>
                <w:lang w:val="ru-RU" w:eastAsia="ru-RU" w:bidi="ar-SA"/>
              </w:rPr>
              <w:t>.р</w:t>
            </w:r>
            <w:proofErr w:type="gramEnd"/>
            <w:r w:rsidRPr="00D2613C">
              <w:rPr>
                <w:rFonts w:ascii="Times New Roman" w:hAnsi="Times New Roman"/>
                <w:color w:val="000000"/>
                <w:sz w:val="20"/>
                <w:szCs w:val="20"/>
                <w:lang w:val="ru-RU" w:eastAsia="ru-RU" w:bidi="ar-SA"/>
              </w:rPr>
              <w:t>ублей)</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1000000000</w:t>
            </w:r>
          </w:p>
        </w:tc>
        <w:tc>
          <w:tcPr>
            <w:tcW w:w="322" w:type="pct"/>
            <w:tcBorders>
              <w:top w:val="nil"/>
              <w:left w:val="nil"/>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2DDDC"/>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НАЛОГОВЫЕ И НЕНАЛОГОВЫЕ ДОХОДЫ</w:t>
            </w:r>
          </w:p>
        </w:tc>
        <w:tc>
          <w:tcPr>
            <w:tcW w:w="870" w:type="pct"/>
            <w:tcBorders>
              <w:top w:val="nil"/>
              <w:left w:val="nil"/>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30 442,1</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1010000000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НАЛОГИ НА ПРИБЫЛЬ, ДОХОДЫ</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8 447,1</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1010200001</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Налог на доходы физических лиц</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8 447,1</w:t>
            </w:r>
          </w:p>
        </w:tc>
      </w:tr>
      <w:tr w:rsidR="00D2613C" w:rsidRPr="00D2613C" w:rsidTr="00D2613C">
        <w:trPr>
          <w:trHeight w:val="363"/>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1030000000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НАЛОГИ НА ТОВАРЫ (РАБОТЫ, УСЛУГИ), РЕАЛИЗУЕМЫЕ НА ТЕРРИТОРИИ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2 466,8</w:t>
            </w:r>
          </w:p>
        </w:tc>
      </w:tr>
      <w:tr w:rsidR="00D2613C" w:rsidRPr="00D2613C" w:rsidTr="00D2613C">
        <w:trPr>
          <w:trHeight w:val="232"/>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1030200001</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Акцизы по подакцизным товарам (продукции), производимым на территории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2 466,8</w:t>
            </w:r>
          </w:p>
        </w:tc>
      </w:tr>
      <w:tr w:rsidR="00D2613C" w:rsidRPr="00D2613C" w:rsidTr="00D2613C">
        <w:trPr>
          <w:trHeight w:val="3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1050000000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НАЛОГИ НА СОВОКУПНЫЙ ДОХОД</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7 780,9</w:t>
            </w:r>
          </w:p>
        </w:tc>
      </w:tr>
      <w:tr w:rsidR="00D2613C" w:rsidRPr="00D2613C" w:rsidTr="00D2613C">
        <w:trPr>
          <w:trHeight w:val="371"/>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1050100000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Налог, взимаемый в связи с применением упрощенной системы налогообложения</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4 993,1</w:t>
            </w:r>
          </w:p>
        </w:tc>
      </w:tr>
      <w:tr w:rsidR="00D2613C" w:rsidRPr="00D2613C" w:rsidTr="00D2613C">
        <w:trPr>
          <w:trHeight w:val="194"/>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1050200002</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Единый налог на вмененный доход для отдельных видов деятельности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2 085,7</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1050300001</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Единый сельскохозяйственный налог</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53,9</w:t>
            </w:r>
          </w:p>
        </w:tc>
      </w:tr>
      <w:tr w:rsidR="00D2613C" w:rsidRPr="00D2613C" w:rsidTr="00D2613C">
        <w:trPr>
          <w:trHeight w:val="24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1050400002</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Налог, взимаемый в связи с применением патентной системы налогообложения</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648,2</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1060000000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НАЛОГИ НА ИМУЩЕСТВО</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986,8</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1060200002</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 xml:space="preserve">Налог на имущество организаций </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986,8</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1080000000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ГОСУДАРСТВЕННАЯ ПОШЛИНА</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219,0</w:t>
            </w:r>
          </w:p>
        </w:tc>
      </w:tr>
      <w:tr w:rsidR="00D2613C" w:rsidRPr="00D2613C" w:rsidTr="00D2613C">
        <w:trPr>
          <w:trHeight w:val="6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1080300001</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 xml:space="preserve">Государственная пошлина по делам, рассматриваемым в судах общей юрисдикции, мировыми судьями </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219,0</w:t>
            </w:r>
          </w:p>
        </w:tc>
      </w:tr>
      <w:tr w:rsidR="00D2613C" w:rsidRPr="00D2613C" w:rsidTr="00D2613C">
        <w:trPr>
          <w:trHeight w:val="94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1110000000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ДОХОДЫ ОТ ИСПОЛЬЗОВАНИЯ ИМУЩЕСТВА, НАХОДЯЩЕГОСЯ В ГОСУДАРСТВЕННОЙ И МУНИЦИПАЛЬНОЙ СОБСТВЕННОСТИ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1 728,0</w:t>
            </w:r>
          </w:p>
        </w:tc>
      </w:tr>
      <w:tr w:rsidR="00D2613C" w:rsidRPr="00D2613C" w:rsidTr="00D2613C">
        <w:trPr>
          <w:trHeight w:val="1114"/>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1110500000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120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1 613,0</w:t>
            </w:r>
          </w:p>
        </w:tc>
      </w:tr>
      <w:tr w:rsidR="00D2613C" w:rsidRPr="00D2613C" w:rsidTr="00D2613C">
        <w:trPr>
          <w:trHeight w:val="1194"/>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1110900000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120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115,0</w:t>
            </w:r>
          </w:p>
        </w:tc>
      </w:tr>
      <w:tr w:rsidR="00D2613C" w:rsidRPr="00D2613C" w:rsidTr="00D2613C">
        <w:trPr>
          <w:trHeight w:val="23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1120000000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ПЛАТЕЖИ ПРИ ПОЛЬЗОВАНИИ ПРИРОДНЫМИ РЕСУРСАМИ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195,4</w:t>
            </w:r>
          </w:p>
        </w:tc>
      </w:tr>
      <w:tr w:rsidR="00D2613C" w:rsidRPr="00D2613C" w:rsidTr="00D2613C">
        <w:trPr>
          <w:trHeight w:val="33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1120100001</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120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Плата за негативное воздействие на окружающую среду</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195,4</w:t>
            </w:r>
          </w:p>
        </w:tc>
      </w:tr>
      <w:tr w:rsidR="00D2613C" w:rsidRPr="00D2613C" w:rsidTr="00D2613C">
        <w:trPr>
          <w:trHeight w:val="70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lastRenderedPageBreak/>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1130000000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ДОХОДЫ ОТ ОКАЗАНИЯ ПЛАТНЫХ УСЛУГ (РАБОТ) И КОМПЕНСАЦИИ ЗАТРАТ ГОСУДАРСТВА</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8 109,1</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1130100000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130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Доходы от оказания платных услуг (работ)</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7 496,8</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1130200000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130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Доходы от компенсации затрат государства</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612,3</w:t>
            </w:r>
          </w:p>
        </w:tc>
      </w:tr>
      <w:tr w:rsidR="00D2613C" w:rsidRPr="00D2613C" w:rsidTr="00D2613C">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1140000000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ДОХОДЫ ОТ ПРОДАЖИ МАТЕРИАЛЬНЫХ И НЕМАТЕРИАЛЬНЫХ АКТИВОВ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250,0</w:t>
            </w:r>
          </w:p>
        </w:tc>
      </w:tr>
      <w:tr w:rsidR="00D2613C" w:rsidRPr="00D2613C" w:rsidTr="00D2613C">
        <w:trPr>
          <w:trHeight w:val="129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1140200000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200,0</w:t>
            </w:r>
          </w:p>
        </w:tc>
      </w:tr>
      <w:tr w:rsidR="00D2613C" w:rsidRPr="00D2613C" w:rsidTr="00D2613C">
        <w:trPr>
          <w:trHeight w:val="64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1140600000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430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Доходы от продажи земельных участков, находящихся в государственной и муниципальной собственности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50,0</w:t>
            </w:r>
          </w:p>
        </w:tc>
      </w:tr>
      <w:tr w:rsidR="00D2613C" w:rsidRPr="00D2613C" w:rsidTr="00D2613C">
        <w:trPr>
          <w:trHeight w:val="36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1160000000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ШТРАФЫ, САНКЦИИ, ВОЗМЕЩЕНИЕ УЩЕРБА</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259,0</w:t>
            </w:r>
          </w:p>
        </w:tc>
      </w:tr>
      <w:tr w:rsidR="00D2613C" w:rsidRPr="00D2613C" w:rsidTr="00D2613C">
        <w:trPr>
          <w:trHeight w:val="27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1160300000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140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Денежные взыскания (штрафы) за нарушение законодательства о налогах и сборах</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w:t>
            </w:r>
          </w:p>
        </w:tc>
      </w:tr>
      <w:tr w:rsidR="00D2613C" w:rsidRPr="00D2613C" w:rsidTr="00D2613C">
        <w:trPr>
          <w:trHeight w:val="1477"/>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1162500000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140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Денежные взыскания (штрафы) за нарушение закон</w:t>
            </w:r>
            <w:r>
              <w:rPr>
                <w:rFonts w:ascii="Times New Roman" w:hAnsi="Times New Roman"/>
                <w:color w:val="000000"/>
                <w:sz w:val="20"/>
                <w:szCs w:val="20"/>
                <w:lang w:val="ru-RU" w:eastAsia="ru-RU" w:bidi="ar-SA"/>
              </w:rPr>
              <w:t>одательства Российской Федерацию</w:t>
            </w:r>
            <w:r w:rsidRPr="00D2613C">
              <w:rPr>
                <w:rFonts w:ascii="Times New Roman" w:hAnsi="Times New Roman"/>
                <w:color w:val="000000"/>
                <w:sz w:val="20"/>
                <w:szCs w:val="20"/>
                <w:lang w:val="ru-RU" w:eastAsia="ru-RU" w:bidi="ar-SA"/>
              </w:rPr>
              <w:t xml:space="preserve">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30,0</w:t>
            </w:r>
          </w:p>
        </w:tc>
      </w:tr>
      <w:tr w:rsidR="00D2613C" w:rsidRPr="00D2613C" w:rsidTr="00D2613C">
        <w:trPr>
          <w:trHeight w:val="651"/>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1162800001</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140</w:t>
            </w:r>
          </w:p>
        </w:tc>
        <w:tc>
          <w:tcPr>
            <w:tcW w:w="2633" w:type="pct"/>
            <w:tcBorders>
              <w:top w:val="nil"/>
              <w:left w:val="nil"/>
              <w:bottom w:val="nil"/>
              <w:right w:val="nil"/>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14,0</w:t>
            </w:r>
          </w:p>
        </w:tc>
      </w:tr>
      <w:tr w:rsidR="00D2613C" w:rsidRPr="00D2613C" w:rsidTr="00D2613C">
        <w:trPr>
          <w:trHeight w:val="719"/>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1164300001</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140</w:t>
            </w:r>
          </w:p>
        </w:tc>
        <w:tc>
          <w:tcPr>
            <w:tcW w:w="2633" w:type="pct"/>
            <w:tcBorders>
              <w:top w:val="single" w:sz="4" w:space="0" w:color="auto"/>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15,0</w:t>
            </w:r>
          </w:p>
        </w:tc>
      </w:tr>
      <w:tr w:rsidR="00D2613C" w:rsidRPr="00D2613C" w:rsidTr="00D2613C">
        <w:trPr>
          <w:trHeight w:val="268"/>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1169000000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140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поступления от денежных взысканий (штрафов) и иных сумм в возмещение ущерба</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198,0</w:t>
            </w:r>
          </w:p>
        </w:tc>
      </w:tr>
      <w:tr w:rsidR="00D2613C" w:rsidRPr="00D2613C" w:rsidTr="00D2613C">
        <w:trPr>
          <w:trHeight w:val="450"/>
        </w:trPr>
        <w:tc>
          <w:tcPr>
            <w:tcW w:w="270" w:type="pct"/>
            <w:tcBorders>
              <w:top w:val="nil"/>
              <w:left w:val="single" w:sz="4" w:space="0" w:color="auto"/>
              <w:bottom w:val="single" w:sz="4" w:space="0" w:color="auto"/>
              <w:right w:val="single" w:sz="4" w:space="0" w:color="auto"/>
            </w:tcBorders>
            <w:shd w:val="clear" w:color="000000" w:fill="F2DDDC"/>
            <w:noWrap/>
            <w:vAlign w:val="center"/>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2DDDC"/>
            <w:noWrap/>
            <w:vAlign w:val="center"/>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2000000000</w:t>
            </w:r>
          </w:p>
        </w:tc>
        <w:tc>
          <w:tcPr>
            <w:tcW w:w="322" w:type="pct"/>
            <w:tcBorders>
              <w:top w:val="nil"/>
              <w:left w:val="nil"/>
              <w:bottom w:val="single" w:sz="4" w:space="0" w:color="auto"/>
              <w:right w:val="single" w:sz="4" w:space="0" w:color="auto"/>
            </w:tcBorders>
            <w:shd w:val="clear" w:color="000000" w:fill="F2DDDC"/>
            <w:noWrap/>
            <w:vAlign w:val="center"/>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center"/>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2DDDC"/>
            <w:vAlign w:val="center"/>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БЕЗВОЗМЕЗДНЫЕ ПОСТУПЛЕНИЯ</w:t>
            </w:r>
          </w:p>
        </w:tc>
        <w:tc>
          <w:tcPr>
            <w:tcW w:w="870" w:type="pct"/>
            <w:tcBorders>
              <w:top w:val="nil"/>
              <w:left w:val="nil"/>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114 959,9</w:t>
            </w:r>
          </w:p>
        </w:tc>
      </w:tr>
      <w:tr w:rsidR="00D2613C" w:rsidRPr="00D2613C" w:rsidTr="00D2613C">
        <w:trPr>
          <w:trHeight w:val="19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2020000000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auto" w:fill="auto"/>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Безвозмездные поступления от других бюджетов бюджетной системы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114 904,9</w:t>
            </w:r>
          </w:p>
        </w:tc>
      </w:tr>
      <w:tr w:rsidR="00D2613C" w:rsidRPr="00D2613C" w:rsidTr="00D2613C">
        <w:trPr>
          <w:trHeight w:val="146"/>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2021000000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auto" w:fill="auto"/>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Дотации бюджетам бюджетной системы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26 760,0</w:t>
            </w:r>
          </w:p>
        </w:tc>
      </w:tr>
      <w:tr w:rsidR="00D2613C" w:rsidRPr="00D2613C" w:rsidTr="00D2613C">
        <w:trPr>
          <w:trHeight w:val="96"/>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2021500100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auto" w:fill="auto"/>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Дотации на выравнивание бюджетной обеспеченности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26 760,0</w:t>
            </w:r>
          </w:p>
        </w:tc>
      </w:tr>
      <w:tr w:rsidR="00D2613C" w:rsidRPr="00D2613C" w:rsidTr="00D2613C">
        <w:trPr>
          <w:trHeight w:val="28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912</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2021500105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auto" w:fill="auto"/>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Дотации бюджетам муниципальных районов на выравнивание бюджетной обеспеченности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26 760,0</w:t>
            </w:r>
          </w:p>
        </w:tc>
      </w:tr>
      <w:tr w:rsidR="00D2613C" w:rsidRPr="00D2613C" w:rsidTr="00D2613C">
        <w:trPr>
          <w:trHeight w:val="247"/>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2020200000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auto" w:fill="auto"/>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Субсидии бюджетам бюджетной системы Российской Федерации (межбюджетные субсидии)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38 858,4</w:t>
            </w:r>
          </w:p>
        </w:tc>
      </w:tr>
      <w:tr w:rsidR="00D2613C" w:rsidRPr="00D2613C" w:rsidTr="00D2613C">
        <w:trPr>
          <w:trHeight w:val="738"/>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2022021600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16 076,8</w:t>
            </w:r>
          </w:p>
        </w:tc>
      </w:tr>
      <w:tr w:rsidR="00D2613C" w:rsidRPr="00D2613C" w:rsidTr="005E38E1">
        <w:trPr>
          <w:trHeight w:val="282"/>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2022021605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w:t>
            </w:r>
            <w:r w:rsidRPr="00D2613C">
              <w:rPr>
                <w:rFonts w:ascii="Times New Roman" w:hAnsi="Times New Roman"/>
                <w:color w:val="000000"/>
                <w:sz w:val="20"/>
                <w:szCs w:val="20"/>
                <w:lang w:val="ru-RU" w:eastAsia="ru-RU" w:bidi="ar-SA"/>
              </w:rPr>
              <w:lastRenderedPageBreak/>
              <w:t>пунктов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lastRenderedPageBreak/>
              <w:t>16 076,8</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lastRenderedPageBreak/>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2022999900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Прочие субсидии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22 781,6</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904</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субсидии бюджетам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631,0</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905</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субсидии бюджетам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372,3</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субсидии бюджетам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5 743,5</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907</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субсидии бюджетам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5 878,0</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912</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субсидии бюджетам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5 606,8</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2022999905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субсидии бюджетам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4 550,0</w:t>
            </w:r>
          </w:p>
        </w:tc>
      </w:tr>
      <w:tr w:rsidR="00D2613C" w:rsidRPr="00D2613C" w:rsidTr="00D2613C">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2023000000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 xml:space="preserve">Субвенции бюджетам бюджетной системы Российской Федерации </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49 286,5</w:t>
            </w:r>
          </w:p>
        </w:tc>
      </w:tr>
      <w:tr w:rsidR="00D2613C" w:rsidRPr="00D2613C" w:rsidTr="00D2613C">
        <w:trPr>
          <w:trHeight w:val="29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2023002400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sz w:val="20"/>
                <w:szCs w:val="20"/>
                <w:lang w:val="ru-RU" w:eastAsia="ru-RU" w:bidi="ar-SA"/>
              </w:rPr>
            </w:pPr>
            <w:r w:rsidRPr="00D2613C">
              <w:rPr>
                <w:rFonts w:ascii="Times New Roman" w:hAnsi="Times New Roman"/>
                <w:b/>
                <w:bCs/>
                <w:sz w:val="20"/>
                <w:szCs w:val="20"/>
                <w:lang w:val="ru-RU" w:eastAsia="ru-RU" w:bidi="ar-SA"/>
              </w:rPr>
              <w:t>Субвенции местным бюджетам на выполнение передаваемых полномочий субъектов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6 349,4</w:t>
            </w:r>
          </w:p>
        </w:tc>
      </w:tr>
      <w:tr w:rsidR="00D2613C" w:rsidRPr="00D2613C" w:rsidTr="00D2613C">
        <w:trPr>
          <w:trHeight w:val="29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905</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900,0</w:t>
            </w:r>
          </w:p>
        </w:tc>
      </w:tr>
      <w:tr w:rsidR="00D2613C" w:rsidRPr="00D2613C" w:rsidTr="00D2613C">
        <w:trPr>
          <w:trHeight w:val="158"/>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1 950,0</w:t>
            </w:r>
          </w:p>
        </w:tc>
      </w:tr>
      <w:tr w:rsidR="00D2613C" w:rsidRPr="00D2613C" w:rsidTr="00D2613C">
        <w:trPr>
          <w:trHeight w:val="30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907</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424,0</w:t>
            </w:r>
          </w:p>
        </w:tc>
      </w:tr>
      <w:tr w:rsidR="00D2613C" w:rsidRPr="00D2613C" w:rsidTr="00D2613C">
        <w:trPr>
          <w:trHeight w:val="319"/>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912</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1 114,2</w:t>
            </w:r>
          </w:p>
        </w:tc>
      </w:tr>
      <w:tr w:rsidR="00D2613C" w:rsidRPr="00D2613C" w:rsidTr="00D2613C">
        <w:trPr>
          <w:trHeight w:val="316"/>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2023002405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1 961,2</w:t>
            </w:r>
          </w:p>
        </w:tc>
      </w:tr>
      <w:tr w:rsidR="00D2613C" w:rsidRPr="00D2613C" w:rsidTr="00D2613C">
        <w:trPr>
          <w:trHeight w:val="9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2023002700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sz w:val="20"/>
                <w:szCs w:val="20"/>
                <w:lang w:val="ru-RU" w:eastAsia="ru-RU" w:bidi="ar-SA"/>
              </w:rPr>
            </w:pPr>
            <w:r w:rsidRPr="00D2613C">
              <w:rPr>
                <w:rFonts w:ascii="Times New Roman" w:hAnsi="Times New Roman"/>
                <w:b/>
                <w:bCs/>
                <w:sz w:val="20"/>
                <w:szCs w:val="20"/>
                <w:lang w:val="ru-RU"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3 034,0</w:t>
            </w:r>
          </w:p>
        </w:tc>
      </w:tr>
      <w:tr w:rsidR="00D2613C" w:rsidRPr="00D2613C" w:rsidTr="00D2613C">
        <w:trPr>
          <w:trHeight w:val="523"/>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2023002705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3 034,0</w:t>
            </w:r>
          </w:p>
        </w:tc>
      </w:tr>
      <w:tr w:rsidR="00D2613C" w:rsidRPr="00D2613C" w:rsidTr="00D2613C">
        <w:trPr>
          <w:trHeight w:val="734"/>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2023002900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632,9</w:t>
            </w:r>
          </w:p>
        </w:tc>
      </w:tr>
      <w:tr w:rsidR="00D2613C" w:rsidRPr="00D2613C" w:rsidTr="00D2613C">
        <w:trPr>
          <w:trHeight w:val="75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2023002905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Pr>
                <w:rFonts w:ascii="Times New Roman" w:hAnsi="Times New Roman"/>
                <w:color w:val="000000"/>
                <w:sz w:val="20"/>
                <w:szCs w:val="20"/>
                <w:lang w:val="ru-RU" w:eastAsia="ru-RU" w:bidi="ar-SA"/>
              </w:rPr>
              <w:t>о</w:t>
            </w:r>
            <w:r w:rsidRPr="00D2613C">
              <w:rPr>
                <w:rFonts w:ascii="Times New Roman" w:hAnsi="Times New Roman"/>
                <w:color w:val="000000"/>
                <w:sz w:val="20"/>
                <w:szCs w:val="20"/>
                <w:lang w:val="ru-RU" w:eastAsia="ru-RU" w:bidi="ar-SA"/>
              </w:rPr>
              <w:t>бразовательные программы дошкольного образования</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632,9</w:t>
            </w:r>
          </w:p>
        </w:tc>
      </w:tr>
      <w:tr w:rsidR="00D2613C" w:rsidRPr="00D2613C" w:rsidTr="00D2613C">
        <w:trPr>
          <w:trHeight w:val="7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2023508200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3 135,6</w:t>
            </w:r>
          </w:p>
        </w:tc>
      </w:tr>
      <w:tr w:rsidR="00D2613C" w:rsidRPr="00D2613C" w:rsidTr="00D2613C">
        <w:trPr>
          <w:trHeight w:val="616"/>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2023508205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3 135,6</w:t>
            </w:r>
          </w:p>
        </w:tc>
      </w:tr>
      <w:tr w:rsidR="00D2613C" w:rsidRPr="00D2613C" w:rsidTr="00D2613C">
        <w:trPr>
          <w:trHeight w:val="164"/>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lastRenderedPageBreak/>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2023511800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Субвенции бюджетам на осуществление первичного воинского учета на территориях, где отсутствуют военные комиссариаты</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379,6</w:t>
            </w:r>
          </w:p>
        </w:tc>
      </w:tr>
      <w:tr w:rsidR="00D2613C" w:rsidRPr="00D2613C" w:rsidTr="00D2613C">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912</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2023511805</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379,6</w:t>
            </w:r>
          </w:p>
        </w:tc>
      </w:tr>
      <w:tr w:rsidR="00D2613C" w:rsidRPr="00D2613C" w:rsidTr="00D2613C">
        <w:trPr>
          <w:trHeight w:val="169"/>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2023554300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Субвенции бюджетам муниципальных образований на содействие достижению целевых показателей реализации региональных программ развития агропромышленного комплекса</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430,2</w:t>
            </w:r>
          </w:p>
        </w:tc>
      </w:tr>
      <w:tr w:rsidR="00D2613C" w:rsidRPr="00D2613C" w:rsidTr="00D2613C">
        <w:trPr>
          <w:trHeight w:val="381"/>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2023554305</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содействие достижению целевых показателей реализации региональных программ развития агропромышленного комплекса</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430,2</w:t>
            </w:r>
          </w:p>
        </w:tc>
      </w:tr>
      <w:tr w:rsidR="00D2613C" w:rsidRPr="00D2613C" w:rsidTr="00D2613C">
        <w:trPr>
          <w:trHeight w:val="7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2023554400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Субвенции бюджетам муниципальных образований на возмещение части процентной ставки по инвестиционным кредитам (займам) в агропромышленном комплексе</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4 774,8</w:t>
            </w:r>
          </w:p>
        </w:tc>
      </w:tr>
      <w:tr w:rsidR="00D2613C" w:rsidRPr="00D2613C" w:rsidTr="00D2613C">
        <w:trPr>
          <w:trHeight w:val="97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2023554405</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Субвенции бюджетам муниципальных районов на возмещение части процентной ставки по инвестиционным кредитам (займам) в агропромышленном комплексе</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4 774,8</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2023999900</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Прочие субвенции</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30 550,0</w:t>
            </w:r>
          </w:p>
        </w:tc>
      </w:tr>
      <w:tr w:rsidR="00D2613C" w:rsidRPr="00D2613C" w:rsidTr="00D2613C">
        <w:trPr>
          <w:trHeight w:val="37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905</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субвенции бюджетам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11 552,0</w:t>
            </w:r>
          </w:p>
        </w:tc>
      </w:tr>
      <w:tr w:rsidR="00D2613C" w:rsidRPr="00D2613C" w:rsidTr="00D2613C">
        <w:trPr>
          <w:trHeight w:val="285"/>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906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2023999905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151</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субвенции бюджетам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18 998,0</w:t>
            </w:r>
          </w:p>
        </w:tc>
      </w:tr>
      <w:tr w:rsidR="00D2613C" w:rsidRPr="00D2613C" w:rsidTr="00D2613C">
        <w:trPr>
          <w:trHeight w:val="315"/>
        </w:trPr>
        <w:tc>
          <w:tcPr>
            <w:tcW w:w="270" w:type="pct"/>
            <w:tcBorders>
              <w:top w:val="nil"/>
              <w:left w:val="single" w:sz="4" w:space="0" w:color="auto"/>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2070000000</w:t>
            </w:r>
          </w:p>
        </w:tc>
        <w:tc>
          <w:tcPr>
            <w:tcW w:w="322" w:type="pct"/>
            <w:tcBorders>
              <w:top w:val="nil"/>
              <w:left w:val="nil"/>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2DDDC"/>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ПРОЧИЕ БЕЗВОЗМЕЗДНЫЕ ПОСТУПЛЕНИЯ</w:t>
            </w:r>
          </w:p>
        </w:tc>
        <w:tc>
          <w:tcPr>
            <w:tcW w:w="870" w:type="pct"/>
            <w:tcBorders>
              <w:top w:val="nil"/>
              <w:left w:val="nil"/>
              <w:bottom w:val="single" w:sz="4" w:space="0" w:color="auto"/>
              <w:right w:val="single" w:sz="4" w:space="0" w:color="auto"/>
            </w:tcBorders>
            <w:shd w:val="clear" w:color="000000" w:fill="F2DDDC"/>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55,0</w:t>
            </w:r>
          </w:p>
        </w:tc>
      </w:tr>
      <w:tr w:rsidR="00D2613C" w:rsidRPr="00D2613C" w:rsidTr="00D2613C">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2070500005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180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55,0</w:t>
            </w:r>
          </w:p>
        </w:tc>
      </w:tr>
      <w:tr w:rsidR="00D2613C" w:rsidRPr="00D2613C" w:rsidTr="00D2613C">
        <w:trPr>
          <w:trHeight w:val="630"/>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936</w:t>
            </w:r>
          </w:p>
        </w:tc>
        <w:tc>
          <w:tcPr>
            <w:tcW w:w="635"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2070503005</w:t>
            </w:r>
          </w:p>
        </w:tc>
        <w:tc>
          <w:tcPr>
            <w:tcW w:w="322"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180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Прочие безвозмездные поступления в бюджеты муниципальных районов</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color w:val="000000"/>
                <w:sz w:val="20"/>
                <w:szCs w:val="20"/>
                <w:lang w:val="ru-RU" w:eastAsia="ru-RU" w:bidi="ar-SA"/>
              </w:rPr>
            </w:pPr>
            <w:r w:rsidRPr="00D2613C">
              <w:rPr>
                <w:rFonts w:ascii="Times New Roman" w:hAnsi="Times New Roman"/>
                <w:color w:val="000000"/>
                <w:sz w:val="20"/>
                <w:szCs w:val="20"/>
                <w:lang w:val="ru-RU" w:eastAsia="ru-RU" w:bidi="ar-SA"/>
              </w:rPr>
              <w:t>55,0</w:t>
            </w:r>
          </w:p>
        </w:tc>
      </w:tr>
      <w:tr w:rsidR="00D2613C" w:rsidRPr="00D2613C" w:rsidTr="00D2613C">
        <w:trPr>
          <w:trHeight w:val="465"/>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635"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0000000000</w:t>
            </w:r>
          </w:p>
        </w:tc>
        <w:tc>
          <w:tcPr>
            <w:tcW w:w="322"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0000</w:t>
            </w:r>
          </w:p>
        </w:tc>
        <w:tc>
          <w:tcPr>
            <w:tcW w:w="270" w:type="pct"/>
            <w:tcBorders>
              <w:top w:val="nil"/>
              <w:left w:val="nil"/>
              <w:bottom w:val="single" w:sz="4" w:space="0" w:color="auto"/>
              <w:right w:val="single" w:sz="4" w:space="0" w:color="auto"/>
            </w:tcBorders>
            <w:shd w:val="clear" w:color="000000" w:fill="FFFFFF"/>
            <w:noWrap/>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000</w:t>
            </w:r>
          </w:p>
        </w:tc>
        <w:tc>
          <w:tcPr>
            <w:tcW w:w="2633" w:type="pct"/>
            <w:tcBorders>
              <w:top w:val="nil"/>
              <w:left w:val="nil"/>
              <w:bottom w:val="single" w:sz="4" w:space="0" w:color="auto"/>
              <w:right w:val="single" w:sz="4" w:space="0" w:color="auto"/>
            </w:tcBorders>
            <w:shd w:val="clear" w:color="000000" w:fill="FFFFFF"/>
            <w:vAlign w:val="bottom"/>
            <w:hideMark/>
          </w:tcPr>
          <w:p w:rsidR="00D2613C" w:rsidRPr="00D2613C" w:rsidRDefault="00D2613C" w:rsidP="00D2613C">
            <w:pPr>
              <w:spacing w:after="0" w:line="240" w:lineRule="auto"/>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ИТОГО</w:t>
            </w:r>
          </w:p>
        </w:tc>
        <w:tc>
          <w:tcPr>
            <w:tcW w:w="870" w:type="pct"/>
            <w:tcBorders>
              <w:top w:val="nil"/>
              <w:left w:val="nil"/>
              <w:bottom w:val="single" w:sz="4" w:space="0" w:color="auto"/>
              <w:right w:val="single" w:sz="4" w:space="0" w:color="auto"/>
            </w:tcBorders>
            <w:shd w:val="clear" w:color="auto" w:fill="auto"/>
            <w:noWrap/>
            <w:vAlign w:val="bottom"/>
            <w:hideMark/>
          </w:tcPr>
          <w:p w:rsidR="00D2613C" w:rsidRPr="00D2613C" w:rsidRDefault="00D2613C" w:rsidP="00D2613C">
            <w:pPr>
              <w:spacing w:after="0" w:line="240" w:lineRule="auto"/>
              <w:jc w:val="right"/>
              <w:rPr>
                <w:rFonts w:ascii="Times New Roman" w:hAnsi="Times New Roman"/>
                <w:b/>
                <w:bCs/>
                <w:color w:val="000000"/>
                <w:sz w:val="20"/>
                <w:szCs w:val="20"/>
                <w:lang w:val="ru-RU" w:eastAsia="ru-RU" w:bidi="ar-SA"/>
              </w:rPr>
            </w:pPr>
            <w:r w:rsidRPr="00D2613C">
              <w:rPr>
                <w:rFonts w:ascii="Times New Roman" w:hAnsi="Times New Roman"/>
                <w:b/>
                <w:bCs/>
                <w:color w:val="000000"/>
                <w:sz w:val="20"/>
                <w:szCs w:val="20"/>
                <w:lang w:val="ru-RU" w:eastAsia="ru-RU" w:bidi="ar-SA"/>
              </w:rPr>
              <w:t>145 402,0</w:t>
            </w:r>
          </w:p>
        </w:tc>
      </w:tr>
    </w:tbl>
    <w:p w:rsidR="00D2613C" w:rsidRDefault="00D2613C" w:rsidP="00F27C40">
      <w:pPr>
        <w:pStyle w:val="ConsPlusTitle"/>
        <w:jc w:val="center"/>
        <w:rPr>
          <w:rFonts w:ascii="Times New Roman" w:hAnsi="Times New Roman" w:cs="Times New Roman"/>
        </w:rPr>
      </w:pPr>
    </w:p>
    <w:p w:rsidR="00D2613C" w:rsidRDefault="00D2613C" w:rsidP="00F27C40">
      <w:pPr>
        <w:pStyle w:val="ConsPlusTitle"/>
        <w:jc w:val="center"/>
        <w:rPr>
          <w:rFonts w:ascii="Times New Roman" w:hAnsi="Times New Roman" w:cs="Times New Roman"/>
        </w:rPr>
      </w:pPr>
    </w:p>
    <w:tbl>
      <w:tblPr>
        <w:tblW w:w="9606" w:type="dxa"/>
        <w:tblInd w:w="-78" w:type="dxa"/>
        <w:tblLayout w:type="fixed"/>
        <w:tblCellMar>
          <w:left w:w="30" w:type="dxa"/>
          <w:right w:w="30" w:type="dxa"/>
        </w:tblCellMar>
        <w:tblLook w:val="0000"/>
      </w:tblPr>
      <w:tblGrid>
        <w:gridCol w:w="78"/>
        <w:gridCol w:w="30"/>
        <w:gridCol w:w="2454"/>
        <w:gridCol w:w="1647"/>
        <w:gridCol w:w="786"/>
        <w:gridCol w:w="186"/>
        <w:gridCol w:w="936"/>
        <w:gridCol w:w="325"/>
        <w:gridCol w:w="45"/>
        <w:gridCol w:w="840"/>
        <w:gridCol w:w="51"/>
        <w:gridCol w:w="114"/>
        <w:gridCol w:w="771"/>
        <w:gridCol w:w="67"/>
        <w:gridCol w:w="1241"/>
        <w:gridCol w:w="35"/>
      </w:tblGrid>
      <w:tr w:rsidR="00D2613C" w:rsidRPr="00D2613C" w:rsidTr="00EF0FB5">
        <w:trPr>
          <w:gridBefore w:val="1"/>
          <w:wBefore w:w="78" w:type="dxa"/>
          <w:trHeight w:val="1408"/>
        </w:trPr>
        <w:tc>
          <w:tcPr>
            <w:tcW w:w="9528" w:type="dxa"/>
            <w:gridSpan w:val="15"/>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Приложение № 2</w:t>
            </w:r>
          </w:p>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к решению Тужинской районной Думы</w:t>
            </w:r>
          </w:p>
          <w:p w:rsidR="00A67123"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от 24.03.2017  № 9/62</w:t>
            </w:r>
          </w:p>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 xml:space="preserve">          </w:t>
            </w:r>
          </w:p>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Приложение № 8</w:t>
            </w:r>
          </w:p>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к решению Тужинской районной Думы</w:t>
            </w:r>
          </w:p>
          <w:p w:rsidR="00D2613C" w:rsidRPr="00D2613C" w:rsidRDefault="00D2613C" w:rsidP="00D2613C">
            <w:pPr>
              <w:autoSpaceDE w:val="0"/>
              <w:autoSpaceDN w:val="0"/>
              <w:adjustRightInd w:val="0"/>
              <w:spacing w:after="0" w:line="240" w:lineRule="auto"/>
              <w:jc w:val="right"/>
              <w:rPr>
                <w:rFonts w:ascii="Calibri" w:eastAsiaTheme="minorHAnsi" w:hAnsi="Calibri" w:cs="Calibri"/>
                <w:color w:val="000000"/>
                <w:sz w:val="20"/>
                <w:szCs w:val="20"/>
                <w:lang w:val="ru-RU" w:bidi="ar-SA"/>
              </w:rPr>
            </w:pPr>
            <w:r w:rsidRPr="00D2613C">
              <w:rPr>
                <w:rFonts w:ascii="Times New Roman" w:eastAsiaTheme="minorHAnsi" w:hAnsi="Times New Roman"/>
                <w:color w:val="000000"/>
                <w:sz w:val="20"/>
                <w:szCs w:val="20"/>
                <w:lang w:val="ru-RU" w:bidi="ar-SA"/>
              </w:rPr>
              <w:t xml:space="preserve">от 12.12.2016  № 6/39            </w:t>
            </w:r>
          </w:p>
        </w:tc>
      </w:tr>
      <w:tr w:rsidR="00EF0FB5" w:rsidRPr="0071338D" w:rsidTr="00EF0FB5">
        <w:trPr>
          <w:gridBefore w:val="1"/>
          <w:wBefore w:w="78" w:type="dxa"/>
          <w:trHeight w:val="635"/>
        </w:trPr>
        <w:tc>
          <w:tcPr>
            <w:tcW w:w="9528" w:type="dxa"/>
            <w:gridSpan w:val="15"/>
          </w:tcPr>
          <w:p w:rsidR="00EF0FB5" w:rsidRPr="00D2613C" w:rsidRDefault="00EF0FB5"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Распределение</w:t>
            </w:r>
          </w:p>
          <w:p w:rsidR="00EF0FB5" w:rsidRPr="00D2613C" w:rsidRDefault="00EF0FB5"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b/>
                <w:bCs/>
                <w:color w:val="000000"/>
                <w:sz w:val="20"/>
                <w:szCs w:val="20"/>
                <w:lang w:val="ru-RU" w:bidi="ar-SA"/>
              </w:rPr>
              <w:t>бюджетных ассигнований по разделам и подразделам классификации расходов бюджетов на 2017 год</w:t>
            </w:r>
          </w:p>
        </w:tc>
      </w:tr>
      <w:tr w:rsidR="00D2613C" w:rsidRPr="00D2613C" w:rsidTr="00EF0FB5">
        <w:trPr>
          <w:gridBefore w:val="1"/>
          <w:wBefore w:w="78" w:type="dxa"/>
          <w:trHeight w:val="283"/>
        </w:trPr>
        <w:tc>
          <w:tcPr>
            <w:tcW w:w="6409" w:type="dxa"/>
            <w:gridSpan w:val="8"/>
            <w:tcBorders>
              <w:top w:val="single" w:sz="4"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Наименование расхода</w:t>
            </w:r>
          </w:p>
        </w:tc>
        <w:tc>
          <w:tcPr>
            <w:tcW w:w="1005" w:type="dxa"/>
            <w:gridSpan w:val="3"/>
            <w:tcBorders>
              <w:top w:val="single" w:sz="4"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proofErr w:type="gramStart"/>
            <w:r w:rsidRPr="00D2613C">
              <w:rPr>
                <w:rFonts w:ascii="Times New Roman" w:eastAsiaTheme="minorHAnsi" w:hAnsi="Times New Roman"/>
                <w:color w:val="000000"/>
                <w:sz w:val="20"/>
                <w:szCs w:val="20"/>
                <w:lang w:val="ru-RU" w:bidi="ar-SA"/>
              </w:rPr>
              <w:t>Раз-дел</w:t>
            </w:r>
            <w:proofErr w:type="gramEnd"/>
          </w:p>
        </w:tc>
        <w:tc>
          <w:tcPr>
            <w:tcW w:w="838" w:type="dxa"/>
            <w:gridSpan w:val="2"/>
            <w:tcBorders>
              <w:top w:val="single" w:sz="4"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Под-раз-дел</w:t>
            </w:r>
          </w:p>
        </w:tc>
        <w:tc>
          <w:tcPr>
            <w:tcW w:w="1276" w:type="dxa"/>
            <w:gridSpan w:val="2"/>
            <w:tcBorders>
              <w:top w:val="single" w:sz="4"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 xml:space="preserve">Сумма               (тыс. рублей) </w:t>
            </w:r>
          </w:p>
        </w:tc>
      </w:tr>
      <w:tr w:rsidR="00D2613C" w:rsidRPr="00D2613C" w:rsidTr="00EF0FB5">
        <w:trPr>
          <w:gridBefore w:val="1"/>
          <w:wBefore w:w="78" w:type="dxa"/>
          <w:trHeight w:val="300"/>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Всего расходов</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147 336,3</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Общегосударственные вопросы</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01</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22 638,1</w:t>
            </w:r>
          </w:p>
        </w:tc>
      </w:tr>
      <w:tr w:rsidR="00D2613C" w:rsidRPr="00D2613C" w:rsidTr="00EF0FB5">
        <w:trPr>
          <w:gridBefore w:val="1"/>
          <w:wBefore w:w="78" w:type="dxa"/>
          <w:trHeight w:val="422"/>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Функционирование высшего должностного лица субъекта Российской Федерации и муниципального образования</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02</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864,0</w:t>
            </w:r>
          </w:p>
        </w:tc>
      </w:tr>
      <w:tr w:rsidR="00D2613C" w:rsidRPr="00D2613C" w:rsidTr="00EF0FB5">
        <w:trPr>
          <w:gridBefore w:val="1"/>
          <w:wBefore w:w="78" w:type="dxa"/>
          <w:trHeight w:val="268"/>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03</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191,9</w:t>
            </w:r>
          </w:p>
        </w:tc>
      </w:tr>
      <w:tr w:rsidR="00D2613C" w:rsidRPr="00D2613C" w:rsidTr="00EF0FB5">
        <w:trPr>
          <w:gridBefore w:val="1"/>
          <w:wBefore w:w="78" w:type="dxa"/>
          <w:trHeight w:val="636"/>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04</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17 051,0</w:t>
            </w:r>
          </w:p>
        </w:tc>
      </w:tr>
      <w:tr w:rsidR="00D2613C" w:rsidRPr="00D2613C" w:rsidTr="00EF0FB5">
        <w:trPr>
          <w:gridBefore w:val="1"/>
          <w:wBefore w:w="78" w:type="dxa"/>
          <w:trHeight w:val="422"/>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Обеспечение деятельности финансовых, налоговых и таможенных органов и органов финансового (финансово-бюджетного) надзора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06</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485,0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lastRenderedPageBreak/>
              <w:t>Резервные фонды</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11</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80,0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Другие общегосударственные вопросы</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13</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3 966,2</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Национальная оборона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02</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379,6</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Мобилизационная и вневойсковая подготовка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02</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03</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379,6</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Национальная безопасность и правоохранительная деятельность</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03</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739,4</w:t>
            </w:r>
          </w:p>
        </w:tc>
      </w:tr>
      <w:tr w:rsidR="00D2613C" w:rsidRPr="00D2613C" w:rsidTr="00EF0FB5">
        <w:trPr>
          <w:gridBefore w:val="1"/>
          <w:wBefore w:w="78" w:type="dxa"/>
          <w:trHeight w:val="422"/>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Защита населения и территории от чрезвычайных ситуаций природного и техногенного характера, гражданская оборона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03</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09</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686,4</w:t>
            </w:r>
          </w:p>
        </w:tc>
      </w:tr>
      <w:tr w:rsidR="00D2613C" w:rsidRPr="00D2613C" w:rsidTr="00EF0FB5">
        <w:trPr>
          <w:gridBefore w:val="1"/>
          <w:wBefore w:w="78" w:type="dxa"/>
          <w:trHeight w:val="422"/>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Другие вопросы в области национальной безопасности и правоохранительной деятельности</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03</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14</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53,0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Национальная экономика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04</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25 647,2</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Сельское хозяйство и рыболовство</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04</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05</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5 274,0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Транспорт</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04</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08</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1 066,6</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Дорожное хозяйство (дорожные фонды)</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04</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09</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19 291,6</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Другие вопросы в области национальной экономики</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04</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12</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15,0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Охрана окружающей среды</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06</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280,0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Другие вопросы в области охраны окружающей среды</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06</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05</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280,0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Образование</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07</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64 098,7</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Дошкольное образование</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07</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13 986,5</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Общее образование</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07</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02</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39 977,6</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Дополнительное образование детей</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07</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03</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6 915,4</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Молодежная политика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07</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07</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484,6</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Другие вопросы в области образования</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07</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09</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2 734,6</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Культура, кинематография</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08</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10 769,2</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Культура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08</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10 170,3</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Другие вопросы в области культуры, кинематографии</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08</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04</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598,9</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Социальная политика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10</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10 724,1</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Пенсионное обеспечение</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10</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647,6</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Социальное обеспечение населения</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10</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03</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3 274,0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Охрана семьи и детства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10</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04</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6 802,5</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Физическая культура и спорт</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11</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67,0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Массовый спорт</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11</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02</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67,0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Обслуживание государственного и муниципального долга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13</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1 535,7</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Обслуживание государственного внутреннего и муниципального долга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13</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1 535,7</w:t>
            </w:r>
          </w:p>
        </w:tc>
      </w:tr>
      <w:tr w:rsidR="00D2613C" w:rsidRPr="00D2613C" w:rsidTr="00EF0FB5">
        <w:trPr>
          <w:gridBefore w:val="1"/>
          <w:wBefore w:w="78" w:type="dxa"/>
          <w:trHeight w:val="422"/>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Межбюджетные трансферты общего характера бюджетам бюджетной системы Российской Федерации</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14</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00</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b/>
                <w:bCs/>
                <w:color w:val="000000"/>
                <w:sz w:val="20"/>
                <w:szCs w:val="20"/>
                <w:lang w:val="ru-RU" w:bidi="ar-SA"/>
              </w:rPr>
            </w:pPr>
            <w:r w:rsidRPr="00D2613C">
              <w:rPr>
                <w:rFonts w:ascii="Times New Roman" w:eastAsiaTheme="minorHAnsi" w:hAnsi="Times New Roman"/>
                <w:b/>
                <w:bCs/>
                <w:color w:val="000000"/>
                <w:sz w:val="20"/>
                <w:szCs w:val="20"/>
                <w:lang w:val="ru-RU" w:bidi="ar-SA"/>
              </w:rPr>
              <w:t>10 457,4</w:t>
            </w:r>
          </w:p>
        </w:tc>
      </w:tr>
      <w:tr w:rsidR="00D2613C" w:rsidRPr="00D2613C" w:rsidTr="00EF0FB5">
        <w:trPr>
          <w:gridBefore w:val="1"/>
          <w:wBefore w:w="78" w:type="dxa"/>
          <w:trHeight w:val="422"/>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Дотации на выравнивание бюджетной обеспеченности субъектов Российской Федерации и муниципальных образований</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14</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01</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1 113,0</w:t>
            </w:r>
          </w:p>
        </w:tc>
      </w:tr>
      <w:tr w:rsidR="00D2613C" w:rsidRPr="00D2613C" w:rsidTr="00EF0FB5">
        <w:trPr>
          <w:gridBefore w:val="1"/>
          <w:wBefore w:w="78" w:type="dxa"/>
          <w:trHeight w:val="211"/>
        </w:trPr>
        <w:tc>
          <w:tcPr>
            <w:tcW w:w="6409" w:type="dxa"/>
            <w:gridSpan w:val="8"/>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Прочие межбюджетные трансферты общего характера</w:t>
            </w:r>
          </w:p>
        </w:tc>
        <w:tc>
          <w:tcPr>
            <w:tcW w:w="1005" w:type="dxa"/>
            <w:gridSpan w:val="3"/>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14</w:t>
            </w:r>
          </w:p>
        </w:tc>
        <w:tc>
          <w:tcPr>
            <w:tcW w:w="838"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center"/>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03</w:t>
            </w:r>
          </w:p>
        </w:tc>
        <w:tc>
          <w:tcPr>
            <w:tcW w:w="1276" w:type="dxa"/>
            <w:gridSpan w:val="2"/>
            <w:tcBorders>
              <w:top w:val="single" w:sz="6" w:space="0" w:color="auto"/>
              <w:left w:val="single" w:sz="6" w:space="0" w:color="auto"/>
              <w:bottom w:val="single" w:sz="6" w:space="0" w:color="auto"/>
              <w:right w:val="single" w:sz="6" w:space="0" w:color="auto"/>
            </w:tcBorders>
          </w:tcPr>
          <w:p w:rsidR="00D2613C" w:rsidRPr="00D2613C" w:rsidRDefault="00D2613C" w:rsidP="00D2613C">
            <w:pPr>
              <w:autoSpaceDE w:val="0"/>
              <w:autoSpaceDN w:val="0"/>
              <w:adjustRightInd w:val="0"/>
              <w:spacing w:after="0" w:line="240" w:lineRule="auto"/>
              <w:jc w:val="right"/>
              <w:rPr>
                <w:rFonts w:ascii="Times New Roman" w:eastAsiaTheme="minorHAnsi" w:hAnsi="Times New Roman"/>
                <w:color w:val="000000"/>
                <w:sz w:val="20"/>
                <w:szCs w:val="20"/>
                <w:lang w:val="ru-RU" w:bidi="ar-SA"/>
              </w:rPr>
            </w:pPr>
            <w:r w:rsidRPr="00D2613C">
              <w:rPr>
                <w:rFonts w:ascii="Times New Roman" w:eastAsiaTheme="minorHAnsi" w:hAnsi="Times New Roman"/>
                <w:color w:val="000000"/>
                <w:sz w:val="20"/>
                <w:szCs w:val="20"/>
                <w:lang w:val="ru-RU" w:bidi="ar-SA"/>
              </w:rPr>
              <w:t>9 344,4</w:t>
            </w:r>
          </w:p>
        </w:tc>
      </w:tr>
      <w:tr w:rsidR="00EF0FB5" w:rsidRPr="00EF0FB5" w:rsidTr="00AE23E9">
        <w:tblPrEx>
          <w:tblCellMar>
            <w:left w:w="108" w:type="dxa"/>
            <w:right w:w="108" w:type="dxa"/>
          </w:tblCellMar>
          <w:tblLook w:val="04A0"/>
        </w:tblPrEx>
        <w:trPr>
          <w:gridBefore w:val="2"/>
          <w:wBefore w:w="108" w:type="dxa"/>
          <w:trHeight w:val="2304"/>
        </w:trPr>
        <w:tc>
          <w:tcPr>
            <w:tcW w:w="9498" w:type="dxa"/>
            <w:gridSpan w:val="14"/>
            <w:tcBorders>
              <w:top w:val="nil"/>
              <w:left w:val="nil"/>
              <w:right w:val="nil"/>
            </w:tcBorders>
            <w:shd w:val="clear" w:color="auto" w:fill="auto"/>
            <w:vAlign w:val="bottom"/>
            <w:hideMark/>
          </w:tcPr>
          <w:p w:rsidR="00EF0FB5" w:rsidRPr="00EF0FB5" w:rsidRDefault="00EF0FB5" w:rsidP="00EF0FB5">
            <w:pPr>
              <w:spacing w:after="0" w:line="240" w:lineRule="auto"/>
              <w:jc w:val="right"/>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Приложение № 3</w:t>
            </w:r>
          </w:p>
          <w:p w:rsidR="00EF0FB5" w:rsidRPr="00EF0FB5" w:rsidRDefault="00EF0FB5" w:rsidP="00EF0FB5">
            <w:pPr>
              <w:spacing w:after="0" w:line="240" w:lineRule="auto"/>
              <w:jc w:val="right"/>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к решению Тужинской районной Думы</w:t>
            </w:r>
          </w:p>
          <w:p w:rsidR="00EF0FB5" w:rsidRDefault="00EF0FB5" w:rsidP="00EF0FB5">
            <w:pPr>
              <w:spacing w:after="0" w:line="240" w:lineRule="auto"/>
              <w:jc w:val="right"/>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от 24.03.2017  № 9/62 </w:t>
            </w:r>
          </w:p>
          <w:p w:rsidR="00EF0FB5" w:rsidRPr="00EF0FB5" w:rsidRDefault="00EF0FB5" w:rsidP="00EF0FB5">
            <w:pPr>
              <w:spacing w:after="0" w:line="240" w:lineRule="auto"/>
              <w:jc w:val="right"/>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                     </w:t>
            </w:r>
          </w:p>
          <w:p w:rsidR="00EF0FB5" w:rsidRPr="00EF0FB5" w:rsidRDefault="00EF0FB5" w:rsidP="00EF0FB5">
            <w:pPr>
              <w:spacing w:after="0" w:line="240" w:lineRule="auto"/>
              <w:jc w:val="right"/>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Приложение № 10</w:t>
            </w:r>
          </w:p>
          <w:p w:rsidR="00EF0FB5" w:rsidRPr="00EF0FB5" w:rsidRDefault="00EF0FB5" w:rsidP="00EF0FB5">
            <w:pPr>
              <w:spacing w:after="0" w:line="240" w:lineRule="auto"/>
              <w:jc w:val="right"/>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к решению Тужинской районной Думы</w:t>
            </w:r>
          </w:p>
          <w:p w:rsidR="00EF0FB5" w:rsidRPr="00EF0FB5" w:rsidRDefault="00EF0FB5" w:rsidP="00EF0FB5">
            <w:pPr>
              <w:spacing w:after="0" w:line="240" w:lineRule="auto"/>
              <w:jc w:val="right"/>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от 12.12.2016  № 6/39                        </w:t>
            </w:r>
          </w:p>
        </w:tc>
      </w:tr>
      <w:tr w:rsidR="00EF0FB5" w:rsidRPr="0071338D" w:rsidTr="00EF0FB5">
        <w:tblPrEx>
          <w:tblCellMar>
            <w:left w:w="108" w:type="dxa"/>
            <w:right w:w="108" w:type="dxa"/>
          </w:tblCellMar>
          <w:tblLook w:val="04A0"/>
        </w:tblPrEx>
        <w:trPr>
          <w:gridBefore w:val="2"/>
          <w:wBefore w:w="108" w:type="dxa"/>
          <w:trHeight w:val="80"/>
        </w:trPr>
        <w:tc>
          <w:tcPr>
            <w:tcW w:w="9498" w:type="dxa"/>
            <w:gridSpan w:val="14"/>
            <w:tcBorders>
              <w:top w:val="nil"/>
              <w:left w:val="nil"/>
              <w:right w:val="nil"/>
            </w:tcBorders>
            <w:shd w:val="clear" w:color="auto" w:fill="auto"/>
            <w:vAlign w:val="bottom"/>
            <w:hideMark/>
          </w:tcPr>
          <w:p w:rsidR="00EF0FB5" w:rsidRDefault="00EF0FB5" w:rsidP="00EF0FB5">
            <w:pPr>
              <w:spacing w:after="0" w:line="240" w:lineRule="auto"/>
              <w:jc w:val="center"/>
              <w:rPr>
                <w:rFonts w:ascii="Times New Roman" w:hAnsi="Times New Roman"/>
                <w:b/>
                <w:bCs/>
                <w:sz w:val="20"/>
                <w:szCs w:val="20"/>
                <w:lang w:val="ru-RU" w:eastAsia="ru-RU" w:bidi="ar-SA"/>
              </w:rPr>
            </w:pPr>
          </w:p>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Распределение</w:t>
            </w:r>
          </w:p>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b/>
                <w:bCs/>
                <w:sz w:val="20"/>
                <w:szCs w:val="20"/>
                <w:lang w:val="ru-RU" w:eastAsia="ru-RU" w:bidi="ar-SA"/>
              </w:rPr>
              <w:t xml:space="preserve">бюджетных ассигнований по целевым статьям (муниципальным программам Тужинского района и непрограмным направлениям деятельности), группам </w:t>
            </w:r>
            <w:proofErr w:type="gramStart"/>
            <w:r w:rsidRPr="00EF0FB5">
              <w:rPr>
                <w:rFonts w:ascii="Times New Roman" w:hAnsi="Times New Roman"/>
                <w:b/>
                <w:bCs/>
                <w:sz w:val="20"/>
                <w:szCs w:val="20"/>
                <w:lang w:val="ru-RU" w:eastAsia="ru-RU" w:bidi="ar-SA"/>
              </w:rPr>
              <w:t>видов расходов классификации расходов бюджетов</w:t>
            </w:r>
            <w:proofErr w:type="gramEnd"/>
            <w:r w:rsidRPr="00EF0FB5">
              <w:rPr>
                <w:rFonts w:ascii="Times New Roman" w:hAnsi="Times New Roman"/>
                <w:b/>
                <w:bCs/>
                <w:sz w:val="20"/>
                <w:szCs w:val="20"/>
                <w:lang w:val="ru-RU" w:eastAsia="ru-RU" w:bidi="ar-SA"/>
              </w:rPr>
              <w:t xml:space="preserve"> на 2017 год</w:t>
            </w:r>
          </w:p>
        </w:tc>
      </w:tr>
      <w:tr w:rsidR="00EF0FB5" w:rsidRPr="00EF0FB5" w:rsidTr="00EF0FB5">
        <w:tblPrEx>
          <w:tblCellMar>
            <w:left w:w="108" w:type="dxa"/>
            <w:right w:w="108" w:type="dxa"/>
          </w:tblCellMar>
          <w:tblLook w:val="04A0"/>
        </w:tblPrEx>
        <w:trPr>
          <w:gridBefore w:val="2"/>
          <w:wBefore w:w="108" w:type="dxa"/>
          <w:trHeight w:val="735"/>
        </w:trPr>
        <w:tc>
          <w:tcPr>
            <w:tcW w:w="50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Наименование расхода</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Целевая статья</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 Вид расхода</w:t>
            </w:r>
          </w:p>
        </w:tc>
        <w:tc>
          <w:tcPr>
            <w:tcW w:w="2279" w:type="dxa"/>
            <w:gridSpan w:val="6"/>
            <w:tcBorders>
              <w:top w:val="single" w:sz="4" w:space="0" w:color="auto"/>
              <w:left w:val="nil"/>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Сумма (тыс</w:t>
            </w:r>
            <w:proofErr w:type="gramStart"/>
            <w:r w:rsidRPr="00EF0FB5">
              <w:rPr>
                <w:rFonts w:ascii="Times New Roman" w:hAnsi="Times New Roman"/>
                <w:color w:val="000000"/>
                <w:sz w:val="20"/>
                <w:szCs w:val="20"/>
                <w:lang w:val="ru-RU" w:eastAsia="ru-RU" w:bidi="ar-SA"/>
              </w:rPr>
              <w:t>.р</w:t>
            </w:r>
            <w:proofErr w:type="gramEnd"/>
            <w:r w:rsidRPr="00EF0FB5">
              <w:rPr>
                <w:rFonts w:ascii="Times New Roman" w:hAnsi="Times New Roman"/>
                <w:color w:val="000000"/>
                <w:sz w:val="20"/>
                <w:szCs w:val="20"/>
                <w:lang w:val="ru-RU" w:eastAsia="ru-RU" w:bidi="ar-SA"/>
              </w:rPr>
              <w:t>ублей)</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Всего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147336,3</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образования"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71547,1</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Финансовое обеспечение деятельности государственных (муниципальных) учреждений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23647,1</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Детские дошкольные учреждения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6599,3</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010000210А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1303,0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010000210А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924,0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010000210А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379,0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010000210Б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3422,0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010000210Б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3422,0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010000210В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1874,3</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010000210В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1847,5</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010000210В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26,8</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Школы-детские сады, школы начальные, неполные средние и средние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9556,6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010000215А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2719,1</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010000215А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1953,0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010000215А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766,1</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010000215Б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1524,0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010000215Б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1524,0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010000215В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5313,5</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010000215В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5216,3</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010000215В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97,2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Организация дополнительного образования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0100002190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4774,2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010000219А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2189,9</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010000219А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1334,0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010000219А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855,9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010000219Б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1926,9</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010000219Б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1926,9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010000219В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657,4</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010000219В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648,9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010000219В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8,5</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Обеспечение деятельности учреждений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0100002220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2717,1</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010000222А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1082,0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010000222А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1082,0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010000222Б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1561,0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010000222Б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1561,0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010000222В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74,1</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010000222В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64,8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010000222В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9,3</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за счет доходов, полученных от платных услуг и иной приносящей доход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7212,7</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7212,7</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0100015000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307,8</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0100015060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307,8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0100015060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307,8</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6692,5</w:t>
            </w:r>
          </w:p>
        </w:tc>
      </w:tr>
      <w:tr w:rsidR="00EF0FB5" w:rsidRPr="00EF0FB5" w:rsidTr="00EF0FB5">
        <w:tblPrEx>
          <w:tblCellMar>
            <w:left w:w="108" w:type="dxa"/>
            <w:right w:w="108" w:type="dxa"/>
          </w:tblCellMar>
          <w:tblLook w:val="04A0"/>
        </w:tblPrEx>
        <w:trPr>
          <w:gridBefore w:val="2"/>
          <w:wBefore w:w="108" w:type="dxa"/>
          <w:trHeight w:val="12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0100016080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3034,0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Социальное обеспечение и иные выплаты населению</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0100016080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3034,0</w:t>
            </w:r>
          </w:p>
        </w:tc>
      </w:tr>
      <w:tr w:rsidR="00EF0FB5" w:rsidRPr="00EF0FB5" w:rsidTr="00EF0FB5">
        <w:tblPrEx>
          <w:tblCellMar>
            <w:left w:w="108" w:type="dxa"/>
            <w:right w:w="108" w:type="dxa"/>
          </w:tblCellMar>
          <w:tblLook w:val="04A0"/>
        </w:tblPrEx>
        <w:trPr>
          <w:gridBefore w:val="2"/>
          <w:wBefore w:w="108" w:type="dxa"/>
          <w:trHeight w:val="16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proofErr w:type="gramStart"/>
            <w:r w:rsidRPr="00EF0FB5">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0100016090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по администрированию</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0100016094</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Закупка товаров, работ и услуг для государственных </w:t>
            </w:r>
            <w:r w:rsidRPr="00EF0FB5">
              <w:rPr>
                <w:rFonts w:ascii="Times New Roman" w:hAnsi="Times New Roman"/>
                <w:color w:val="000000"/>
                <w:sz w:val="20"/>
                <w:szCs w:val="20"/>
                <w:lang w:val="ru-RU" w:eastAsia="ru-RU" w:bidi="ar-SA"/>
              </w:rPr>
              <w:lastRenderedPageBreak/>
              <w:t>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0100016094</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15,6</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0100016130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632,9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0100016130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9,5</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Социальное обеспечение и иные выплаты населению</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0100016130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623,4</w:t>
            </w:r>
          </w:p>
        </w:tc>
      </w:tr>
      <w:tr w:rsidR="00EF0FB5" w:rsidRPr="00EF0FB5" w:rsidTr="00EF0FB5">
        <w:tblPrEx>
          <w:tblCellMar>
            <w:left w:w="108" w:type="dxa"/>
            <w:right w:w="108" w:type="dxa"/>
          </w:tblCellMar>
          <w:tblLook w:val="04A0"/>
        </w:tblPrEx>
        <w:trPr>
          <w:gridBefore w:val="2"/>
          <w:wBefore w:w="108" w:type="dxa"/>
          <w:trHeight w:val="16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3010,0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2812,5</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37,5</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межбюджетные трансферты из областного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0100017000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30550,0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25786,0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25202,0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584,0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0100017140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4764,0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0100017140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4656,6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0100017140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107,4</w:t>
            </w:r>
          </w:p>
        </w:tc>
      </w:tr>
      <w:tr w:rsidR="00EF0FB5" w:rsidRPr="00EF0FB5" w:rsidTr="00EF0FB5">
        <w:tblPrEx>
          <w:tblCellMar>
            <w:left w:w="108" w:type="dxa"/>
            <w:right w:w="108" w:type="dxa"/>
          </w:tblCellMar>
          <w:tblLook w:val="04A0"/>
        </w:tblPrEx>
        <w:trPr>
          <w:gridBefore w:val="2"/>
          <w:wBefore w:w="108" w:type="dxa"/>
          <w:trHeight w:val="16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proofErr w:type="gramStart"/>
            <w:r w:rsidRPr="00EF0FB5">
              <w:rPr>
                <w:rFonts w:ascii="Times New Roman" w:hAnsi="Times New Roman"/>
                <w:color w:val="000000"/>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01000R0820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Приобретение (строительство) жилого помещения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01000R0821</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01000R0821</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273"/>
        </w:trPr>
        <w:tc>
          <w:tcPr>
            <w:tcW w:w="5073" w:type="dxa"/>
            <w:gridSpan w:val="4"/>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proofErr w:type="gramStart"/>
            <w:r w:rsidRPr="00EF0FB5">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01000N0820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3120,0</w:t>
            </w:r>
          </w:p>
        </w:tc>
      </w:tr>
      <w:tr w:rsidR="00EF0FB5" w:rsidRPr="00EF0FB5" w:rsidTr="00EF0FB5">
        <w:tblPrEx>
          <w:tblCellMar>
            <w:left w:w="108" w:type="dxa"/>
            <w:right w:w="108" w:type="dxa"/>
          </w:tblCellMar>
          <w:tblLook w:val="04A0"/>
        </w:tblPrEx>
        <w:trPr>
          <w:gridBefore w:val="2"/>
          <w:wBefore w:w="108" w:type="dxa"/>
          <w:trHeight w:val="510"/>
        </w:trPr>
        <w:tc>
          <w:tcPr>
            <w:tcW w:w="5073" w:type="dxa"/>
            <w:gridSpan w:val="4"/>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01000N0820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3120,0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Оплата стоимости питания детей в оздоровительных учреждениях с дневным пребыванием детей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01000S5060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17,0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01000S5060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17,0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местного самоуправления"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0200000000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17345,8</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0200001000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15214,0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Центральный аппарат</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0200001030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15214,0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4547,0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4547,0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8710,0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8710,0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1957,0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1898,1</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58,9</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0200002000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687,0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Обеспечение деятельности учреждений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0200002220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687,0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020000222А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281,0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020000222А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281,0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020000222Б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406,0</w:t>
            </w:r>
          </w:p>
        </w:tc>
      </w:tr>
      <w:tr w:rsidR="00EF0FB5" w:rsidRPr="00EF0FB5" w:rsidTr="00A67123">
        <w:tblPrEx>
          <w:tblCellMar>
            <w:left w:w="108" w:type="dxa"/>
            <w:right w:w="108" w:type="dxa"/>
          </w:tblCellMar>
          <w:tblLook w:val="04A0"/>
        </w:tblPrEx>
        <w:trPr>
          <w:gridBefore w:val="2"/>
          <w:wBefore w:w="108" w:type="dxa"/>
          <w:trHeight w:val="283"/>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F0FB5">
              <w:rPr>
                <w:rFonts w:ascii="Times New Roman" w:hAnsi="Times New Roman"/>
                <w:color w:val="000000"/>
                <w:sz w:val="20"/>
                <w:szCs w:val="20"/>
                <w:lang w:val="ru-RU" w:eastAsia="ru-RU" w:bidi="ar-SA"/>
              </w:rPr>
              <w:lastRenderedPageBreak/>
              <w:t>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020000222Б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406,0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Доплаты к пенсиям, дополнительное пенсионное обеспечение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0200008000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647,6</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Пенсия за выслугу лет государстве</w:t>
            </w:r>
            <w:r>
              <w:rPr>
                <w:rFonts w:ascii="Times New Roman" w:hAnsi="Times New Roman"/>
                <w:color w:val="000000"/>
                <w:sz w:val="20"/>
                <w:szCs w:val="20"/>
                <w:lang w:val="ru-RU" w:eastAsia="ru-RU" w:bidi="ar-SA"/>
              </w:rPr>
              <w:t>н</w:t>
            </w:r>
            <w:r w:rsidRPr="00EF0FB5">
              <w:rPr>
                <w:rFonts w:ascii="Times New Roman" w:hAnsi="Times New Roman"/>
                <w:color w:val="000000"/>
                <w:sz w:val="20"/>
                <w:szCs w:val="20"/>
                <w:lang w:val="ru-RU" w:eastAsia="ru-RU" w:bidi="ar-SA"/>
              </w:rPr>
              <w:t>ным и муниципальным гражданским служащим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0200008040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647,6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Социальное обеспечение и иные выплаты населени</w:t>
            </w:r>
            <w:r>
              <w:rPr>
                <w:rFonts w:ascii="Times New Roman" w:hAnsi="Times New Roman"/>
                <w:color w:val="000000"/>
                <w:sz w:val="20"/>
                <w:szCs w:val="20"/>
                <w:lang w:val="ru-RU" w:eastAsia="ru-RU" w:bidi="ar-SA"/>
              </w:rPr>
              <w:t>ю</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0200008040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647,6</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0200016000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797,2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Осуществление деятельности по опеке и попечительству</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0200016040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479,0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0200016040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450,0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0200016040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29,0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0200016050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0200016050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w:t>
            </w:r>
          </w:p>
        </w:tc>
      </w:tr>
      <w:tr w:rsidR="00EF0FB5" w:rsidRPr="00EF0FB5" w:rsidTr="00EF0FB5">
        <w:tblPrEx>
          <w:tblCellMar>
            <w:left w:w="108" w:type="dxa"/>
            <w:right w:w="108" w:type="dxa"/>
          </w:tblCellMar>
          <w:tblLook w:val="04A0"/>
        </w:tblPrEx>
        <w:trPr>
          <w:gridBefore w:val="2"/>
          <w:wBefore w:w="108" w:type="dxa"/>
          <w:trHeight w:val="12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0200016060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318,0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0200016060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270,0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0200016060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48,0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культуры"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0300000000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16148,4</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15600,3</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Организация дополнительного образования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0300002190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2141,2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030000219А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840,0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030000219А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840,0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030000219Б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1213,0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030000219Б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1213,0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030000219В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88,2</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030000219В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88,2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Обеспечение деятельности учреждений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3578,9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030000222А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684,0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030000222А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684,0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030000222Б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2866,0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030000222Б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2866,0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030000222В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28,9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030000222В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18,9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030000222В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Дворцы, дома и другие учреждения культуры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5322,0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030000224А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1682,0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030000224А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1682,0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030000224Б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2431,0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030000224Б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2431,0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030000224В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1209,0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030000224В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1141,0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030000224В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68,0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Музеи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895,9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030000225А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030000225А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030000225Б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434,0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030000225Б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434,0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030000225В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161,9</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030000225В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161,9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Библиотеки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3662,3</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030000226А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1356,0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030000226А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1356,0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030000226Б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1960,0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030000226Б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1960,0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030000226В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346,3</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030000226В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346,3</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за счет доходов, полученных от платных услуг и иной приносщей доход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0300003000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284,1</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0300003000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57,0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0300003000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227,1</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0300016000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264,0</w:t>
            </w:r>
          </w:p>
        </w:tc>
      </w:tr>
      <w:tr w:rsidR="00EF0FB5" w:rsidRPr="00EF0FB5" w:rsidTr="00EF0FB5">
        <w:tblPrEx>
          <w:tblCellMar>
            <w:left w:w="108" w:type="dxa"/>
            <w:right w:w="108" w:type="dxa"/>
          </w:tblCellMar>
          <w:tblLook w:val="04A0"/>
        </w:tblPrEx>
        <w:trPr>
          <w:gridBefore w:val="2"/>
          <w:wBefore w:w="108" w:type="dxa"/>
          <w:trHeight w:val="12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0300016120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264,0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0300016120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143,3</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0300016120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120,7</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03000S5170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03000S5172</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03000S5172</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0400000000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863,4</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установленной сфере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753,4</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Содержание единой диспетчерской службы Тужинского района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656,4</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040000401А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266,0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040000401А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266,0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040000401Б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383,0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040000401Б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383,0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040000401В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7,4</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040000401В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7,4</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области национальной безопасности и правоохранительной деятельности</w:t>
            </w:r>
          </w:p>
        </w:tc>
        <w:tc>
          <w:tcPr>
            <w:tcW w:w="1261"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0400004030</w:t>
            </w:r>
          </w:p>
        </w:tc>
        <w:tc>
          <w:tcPr>
            <w:tcW w:w="885"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53,0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0400004030</w:t>
            </w:r>
          </w:p>
        </w:tc>
        <w:tc>
          <w:tcPr>
            <w:tcW w:w="885"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53,0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Трудоустройство несовершеннолетних</w:t>
            </w:r>
          </w:p>
        </w:tc>
        <w:tc>
          <w:tcPr>
            <w:tcW w:w="1261"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0400004060</w:t>
            </w:r>
          </w:p>
        </w:tc>
        <w:tc>
          <w:tcPr>
            <w:tcW w:w="885"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26,4</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0400004060</w:t>
            </w:r>
          </w:p>
        </w:tc>
        <w:tc>
          <w:tcPr>
            <w:tcW w:w="885"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26,4</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по безопасности дорожного движения, участие в областном конкурсе "Безопасное колесо"</w:t>
            </w:r>
          </w:p>
        </w:tc>
        <w:tc>
          <w:tcPr>
            <w:tcW w:w="1261"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0400004180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17,6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0400004180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17,6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Резервные фонды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0400007000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Резервные фонды местных администраций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0400007030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0400007030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Другие общегосударственные вопросы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0400013000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proofErr w:type="gramStart"/>
            <w:r w:rsidRPr="00EF0FB5">
              <w:rPr>
                <w:rFonts w:ascii="Times New Roman" w:hAnsi="Times New Roman"/>
                <w:color w:val="000000"/>
                <w:sz w:val="20"/>
                <w:szCs w:val="20"/>
                <w:lang w:val="ru-RU" w:eastAsia="ru-RU" w:bidi="ar-SA"/>
              </w:rPr>
              <w:t>Муниципальный</w:t>
            </w:r>
            <w:proofErr w:type="gramEnd"/>
            <w:r w:rsidRPr="00EF0FB5">
              <w:rPr>
                <w:rFonts w:ascii="Times New Roman" w:hAnsi="Times New Roman"/>
                <w:color w:val="000000"/>
                <w:sz w:val="20"/>
                <w:szCs w:val="20"/>
                <w:lang w:val="ru-RU" w:eastAsia="ru-RU" w:bidi="ar-SA"/>
              </w:rPr>
              <w:t xml:space="preserve"> фонд материально-технических ресурсов для предотвращения и ликвидации аварийных ситуаций на объектах жизнеобеспечения района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0400013010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0400013010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0500000000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12373,8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Обслуживание муниципального долга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0500006000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1535,7</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Обслуживание государственного долга Российской Федерации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0500006000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1535,7</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Выравнивание бюджетной обеспеченности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5720,2</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Выравнивание обеспеченности муниципальных образований по реализации ими их отдельных расходных обязательств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0500014030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Межбюджетные трансферты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0500014030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Поддержка мер по обеспечению сбалансированности бюджетов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0500014100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4650,5</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Межбюджетные трансферты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0500014100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4650,5</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0500015000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4693,8</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0500015170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4693,8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Межбюджетные трансферты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0500015170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4693,8</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sidR="005E38E1">
              <w:rPr>
                <w:rFonts w:ascii="Times New Roman" w:hAnsi="Times New Roman"/>
                <w:color w:val="000000"/>
                <w:sz w:val="20"/>
                <w:szCs w:val="20"/>
                <w:lang w:val="ru-RU" w:eastAsia="ru-RU" w:bidi="ar-SA"/>
              </w:rPr>
              <w:t>ы</w:t>
            </w:r>
            <w:r w:rsidRPr="00EF0FB5">
              <w:rPr>
                <w:rFonts w:ascii="Times New Roman" w:hAnsi="Times New Roman"/>
                <w:color w:val="000000"/>
                <w:sz w:val="20"/>
                <w:szCs w:val="20"/>
                <w:lang w:val="ru-RU" w:eastAsia="ru-RU" w:bidi="ar-SA"/>
              </w:rPr>
              <w:t>х полномочий Кировской области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0500016000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1114,2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000000"/>
              <w:bottom w:val="single" w:sz="4" w:space="0" w:color="000000"/>
              <w:right w:val="single" w:sz="4" w:space="0" w:color="000000"/>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Расчет и предоставление дотаций бюджетам поселений</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0500016030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1113,0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000000"/>
              <w:bottom w:val="single" w:sz="4" w:space="0" w:color="000000"/>
              <w:right w:val="single" w:sz="4" w:space="0" w:color="000000"/>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Межбюджетные трансферты</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0500016030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1113,0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Создание и деятельность в муниципальных образованиях административной (ых) комиссии (ий)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0500016050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Межбюджетные трансферты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0500016050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0500051180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379,6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Межбюджетные трансферты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0500051180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379,6</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0600000000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6314,0</w:t>
            </w:r>
          </w:p>
        </w:tc>
      </w:tr>
      <w:tr w:rsidR="00EF0FB5" w:rsidRPr="00EF0FB5" w:rsidTr="005E38E1">
        <w:tblPrEx>
          <w:tblCellMar>
            <w:left w:w="108" w:type="dxa"/>
            <w:right w:w="108" w:type="dxa"/>
          </w:tblCellMar>
          <w:tblLook w:val="04A0"/>
        </w:tblPrEx>
        <w:trPr>
          <w:gridBefore w:val="2"/>
          <w:wBefore w:w="108" w:type="dxa"/>
          <w:trHeight w:val="283"/>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Финансовое обеспечение расходных обязательств публично-правовых образований, возникающих при выполнении ими переданных государственных </w:t>
            </w:r>
            <w:r w:rsidRPr="00EF0FB5">
              <w:rPr>
                <w:rFonts w:ascii="Times New Roman" w:hAnsi="Times New Roman"/>
                <w:color w:val="000000"/>
                <w:sz w:val="20"/>
                <w:szCs w:val="20"/>
                <w:lang w:val="ru-RU" w:eastAsia="ru-RU" w:bidi="ar-SA"/>
              </w:rPr>
              <w:lastRenderedPageBreak/>
              <w:t>полномочий Кировской области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0600016000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1109,0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0600016020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1040,0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0600016020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850,0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0600016020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190,0</w:t>
            </w:r>
          </w:p>
        </w:tc>
      </w:tr>
      <w:tr w:rsidR="00EF0FB5" w:rsidRPr="00EF0FB5" w:rsidTr="00EF0FB5">
        <w:tblPrEx>
          <w:tblCellMar>
            <w:left w:w="108" w:type="dxa"/>
            <w:right w:w="108" w:type="dxa"/>
          </w:tblCellMar>
          <w:tblLook w:val="04A0"/>
        </w:tblPrEx>
        <w:trPr>
          <w:gridBefore w:val="2"/>
          <w:wBefore w:w="108" w:type="dxa"/>
          <w:trHeight w:val="144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Pr>
                <w:rFonts w:ascii="Times New Roman" w:hAnsi="Times New Roman"/>
                <w:color w:val="000000"/>
                <w:sz w:val="20"/>
                <w:szCs w:val="20"/>
                <w:lang w:val="ru-RU" w:eastAsia="ru-RU" w:bidi="ar-SA"/>
              </w:rPr>
              <w:t>о</w:t>
            </w:r>
            <w:r w:rsidRPr="00EF0FB5">
              <w:rPr>
                <w:rFonts w:ascii="Times New Roman" w:hAnsi="Times New Roman"/>
                <w:color w:val="000000"/>
                <w:sz w:val="20"/>
                <w:szCs w:val="20"/>
                <w:lang w:val="ru-RU" w:eastAsia="ru-RU" w:bidi="ar-SA"/>
              </w:rPr>
              <w:t>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0600016070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0600016070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44,0</w:t>
            </w:r>
          </w:p>
        </w:tc>
      </w:tr>
      <w:tr w:rsidR="00EF0FB5" w:rsidRPr="00EF0FB5" w:rsidTr="00EF0FB5">
        <w:tblPrEx>
          <w:tblCellMar>
            <w:left w:w="108" w:type="dxa"/>
            <w:right w:w="108" w:type="dxa"/>
          </w:tblCellMar>
          <w:tblLook w:val="04A0"/>
        </w:tblPrEx>
        <w:trPr>
          <w:gridBefore w:val="2"/>
          <w:wBefore w:w="108" w:type="dxa"/>
          <w:trHeight w:val="12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0600016160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25,0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0600016160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25,0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430,2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430,2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 счет средств федерального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06000R5434</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06000R5434</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 счет средств областного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06000R5435</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06000R5435</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4774,8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4774,8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 счет средств областного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06000R5445</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06000R5445</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0700000000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300,0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установленной сфере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0700004000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Природоохранные мероприятия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300,0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294,0</w:t>
            </w:r>
          </w:p>
        </w:tc>
      </w:tr>
      <w:tr w:rsidR="00EF0FB5" w:rsidRPr="00EF0FB5" w:rsidTr="00EF0FB5">
        <w:tblPrEx>
          <w:tblCellMar>
            <w:left w:w="108" w:type="dxa"/>
            <w:right w:w="108" w:type="dxa"/>
          </w:tblCellMar>
          <w:tblLook w:val="04A0"/>
        </w:tblPrEx>
        <w:trPr>
          <w:gridBefore w:val="2"/>
          <w:wBefore w:w="108" w:type="dxa"/>
          <w:trHeight w:val="510"/>
        </w:trPr>
        <w:tc>
          <w:tcPr>
            <w:tcW w:w="5073" w:type="dxa"/>
            <w:gridSpan w:val="4"/>
            <w:tcBorders>
              <w:top w:val="nil"/>
              <w:left w:val="single" w:sz="4" w:space="0" w:color="auto"/>
              <w:bottom w:val="single" w:sz="4" w:space="0" w:color="auto"/>
              <w:right w:val="single" w:sz="4" w:space="0" w:color="auto"/>
            </w:tcBorders>
            <w:shd w:val="clear" w:color="000000" w:fill="FFFFFF"/>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архивного дела"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0800000000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118,8</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Финансовое обеспечение деятельности государственных (муниципальных) учреждений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0800002000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63,8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Учреждения, оказывающие услуги в сфере архивного </w:t>
            </w:r>
            <w:r w:rsidRPr="00EF0FB5">
              <w:rPr>
                <w:rFonts w:ascii="Times New Roman" w:hAnsi="Times New Roman"/>
                <w:color w:val="000000"/>
                <w:sz w:val="20"/>
                <w:szCs w:val="20"/>
                <w:lang w:val="ru-RU" w:eastAsia="ru-RU" w:bidi="ar-SA"/>
              </w:rPr>
              <w:lastRenderedPageBreak/>
              <w:t>дела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0800002040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63,8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0800002040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63,8</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0800016000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55,0</w:t>
            </w:r>
          </w:p>
        </w:tc>
      </w:tr>
      <w:tr w:rsidR="00EF0FB5" w:rsidRPr="00EF0FB5" w:rsidTr="00EF0FB5">
        <w:tblPrEx>
          <w:tblCellMar>
            <w:left w:w="108" w:type="dxa"/>
            <w:right w:w="108" w:type="dxa"/>
          </w:tblCellMar>
          <w:tblLook w:val="04A0"/>
        </w:tblPrEx>
        <w:trPr>
          <w:gridBefore w:val="2"/>
          <w:wBefore w:w="108" w:type="dxa"/>
          <w:trHeight w:val="28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0800016010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55,0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0800016010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55,0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0900000000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179,0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установленной сфере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0900004000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179,0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Управление муниципальной собственностью</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0900004020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179,0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0900004020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179,0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1000000000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20358,2</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установленной сфере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1000004000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1066,6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сфере дорожной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1000004300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1066,6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Поддержка автомобильного транспорта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1000004310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1066,6</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1000004310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1066,6</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1000015000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15772,5</w:t>
            </w:r>
          </w:p>
        </w:tc>
      </w:tr>
      <w:tr w:rsidR="00EF0FB5" w:rsidRPr="00EF0FB5" w:rsidTr="00EF0FB5">
        <w:tblPrEx>
          <w:tblCellMar>
            <w:left w:w="108" w:type="dxa"/>
            <w:right w:w="108" w:type="dxa"/>
          </w:tblCellMar>
          <w:tblLook w:val="04A0"/>
        </w:tblPrEx>
        <w:trPr>
          <w:gridBefore w:val="2"/>
          <w:wBefore w:w="108" w:type="dxa"/>
          <w:trHeight w:val="131"/>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Осуществление  </w:t>
            </w:r>
            <w:proofErr w:type="gramStart"/>
            <w:r w:rsidRPr="00EF0FB5">
              <w:rPr>
                <w:rFonts w:ascii="Times New Roman" w:hAnsi="Times New Roman"/>
                <w:color w:val="000000"/>
                <w:sz w:val="20"/>
                <w:szCs w:val="20"/>
                <w:lang w:val="ru-RU" w:eastAsia="ru-RU" w:bidi="ar-SA"/>
              </w:rPr>
              <w:t>дорожной</w:t>
            </w:r>
            <w:proofErr w:type="gramEnd"/>
            <w:r w:rsidRPr="00EF0FB5">
              <w:rPr>
                <w:rFonts w:ascii="Times New Roman" w:hAnsi="Times New Roman"/>
                <w:color w:val="000000"/>
                <w:sz w:val="20"/>
                <w:szCs w:val="20"/>
                <w:lang w:val="ru-RU" w:eastAsia="ru-RU" w:bidi="ar-SA"/>
              </w:rPr>
              <w:t xml:space="preserve"> деятельности в отношении автомобильных дорог общего пользования местного значения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1000015080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16076,8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1000015080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16076,8</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Осуществление </w:t>
            </w:r>
            <w:proofErr w:type="gramStart"/>
            <w:r w:rsidRPr="00EF0FB5">
              <w:rPr>
                <w:rFonts w:ascii="Times New Roman" w:hAnsi="Times New Roman"/>
                <w:color w:val="000000"/>
                <w:sz w:val="20"/>
                <w:szCs w:val="20"/>
                <w:lang w:val="ru-RU" w:eastAsia="ru-RU" w:bidi="ar-SA"/>
              </w:rPr>
              <w:t>дорожной</w:t>
            </w:r>
            <w:proofErr w:type="gramEnd"/>
            <w:r w:rsidRPr="00EF0FB5">
              <w:rPr>
                <w:rFonts w:ascii="Times New Roman" w:hAnsi="Times New Roman"/>
                <w:color w:val="000000"/>
                <w:sz w:val="20"/>
                <w:szCs w:val="20"/>
                <w:lang w:val="ru-RU" w:eastAsia="ru-RU" w:bidi="ar-SA"/>
              </w:rPr>
              <w:t xml:space="preserve"> деятельности в отношении автомобильных дорог общего пользования местного значения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10000S5080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3214,8</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10000S5080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3214,8</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1100000000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15,0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установленной сфере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1100004000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по развитию малого и среднего предпринимательства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1100004350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 xml:space="preserve">Закупка товаров, работ и услуг для государственных </w:t>
            </w:r>
            <w:r w:rsidRPr="00EF0FB5">
              <w:rPr>
                <w:rFonts w:ascii="Times New Roman" w:hAnsi="Times New Roman"/>
                <w:color w:val="000000"/>
                <w:sz w:val="20"/>
                <w:szCs w:val="20"/>
                <w:lang w:val="ru-RU" w:eastAsia="ru-RU" w:bidi="ar-SA"/>
              </w:rPr>
              <w:lastRenderedPageBreak/>
              <w:t>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1100004350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lastRenderedPageBreak/>
              <w:t>Муниципальная программа Тужинского муниципального района "Повышение эффективности реализации молодежной политики"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1200000000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125,0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установленной сфере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1200004000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125,0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сфере молодежной политики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1200004140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125,0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Гражданско-патриотическое и военно-патриотическое воспитание молодежи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1200004141</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75,0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1200004141</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75,0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Прочие мероприя</w:t>
            </w:r>
            <w:r>
              <w:rPr>
                <w:rFonts w:ascii="Times New Roman" w:hAnsi="Times New Roman"/>
                <w:color w:val="000000"/>
                <w:sz w:val="20"/>
                <w:szCs w:val="20"/>
                <w:lang w:val="ru-RU" w:eastAsia="ru-RU" w:bidi="ar-SA"/>
              </w:rPr>
              <w:t>тия в области молодежной полити</w:t>
            </w:r>
            <w:r w:rsidRPr="00EF0FB5">
              <w:rPr>
                <w:rFonts w:ascii="Times New Roman" w:hAnsi="Times New Roman"/>
                <w:color w:val="000000"/>
                <w:sz w:val="20"/>
                <w:szCs w:val="20"/>
                <w:lang w:val="ru-RU" w:eastAsia="ru-RU" w:bidi="ar-SA"/>
              </w:rPr>
              <w:t>к</w:t>
            </w:r>
            <w:r>
              <w:rPr>
                <w:rFonts w:ascii="Times New Roman" w:hAnsi="Times New Roman"/>
                <w:color w:val="000000"/>
                <w:sz w:val="20"/>
                <w:szCs w:val="20"/>
                <w:lang w:val="ru-RU" w:eastAsia="ru-RU" w:bidi="ar-SA"/>
              </w:rPr>
              <w:t>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1200004142</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1200004142</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50,0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1300000000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67,0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установленной сфере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1300004000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67,0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области физической культуры и спорта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1300004110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67,0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1300004110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67,0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1500000000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20,0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установленной сфере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1500004000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Общегосударственные мероприятия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1500004200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Ремонт котельных установок и теплотрасс  муниципальных учреждений</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1500004210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1500004210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r>
      <w:tr w:rsidR="00EF0FB5" w:rsidRPr="00EF0FB5" w:rsidTr="00EF0FB5">
        <w:tblPrEx>
          <w:tblCellMar>
            <w:left w:w="108" w:type="dxa"/>
            <w:right w:w="108" w:type="dxa"/>
          </w:tblCellMar>
          <w:tblLook w:val="04A0"/>
        </w:tblPrEx>
        <w:trPr>
          <w:gridBefore w:val="2"/>
          <w:wBefore w:w="108" w:type="dxa"/>
          <w:trHeight w:val="72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EF0FB5">
              <w:rPr>
                <w:rFonts w:ascii="Times New Roman" w:hAnsi="Times New Roman"/>
                <w:b/>
                <w:bCs/>
                <w:color w:val="000000"/>
                <w:sz w:val="20"/>
                <w:szCs w:val="20"/>
                <w:lang w:val="ru-RU" w:eastAsia="ru-RU" w:bidi="ar-SA"/>
              </w:rPr>
              <w:t>энергетической</w:t>
            </w:r>
            <w:proofErr w:type="gramEnd"/>
            <w:r w:rsidRPr="00EF0FB5">
              <w:rPr>
                <w:rFonts w:ascii="Times New Roman" w:hAnsi="Times New Roman"/>
                <w:b/>
                <w:bCs/>
                <w:color w:val="000000"/>
                <w:sz w:val="20"/>
                <w:szCs w:val="20"/>
                <w:lang w:val="ru-RU" w:eastAsia="ru-RU" w:bidi="ar-SA"/>
              </w:rPr>
              <w:t xml:space="preserve"> эффективности"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1600000000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20,0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Мероприятия в установленной сфере деятельности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1600004000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Общегосударственные мероприятия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1600004200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1600004200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Обеспечение деятельности органов местного самоуправления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5200000000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color w:val="000000"/>
                <w:sz w:val="20"/>
                <w:szCs w:val="20"/>
                <w:lang w:val="ru-RU" w:eastAsia="ru-RU" w:bidi="ar-SA"/>
              </w:rPr>
            </w:pPr>
            <w:r w:rsidRPr="00EF0FB5">
              <w:rPr>
                <w:rFonts w:ascii="Times New Roman" w:hAnsi="Times New Roman"/>
                <w:b/>
                <w:bCs/>
                <w:color w:val="000000"/>
                <w:sz w:val="20"/>
                <w:szCs w:val="20"/>
                <w:lang w:val="ru-RU" w:eastAsia="ru-RU" w:bidi="ar-SA"/>
              </w:rPr>
              <w:t>1540,9</w:t>
            </w:r>
          </w:p>
        </w:tc>
      </w:tr>
      <w:tr w:rsidR="00EF0FB5" w:rsidRPr="00EF0FB5" w:rsidTr="00EF0FB5">
        <w:tblPrEx>
          <w:tblCellMar>
            <w:left w:w="108" w:type="dxa"/>
            <w:right w:w="108" w:type="dxa"/>
          </w:tblCellMar>
          <w:tblLook w:val="04A0"/>
        </w:tblPrEx>
        <w:trPr>
          <w:gridBefore w:val="2"/>
          <w:wBefore w:w="108" w:type="dxa"/>
          <w:trHeight w:val="48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Руководство и управление в сфере установленных функций органов местного самоуправления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5200001000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1540,9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Глава муниципального образования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5200001010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864,0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520000101А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370,0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520000101А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370,0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520000101Б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494,0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520000101Б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494,0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Центральный аппарат</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5200001030</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676,9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lastRenderedPageBreak/>
              <w:t>Средства областного бюджета за счет субсидии на выравнивание</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520000103А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160,0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520000103А</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160,0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 на софинансирование расходов</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520000103Б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465,0</w:t>
            </w:r>
          </w:p>
        </w:tc>
      </w:tr>
      <w:tr w:rsidR="00EF0FB5" w:rsidRPr="00EF0FB5" w:rsidTr="00EF0FB5">
        <w:tblPrEx>
          <w:tblCellMar>
            <w:left w:w="108" w:type="dxa"/>
            <w:right w:w="108" w:type="dxa"/>
          </w:tblCellMar>
          <w:tblLook w:val="04A0"/>
        </w:tblPrEx>
        <w:trPr>
          <w:gridBefore w:val="2"/>
          <w:wBefore w:w="108" w:type="dxa"/>
          <w:trHeight w:val="96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520000103Б</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100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465,0</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Средства местного бюджета</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520000103В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000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51,9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Закупка товаров, работ и услуг для государственных нужд</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520000103В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49,9</w:t>
            </w:r>
          </w:p>
        </w:tc>
      </w:tr>
      <w:tr w:rsidR="00EF0FB5" w:rsidRPr="00EF0FB5" w:rsidTr="00EF0FB5">
        <w:tblPrEx>
          <w:tblCellMar>
            <w:left w:w="108" w:type="dxa"/>
            <w:right w:w="108" w:type="dxa"/>
          </w:tblCellMar>
          <w:tblLook w:val="04A0"/>
        </w:tblPrEx>
        <w:trPr>
          <w:gridBefore w:val="2"/>
          <w:wBefore w:w="108" w:type="dxa"/>
          <w:trHeight w:val="300"/>
        </w:trPr>
        <w:tc>
          <w:tcPr>
            <w:tcW w:w="5073" w:type="dxa"/>
            <w:gridSpan w:val="4"/>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Иные бюджетные ассигнования</w:t>
            </w:r>
          </w:p>
        </w:tc>
        <w:tc>
          <w:tcPr>
            <w:tcW w:w="1261"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520000103В</w:t>
            </w:r>
          </w:p>
        </w:tc>
        <w:tc>
          <w:tcPr>
            <w:tcW w:w="885" w:type="dxa"/>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800</w:t>
            </w:r>
          </w:p>
        </w:tc>
        <w:tc>
          <w:tcPr>
            <w:tcW w:w="2279" w:type="dxa"/>
            <w:gridSpan w:val="6"/>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2,0</w:t>
            </w:r>
          </w:p>
        </w:tc>
      </w:tr>
      <w:tr w:rsidR="00EF0FB5" w:rsidRPr="00EF0FB5" w:rsidTr="005E38E1">
        <w:tblPrEx>
          <w:tblCellMar>
            <w:left w:w="108" w:type="dxa"/>
            <w:right w:w="108" w:type="dxa"/>
          </w:tblCellMar>
          <w:tblLook w:val="04A0"/>
        </w:tblPrEx>
        <w:trPr>
          <w:gridAfter w:val="1"/>
          <w:wAfter w:w="35" w:type="dxa"/>
          <w:trHeight w:val="1874"/>
        </w:trPr>
        <w:tc>
          <w:tcPr>
            <w:tcW w:w="9571" w:type="dxa"/>
            <w:gridSpan w:val="15"/>
            <w:tcBorders>
              <w:top w:val="nil"/>
              <w:left w:val="nil"/>
            </w:tcBorders>
            <w:shd w:val="clear" w:color="auto" w:fill="auto"/>
            <w:noWrap/>
            <w:vAlign w:val="bottom"/>
            <w:hideMark/>
          </w:tcPr>
          <w:p w:rsidR="005E38E1" w:rsidRDefault="005E38E1" w:rsidP="00EF0FB5">
            <w:pPr>
              <w:spacing w:after="0" w:line="240" w:lineRule="auto"/>
              <w:jc w:val="right"/>
              <w:rPr>
                <w:rFonts w:ascii="Times New Roman" w:hAnsi="Times New Roman"/>
                <w:sz w:val="20"/>
                <w:szCs w:val="20"/>
                <w:lang w:val="ru-RU" w:eastAsia="ru-RU" w:bidi="ar-SA"/>
              </w:rPr>
            </w:pP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Приложение №4</w:t>
            </w:r>
          </w:p>
          <w:p w:rsid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к решению Тужинской районной Думы</w:t>
            </w:r>
          </w:p>
          <w:p w:rsid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от  24.03..2017 № 9/62 </w:t>
            </w: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             </w:t>
            </w: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Приложение №12</w:t>
            </w: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к решению Тужинской районной Думы</w:t>
            </w:r>
          </w:p>
          <w:p w:rsidR="005E38E1"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от  12.12.2016 № 6/39 </w:t>
            </w: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              </w:t>
            </w:r>
          </w:p>
        </w:tc>
      </w:tr>
      <w:tr w:rsidR="00EF0FB5" w:rsidRPr="0071338D" w:rsidTr="005E38E1">
        <w:tblPrEx>
          <w:tblCellMar>
            <w:left w:w="108" w:type="dxa"/>
            <w:right w:w="108" w:type="dxa"/>
          </w:tblCellMar>
          <w:tblLook w:val="04A0"/>
        </w:tblPrEx>
        <w:trPr>
          <w:gridAfter w:val="1"/>
          <w:wAfter w:w="35" w:type="dxa"/>
          <w:trHeight w:val="296"/>
        </w:trPr>
        <w:tc>
          <w:tcPr>
            <w:tcW w:w="9571" w:type="dxa"/>
            <w:gridSpan w:val="15"/>
            <w:tcBorders>
              <w:top w:val="nil"/>
              <w:left w:val="nil"/>
              <w:right w:val="nil"/>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Ведомственная структура</w:t>
            </w:r>
          </w:p>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b/>
                <w:bCs/>
                <w:sz w:val="20"/>
                <w:szCs w:val="20"/>
                <w:lang w:val="ru-RU" w:eastAsia="ru-RU" w:bidi="ar-SA"/>
              </w:rPr>
              <w:t>расходов бюджета муниципального района на 2017 год</w:t>
            </w:r>
          </w:p>
        </w:tc>
      </w:tr>
      <w:tr w:rsidR="00EF0FB5" w:rsidRPr="00EF0FB5" w:rsidTr="005E38E1">
        <w:tblPrEx>
          <w:tblCellMar>
            <w:left w:w="108" w:type="dxa"/>
            <w:right w:w="108" w:type="dxa"/>
          </w:tblCellMar>
          <w:tblLook w:val="04A0"/>
        </w:tblPrEx>
        <w:trPr>
          <w:gridAfter w:val="1"/>
          <w:wAfter w:w="35" w:type="dxa"/>
          <w:trHeight w:val="1475"/>
        </w:trPr>
        <w:tc>
          <w:tcPr>
            <w:tcW w:w="25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Наименование расхода</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Код главного распорядителя средств бюджета муниципального района</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Раздел</w:t>
            </w:r>
          </w:p>
        </w:tc>
        <w:tc>
          <w:tcPr>
            <w:tcW w:w="1122" w:type="dxa"/>
            <w:gridSpan w:val="2"/>
            <w:tcBorders>
              <w:top w:val="single" w:sz="4" w:space="0" w:color="auto"/>
              <w:left w:val="nil"/>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Подраздел</w:t>
            </w:r>
          </w:p>
        </w:tc>
        <w:tc>
          <w:tcPr>
            <w:tcW w:w="1261" w:type="dxa"/>
            <w:gridSpan w:val="4"/>
            <w:tcBorders>
              <w:top w:val="single" w:sz="4" w:space="0" w:color="auto"/>
              <w:left w:val="nil"/>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Целевая статья</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Вид расхода</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Сумма       (тыс</w:t>
            </w:r>
            <w:proofErr w:type="gramStart"/>
            <w:r w:rsidRPr="00EF0FB5">
              <w:rPr>
                <w:rFonts w:ascii="Times New Roman" w:hAnsi="Times New Roman"/>
                <w:sz w:val="20"/>
                <w:szCs w:val="20"/>
                <w:lang w:val="ru-RU" w:eastAsia="ru-RU" w:bidi="ar-SA"/>
              </w:rPr>
              <w:t>.р</w:t>
            </w:r>
            <w:proofErr w:type="gramEnd"/>
            <w:r w:rsidRPr="00EF0FB5">
              <w:rPr>
                <w:rFonts w:ascii="Times New Roman" w:hAnsi="Times New Roman"/>
                <w:sz w:val="20"/>
                <w:szCs w:val="20"/>
                <w:lang w:val="ru-RU" w:eastAsia="ru-RU" w:bidi="ar-SA"/>
              </w:rPr>
              <w:t>ублей)</w:t>
            </w:r>
          </w:p>
        </w:tc>
      </w:tr>
      <w:tr w:rsidR="00EF0FB5" w:rsidRPr="00EF0FB5" w:rsidTr="00EF0FB5">
        <w:tblPrEx>
          <w:tblCellMar>
            <w:left w:w="108" w:type="dxa"/>
            <w:right w:w="108" w:type="dxa"/>
          </w:tblCellMar>
          <w:tblLook w:val="04A0"/>
        </w:tblPrEx>
        <w:trPr>
          <w:gridAfter w:val="1"/>
          <w:wAfter w:w="35" w:type="dxa"/>
          <w:trHeight w:val="31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Всего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147 336,3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Муниципальное казенное учреждение районная Дума Тужинского муниципального района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777,4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777,4</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100,5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100,5</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100,5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Глава муниципального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26,4</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74,1</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74,1</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191,9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191,9</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191,9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Центральный аппарат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191,9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191,9</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77,0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51,9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49,9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Центральный аппарат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06</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485,0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485,0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Руководство и управление в сфере установленных </w:t>
            </w:r>
            <w:r w:rsidRPr="00EF0FB5">
              <w:rPr>
                <w:rFonts w:ascii="Times New Roman" w:hAnsi="Times New Roman"/>
                <w:sz w:val="20"/>
                <w:szCs w:val="20"/>
                <w:lang w:val="ru-RU" w:eastAsia="ru-RU" w:bidi="ar-SA"/>
              </w:rPr>
              <w:lastRenderedPageBreak/>
              <w:t>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485,0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Центральный аппарат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485,0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97,0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388,0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904</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388,0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Муниципальное  казенное общеобразовательное учреждение средняя общеобразовательная школа с углубленным изучением отдельных предметов пгт Тужа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20 037,8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Образование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19 137,8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Общее образование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18 960,2</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18 925,0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4 310,2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Школы-детские сады, школы начальные, неполные средние и средние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4 310,2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783,0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Расходы на выплату персоналу в целях обеспечения выполнения </w:t>
            </w:r>
            <w:r w:rsidRPr="00EF0FB5">
              <w:rPr>
                <w:rFonts w:ascii="Times New Roman" w:hAnsi="Times New Roman"/>
                <w:sz w:val="20"/>
                <w:szCs w:val="20"/>
                <w:lang w:val="ru-RU" w:eastAsia="ru-RU" w:bidi="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495,0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288,0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337,0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337,0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3 190,2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39,3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3 062,8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3 062,8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межбюджетные трансферты из областного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11 552,0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11 552,0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EF0FB5">
              <w:rPr>
                <w:rFonts w:ascii="Times New Roman" w:hAnsi="Times New Roman"/>
                <w:sz w:val="20"/>
                <w:szCs w:val="20"/>
                <w:lang w:val="ru-RU" w:eastAsia="ru-RU" w:bidi="ar-SA"/>
              </w:rPr>
              <w:lastRenderedPageBreak/>
              <w:t>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11 215,4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330,0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300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Трудоустройство несовершеннолетних</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19,2</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EF0FB5">
              <w:rPr>
                <w:rFonts w:ascii="Times New Roman" w:hAnsi="Times New Roman"/>
                <w:sz w:val="20"/>
                <w:szCs w:val="20"/>
                <w:lang w:val="ru-RU" w:eastAsia="ru-RU" w:bidi="ar-SA"/>
              </w:rPr>
              <w:t>энергетической</w:t>
            </w:r>
            <w:proofErr w:type="gramEnd"/>
            <w:r w:rsidRPr="00EF0FB5">
              <w:rPr>
                <w:rFonts w:ascii="Times New Roman" w:hAnsi="Times New Roman"/>
                <w:sz w:val="20"/>
                <w:szCs w:val="20"/>
                <w:lang w:val="ru-RU" w:eastAsia="ru-RU" w:bidi="ar-SA"/>
              </w:rPr>
              <w:t xml:space="preserve"> эффективности"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1600004200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1600004200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Молодежная политика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177,6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177,6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Софинансирование расходных обязательств, возникающих при выполнении полномочий органов местного </w:t>
            </w:r>
            <w:r w:rsidRPr="00EF0FB5">
              <w:rPr>
                <w:rFonts w:ascii="Times New Roman" w:hAnsi="Times New Roman"/>
                <w:sz w:val="20"/>
                <w:szCs w:val="20"/>
                <w:lang w:val="ru-RU" w:eastAsia="ru-RU" w:bidi="ar-SA"/>
              </w:rPr>
              <w:lastRenderedPageBreak/>
              <w:t>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0100015000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135,3</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0100015060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135,3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0100015060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135,3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01000S5060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01000S5060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7,5</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34,8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34,8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Социальная политика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Социальное обеспечение населения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EF0FB5">
              <w:rPr>
                <w:rFonts w:ascii="Times New Roman" w:hAnsi="Times New Roman"/>
                <w:sz w:val="20"/>
                <w:szCs w:val="20"/>
                <w:lang w:val="ru-RU" w:eastAsia="ru-RU" w:bidi="ar-SA"/>
              </w:rPr>
              <w:t>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900,0</w:t>
            </w:r>
          </w:p>
        </w:tc>
      </w:tr>
      <w:tr w:rsidR="00EF0FB5" w:rsidRPr="00EF0FB5" w:rsidTr="00EF0FB5">
        <w:tblPrEx>
          <w:tblCellMar>
            <w:left w:w="108" w:type="dxa"/>
            <w:right w:w="108" w:type="dxa"/>
          </w:tblCellMar>
          <w:tblLook w:val="04A0"/>
        </w:tblPrEx>
        <w:trPr>
          <w:gridAfter w:val="1"/>
          <w:wAfter w:w="35" w:type="dxa"/>
          <w:trHeight w:val="153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w:t>
            </w:r>
            <w:r w:rsidRPr="00EF0FB5">
              <w:rPr>
                <w:rFonts w:ascii="Times New Roman" w:hAnsi="Times New Roman"/>
                <w:sz w:val="20"/>
                <w:szCs w:val="20"/>
                <w:lang w:val="ru-RU" w:eastAsia="ru-RU" w:bidi="ar-SA"/>
              </w:rPr>
              <w:lastRenderedPageBreak/>
              <w:t>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891,7</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905</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Муниципальное казённое учреждение "Управление образования администрации Тужинского муниципального района"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48 952,4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640,8</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640,8</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640,8</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640,8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Центральный аппарат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640,8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376,0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376,0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Образование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42 694,7</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Дошкольное образование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13 986,5</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13 986,5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6 599,3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Детские дошкольные учреждения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6 599,3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010000210А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1 303,0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010000210А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924,0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010000210А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379,0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010000210Б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3 422,0</w:t>
            </w:r>
          </w:p>
        </w:tc>
      </w:tr>
      <w:tr w:rsidR="00EF0FB5" w:rsidRPr="00EF0FB5" w:rsidTr="005E38E1">
        <w:tblPrEx>
          <w:tblCellMar>
            <w:left w:w="108" w:type="dxa"/>
            <w:right w:w="108" w:type="dxa"/>
          </w:tblCellMar>
          <w:tblLook w:val="04A0"/>
        </w:tblPrEx>
        <w:trPr>
          <w:gridAfter w:val="1"/>
          <w:wAfter w:w="35" w:type="dxa"/>
          <w:trHeight w:val="424"/>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EF0FB5">
              <w:rPr>
                <w:rFonts w:ascii="Times New Roman" w:hAnsi="Times New Roman"/>
                <w:sz w:val="20"/>
                <w:szCs w:val="20"/>
                <w:lang w:val="ru-RU" w:eastAsia="ru-RU" w:bidi="ar-SA"/>
              </w:rPr>
              <w:lastRenderedPageBreak/>
              <w:t>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010000210Б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3 422,0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010000210В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1 874,3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010000210В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1 847,5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010000210В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26,8</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2 623,2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2 623,2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межбюджетные трансферты из областного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4 764,0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4 764,0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4 656,6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107,4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Общее образование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21 017,3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20 972,1</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5 246,2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Школы-детские сады, школы начальные, неполные средние и средние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5 246,2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1 936,1</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Расходы на выплату персоналу в целях обеспечения выполнения </w:t>
            </w:r>
            <w:r w:rsidRPr="00EF0FB5">
              <w:rPr>
                <w:rFonts w:ascii="Times New Roman" w:hAnsi="Times New Roman"/>
                <w:sz w:val="20"/>
                <w:szCs w:val="20"/>
                <w:lang w:val="ru-RU" w:eastAsia="ru-RU" w:bidi="ar-SA"/>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1 458,0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478,1</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1 187,0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1 187,0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2 123,1</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2 065,3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010000215В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57,8</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за счет доходов, полученных от платных услуг и иной приносящей доход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1 491,9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1 491,9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межбюджетные трансферты из областного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14 234,0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14 234,0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EF0FB5">
              <w:rPr>
                <w:rFonts w:ascii="Times New Roman" w:hAnsi="Times New Roman"/>
                <w:sz w:val="20"/>
                <w:szCs w:val="20"/>
                <w:lang w:val="ru-RU" w:eastAsia="ru-RU" w:bidi="ar-SA"/>
              </w:rPr>
              <w:lastRenderedPageBreak/>
              <w:t>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13 980,0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0100017010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254,0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Трудоустройство несовершеннолетних</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7,2</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1500004200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Ремонт котельных установок и теплотрасс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1500004210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1500004210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EF0FB5">
              <w:rPr>
                <w:rFonts w:ascii="Times New Roman" w:hAnsi="Times New Roman"/>
                <w:sz w:val="20"/>
                <w:szCs w:val="20"/>
                <w:lang w:val="ru-RU" w:eastAsia="ru-RU" w:bidi="ar-SA"/>
              </w:rPr>
              <w:t>энергетической</w:t>
            </w:r>
            <w:proofErr w:type="gramEnd"/>
            <w:r w:rsidRPr="00EF0FB5">
              <w:rPr>
                <w:rFonts w:ascii="Times New Roman" w:hAnsi="Times New Roman"/>
                <w:sz w:val="20"/>
                <w:szCs w:val="20"/>
                <w:lang w:val="ru-RU" w:eastAsia="ru-RU" w:bidi="ar-SA"/>
              </w:rPr>
              <w:t xml:space="preserve"> эффективности"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1600004200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1600004200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Дополнительное образование детей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4 774,2</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4 774,2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4 774,2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Организация дополнительного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0100002190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4 774,2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010000219А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2 189,9</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010000219А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1 334,0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010000219А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855,9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010000219Б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1 926,9</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010000219Б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1 926,9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010000219В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657,4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010000219В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648,9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010000219В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Молодежная политика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182,0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182,0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0100015000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172,5</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Оплата стоимости питания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0100015060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172,5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0100015060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172,5</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Оплата стоимости питания детей в оздоровительных учреждениях с дневным пребыванием детей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01000S5060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01000S5060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Другие вопросы в области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2 734,7</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2 717,1</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2 717,1</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Обеспечение деятельности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0100002220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2 717,1</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010000222А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1 082,0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010000222А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1 082,0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Средства местного бюджета на </w:t>
            </w:r>
            <w:r w:rsidRPr="00EF0FB5">
              <w:rPr>
                <w:rFonts w:ascii="Times New Roman" w:hAnsi="Times New Roman"/>
                <w:sz w:val="20"/>
                <w:szCs w:val="20"/>
                <w:lang w:val="ru-RU" w:eastAsia="ru-RU" w:bidi="ar-SA"/>
              </w:rPr>
              <w:lastRenderedPageBreak/>
              <w:t>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010000222Б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1 561,0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010000222Б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1 561,0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010000222В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74,1</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010000222В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010000222В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Безопасное колесо</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000000" w:fill="FFFFFF"/>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0400004180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000000" w:fill="FFFFFF"/>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0400004180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Социальная политика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5 616,9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Социальное обеспечение населения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1 950,0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1 950,0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EF0FB5">
              <w:rPr>
                <w:rFonts w:ascii="Times New Roman" w:hAnsi="Times New Roman"/>
                <w:sz w:val="20"/>
                <w:szCs w:val="20"/>
                <w:lang w:val="ru-RU" w:eastAsia="ru-RU" w:bidi="ar-SA"/>
              </w:rPr>
              <w:t>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1 950,0</w:t>
            </w:r>
          </w:p>
        </w:tc>
      </w:tr>
      <w:tr w:rsidR="00EF0FB5" w:rsidRPr="00EF0FB5" w:rsidTr="00EF0FB5">
        <w:tblPrEx>
          <w:tblCellMar>
            <w:left w:w="108" w:type="dxa"/>
            <w:right w:w="108" w:type="dxa"/>
          </w:tblCellMar>
          <w:tblLook w:val="04A0"/>
        </w:tblPrEx>
        <w:trPr>
          <w:gridAfter w:val="1"/>
          <w:wAfter w:w="35" w:type="dxa"/>
          <w:trHeight w:val="153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1 950,0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1 920,8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29,2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Охрана семьи и детства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3 666,9</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3 666,9</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EF0FB5">
              <w:rPr>
                <w:rFonts w:ascii="Times New Roman" w:hAnsi="Times New Roman"/>
                <w:sz w:val="20"/>
                <w:szCs w:val="20"/>
                <w:lang w:val="ru-RU" w:eastAsia="ru-RU" w:bidi="ar-SA"/>
              </w:rPr>
              <w:t>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3 666,9</w:t>
            </w:r>
          </w:p>
        </w:tc>
      </w:tr>
      <w:tr w:rsidR="00EF0FB5" w:rsidRPr="00EF0FB5" w:rsidTr="005E38E1">
        <w:tblPrEx>
          <w:tblCellMar>
            <w:left w:w="108" w:type="dxa"/>
            <w:right w:w="108" w:type="dxa"/>
          </w:tblCellMar>
          <w:tblLook w:val="04A0"/>
        </w:tblPrEx>
        <w:trPr>
          <w:gridAfter w:val="1"/>
          <w:wAfter w:w="35" w:type="dxa"/>
          <w:trHeight w:val="141"/>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Pr>
                <w:rFonts w:ascii="Times New Roman" w:hAnsi="Times New Roman"/>
                <w:sz w:val="20"/>
                <w:szCs w:val="20"/>
                <w:lang w:val="ru-RU" w:eastAsia="ru-RU" w:bidi="ar-SA"/>
              </w:rPr>
              <w:t>я</w:t>
            </w:r>
            <w:r w:rsidRPr="00EF0FB5">
              <w:rPr>
                <w:rFonts w:ascii="Times New Roman" w:hAnsi="Times New Roman"/>
                <w:sz w:val="20"/>
                <w:szCs w:val="20"/>
                <w:lang w:val="ru-RU" w:eastAsia="ru-RU" w:bidi="ar-SA"/>
              </w:rPr>
              <w:t xml:space="preserve">чного вознаграждения, причитающегося </w:t>
            </w:r>
            <w:r w:rsidRPr="00EF0FB5">
              <w:rPr>
                <w:rFonts w:ascii="Times New Roman" w:hAnsi="Times New Roman"/>
                <w:sz w:val="20"/>
                <w:szCs w:val="20"/>
                <w:lang w:val="ru-RU" w:eastAsia="ru-RU" w:bidi="ar-SA"/>
              </w:rPr>
              <w:lastRenderedPageBreak/>
              <w:t>приемным родителям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3 034,0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Социальное обеспечение и иные выплаты населени</w:t>
            </w:r>
            <w:r>
              <w:rPr>
                <w:rFonts w:ascii="Times New Roman" w:hAnsi="Times New Roman"/>
                <w:sz w:val="20"/>
                <w:szCs w:val="20"/>
                <w:lang w:val="ru-RU" w:eastAsia="ru-RU" w:bidi="ar-SA"/>
              </w:rPr>
              <w:t>ю</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300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3 034,0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632,9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300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623,4</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Муниципальное казённое учреждение "Отдел культуры администрации Тужинского муниципального района"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16 923,3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3 588,9</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608,9</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608,9</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608,9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Центральный аппарат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608,9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246,0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246,0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Средства местного бюджета на софинансирование </w:t>
            </w:r>
            <w:r w:rsidRPr="00EF0FB5">
              <w:rPr>
                <w:rFonts w:ascii="Times New Roman" w:hAnsi="Times New Roman"/>
                <w:sz w:val="20"/>
                <w:szCs w:val="20"/>
                <w:lang w:val="ru-RU" w:eastAsia="ru-RU" w:bidi="ar-SA"/>
              </w:rPr>
              <w:lastRenderedPageBreak/>
              <w:t>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355,0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355,0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2 980,0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2 980,0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2 980,0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Обеспечение деятельности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2 980,0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450,0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450,0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2 530,0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2 530,0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Образование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2 141,2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 xml:space="preserve">Дополнительное </w:t>
            </w:r>
            <w:r w:rsidRPr="00EF0FB5">
              <w:rPr>
                <w:rFonts w:ascii="Times New Roman" w:hAnsi="Times New Roman"/>
                <w:b/>
                <w:bCs/>
                <w:sz w:val="20"/>
                <w:szCs w:val="20"/>
                <w:lang w:val="ru-RU" w:eastAsia="ru-RU" w:bidi="ar-SA"/>
              </w:rPr>
              <w:lastRenderedPageBreak/>
              <w:t>образование детей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lastRenderedPageBreak/>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2 141,2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2 141,2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2 141,2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Организация дополнительного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0300002190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2 141,2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030000219А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840,0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030000219А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840,0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030000219Б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1 213,0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030000219Б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1 213,0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030000219В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88,2</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030000219В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88,2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Культура, кинематография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10 769,2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Культура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10 170,3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10 164,3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9 880,2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Дворцы, дома и другие учреждения культуры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5 322,0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030000224А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1 682,0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EF0FB5">
              <w:rPr>
                <w:rFonts w:ascii="Times New Roman" w:hAnsi="Times New Roman"/>
                <w:sz w:val="20"/>
                <w:szCs w:val="20"/>
                <w:lang w:val="ru-RU" w:eastAsia="ru-RU" w:bidi="ar-SA"/>
              </w:rPr>
              <w:lastRenderedPageBreak/>
              <w:t>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030000224А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1 682,0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030000224Б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2 431,0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030000224Б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2 431,0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030000224В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1 209,0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030000224В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1 141,0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030000224В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68,0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Музеи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895,9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030000225А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300,0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030000225А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300,0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030000225Б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434,0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030000225Б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434,0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030000225В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161,9</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030000225В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161,9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Библиотеки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3 662,3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030000226А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1 356,0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030000226А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1 356,0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Средства местного бюджета на софинансирование </w:t>
            </w:r>
            <w:r w:rsidRPr="00EF0FB5">
              <w:rPr>
                <w:rFonts w:ascii="Times New Roman" w:hAnsi="Times New Roman"/>
                <w:sz w:val="20"/>
                <w:szCs w:val="20"/>
                <w:lang w:val="ru-RU" w:eastAsia="ru-RU" w:bidi="ar-SA"/>
              </w:rPr>
              <w:lastRenderedPageBreak/>
              <w:t>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030000226Б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1 960,0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030000226Б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1 960,0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030000226В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346,3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030000226В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346,3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за счет доходов, полученных от платных услуг и иной принос</w:t>
            </w:r>
            <w:r>
              <w:rPr>
                <w:rFonts w:ascii="Times New Roman" w:hAnsi="Times New Roman"/>
                <w:sz w:val="20"/>
                <w:szCs w:val="20"/>
                <w:lang w:val="ru-RU" w:eastAsia="ru-RU" w:bidi="ar-SA"/>
              </w:rPr>
              <w:t>я</w:t>
            </w:r>
            <w:r w:rsidRPr="00EF0FB5">
              <w:rPr>
                <w:rFonts w:ascii="Times New Roman" w:hAnsi="Times New Roman"/>
                <w:sz w:val="20"/>
                <w:szCs w:val="20"/>
                <w:lang w:val="ru-RU" w:eastAsia="ru-RU" w:bidi="ar-SA"/>
              </w:rPr>
              <w:t>щей доход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284,1</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227,1</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03000S5170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Капитальный ремонт фасада Тужинского РКДЦ и благоустройство прилегающей территории пгт Тужа Кировская область</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03000S5172</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03000S5172</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000000" w:fill="FFFFFF"/>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Другие вопросы в области культуры, кинематографии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598,9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598,9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598,9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Обеспечение деятельности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598,9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234,0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234,0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336,0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336,0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18,9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030000222В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Социальная политика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424,0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Социальное обеспечение населения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424,0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EF0FB5">
              <w:rPr>
                <w:rFonts w:ascii="Times New Roman" w:hAnsi="Times New Roman"/>
                <w:sz w:val="20"/>
                <w:szCs w:val="20"/>
                <w:lang w:val="ru-RU" w:eastAsia="ru-RU" w:bidi="ar-SA"/>
              </w:rPr>
              <w:t>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w:t>
            </w:r>
          </w:p>
        </w:tc>
      </w:tr>
      <w:tr w:rsidR="00EF0FB5" w:rsidRPr="00EF0FB5" w:rsidTr="00EF0FB5">
        <w:tblPrEx>
          <w:tblCellMar>
            <w:left w:w="108" w:type="dxa"/>
            <w:right w:w="108" w:type="dxa"/>
          </w:tblCellMar>
          <w:tblLook w:val="04A0"/>
        </w:tblPrEx>
        <w:trPr>
          <w:gridAfter w:val="1"/>
          <w:wAfter w:w="35" w:type="dxa"/>
          <w:trHeight w:val="153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Возмещение расходов, связанных с предоставлением руководителям, педагогическим работникам и иным специалистам (за исключением совместителей) муниципальных образовательных организаций, работающим и проживающим в сельских населенных пунктах, поселках городского типа, меры социальной поддержки, установленной абзацем первым части  1 статьи 15 Закона Кировской области "Об образовании в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264,0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264,0</w:t>
            </w:r>
          </w:p>
        </w:tc>
      </w:tr>
      <w:tr w:rsidR="00EF0FB5" w:rsidRPr="00EF0FB5" w:rsidTr="005E38E1">
        <w:tblPrEx>
          <w:tblCellMar>
            <w:left w:w="108" w:type="dxa"/>
            <w:right w:w="108" w:type="dxa"/>
          </w:tblCellMar>
          <w:tblLook w:val="04A0"/>
        </w:tblPrEx>
        <w:trPr>
          <w:gridAfter w:val="1"/>
          <w:wAfter w:w="35" w:type="dxa"/>
          <w:trHeight w:val="424"/>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w:t>
            </w:r>
            <w:r w:rsidRPr="00EF0FB5">
              <w:rPr>
                <w:rFonts w:ascii="Times New Roman" w:hAnsi="Times New Roman"/>
                <w:sz w:val="20"/>
                <w:szCs w:val="20"/>
                <w:lang w:val="ru-RU" w:eastAsia="ru-RU" w:bidi="ar-SA"/>
              </w:rPr>
              <w:lastRenderedPageBreak/>
              <w:t>виде ежемесячной денежной выплаты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0300016120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264,0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0300016120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143,3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907</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0300016120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600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120,7</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муниципальное казенное учреждение Финансовое управление администрации Тужинского муниципального района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15 074,2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2 701,5</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2 620,3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2 620,3</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Центральный аппарат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2 620,3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767,0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767,0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1 706,0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1 706,0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147,3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143,3</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Резервные фонды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Резервные фонды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0400007000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Резервные фонды местных администраций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0400007030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0400007030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w:t>
            </w:r>
            <w:r w:rsidR="00387D84">
              <w:rPr>
                <w:rFonts w:ascii="Times New Roman" w:hAnsi="Times New Roman"/>
                <w:sz w:val="20"/>
                <w:szCs w:val="20"/>
                <w:lang w:val="ru-RU" w:eastAsia="ru-RU" w:bidi="ar-SA"/>
              </w:rPr>
              <w:t>ы</w:t>
            </w:r>
            <w:r w:rsidRPr="00EF0FB5">
              <w:rPr>
                <w:rFonts w:ascii="Times New Roman" w:hAnsi="Times New Roman"/>
                <w:sz w:val="20"/>
                <w:szCs w:val="20"/>
                <w:lang w:val="ru-RU" w:eastAsia="ru-RU" w:bidi="ar-SA"/>
              </w:rPr>
              <w:t>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0500016050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Межбюджетные трансферты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0500016050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Национальная оборона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02</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379,6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 xml:space="preserve">Мобилизационная и </w:t>
            </w:r>
            <w:r w:rsidRPr="00EF0FB5">
              <w:rPr>
                <w:rFonts w:ascii="Times New Roman" w:hAnsi="Times New Roman"/>
                <w:b/>
                <w:bCs/>
                <w:sz w:val="20"/>
                <w:szCs w:val="20"/>
                <w:lang w:val="ru-RU" w:eastAsia="ru-RU" w:bidi="ar-SA"/>
              </w:rPr>
              <w:lastRenderedPageBreak/>
              <w:t>вневойсковая подготовка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lastRenderedPageBreak/>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02</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379,6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379,6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0500051180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379,6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Межбюджетные трансферты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0500051180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379,6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Обслуживание государственного и муниципального долга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1 535,7</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Обслуживание государственного внутреннего и муниципального долга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1 535,7</w:t>
            </w:r>
          </w:p>
        </w:tc>
      </w:tr>
      <w:tr w:rsidR="00EF0FB5" w:rsidRPr="00EF0FB5" w:rsidTr="00EF0FB5">
        <w:tblPrEx>
          <w:tblCellMar>
            <w:left w:w="108" w:type="dxa"/>
            <w:right w:w="108" w:type="dxa"/>
          </w:tblCellMar>
          <w:tblLook w:val="04A0"/>
        </w:tblPrEx>
        <w:trPr>
          <w:gridAfter w:val="1"/>
          <w:wAfter w:w="35" w:type="dxa"/>
          <w:trHeight w:val="7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1 535,7</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Обслуживание муниципального долга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0500006000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1 535,7</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Обслуживание государственного долга Российской Федерации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0500006000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700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1 535,7</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Межбюджетные трансферты общего характера бюджетам бюджетной системы Российской Федерации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10 457,4</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1 113,0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Выравнивание бюджетной обеспеченности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Выравнивание обеспеченности муниципальных образований по реализации ими их отдельных расходных обязательств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0500014030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Межбюджетные трансферты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0500014030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000000"/>
              <w:bottom w:val="single" w:sz="4" w:space="0" w:color="000000"/>
              <w:right w:val="single" w:sz="4" w:space="0" w:color="000000"/>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1 113,0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000000"/>
              <w:bottom w:val="single" w:sz="4" w:space="0" w:color="000000"/>
              <w:right w:val="single" w:sz="4" w:space="0" w:color="000000"/>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Расчет и предоставление дотаций бюджетам поселений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0500016030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1 113,0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000000"/>
              <w:bottom w:val="single" w:sz="4" w:space="0" w:color="000000"/>
              <w:right w:val="single" w:sz="4" w:space="0" w:color="000000"/>
            </w:tcBorders>
            <w:shd w:val="clear" w:color="auto" w:fill="auto"/>
            <w:hideMark/>
          </w:tcPr>
          <w:p w:rsidR="00EF0FB5" w:rsidRPr="00EF0FB5" w:rsidRDefault="00EF0FB5" w:rsidP="00EF0FB5">
            <w:pPr>
              <w:spacing w:after="0" w:line="240" w:lineRule="auto"/>
              <w:rPr>
                <w:rFonts w:ascii="Times New Roman" w:hAnsi="Times New Roman"/>
                <w:color w:val="000000"/>
                <w:sz w:val="20"/>
                <w:szCs w:val="20"/>
                <w:lang w:val="ru-RU" w:eastAsia="ru-RU" w:bidi="ar-SA"/>
              </w:rPr>
            </w:pPr>
            <w:r w:rsidRPr="00EF0FB5">
              <w:rPr>
                <w:rFonts w:ascii="Times New Roman" w:hAnsi="Times New Roman"/>
                <w:color w:val="000000"/>
                <w:sz w:val="20"/>
                <w:szCs w:val="20"/>
                <w:lang w:val="ru-RU" w:eastAsia="ru-RU" w:bidi="ar-SA"/>
              </w:rPr>
              <w:t>Межбюджетные трансферты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0500016030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1 113,0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Прочие межбюджетные трансферты общего характера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9 344,4</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9 344,4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Выравнивание бюджетной обеспеченности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4 650,5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Поддержка мер по обеспечению сбалансированности бюджетов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0500014100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4 650,5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Межбюджетные трансферты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0500014100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4 650,5</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0500015000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4 693,9</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Инвестиционные программы и проекты развития общественной инфраструктуры муниципальных образований в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0500015170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4 693,9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Межбюджетные </w:t>
            </w:r>
            <w:r w:rsidRPr="00EF0FB5">
              <w:rPr>
                <w:rFonts w:ascii="Times New Roman" w:hAnsi="Times New Roman"/>
                <w:sz w:val="20"/>
                <w:szCs w:val="20"/>
                <w:lang w:val="ru-RU" w:eastAsia="ru-RU" w:bidi="ar-SA"/>
              </w:rPr>
              <w:lastRenderedPageBreak/>
              <w:t>трансферты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912</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0500015170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4 693,9</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lastRenderedPageBreak/>
              <w:t>администрация  муниципального образования Тужинский муниципальный район</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45 571,2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14 929,4</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1 627,5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1 627,5</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1 627,5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Глава муниципального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1 627,5</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713,6</w:t>
            </w:r>
          </w:p>
        </w:tc>
      </w:tr>
      <w:tr w:rsidR="00EF0FB5" w:rsidRPr="00EF0FB5" w:rsidTr="00EF0FB5">
        <w:tblPrEx>
          <w:tblCellMar>
            <w:left w:w="108" w:type="dxa"/>
            <w:right w:w="108" w:type="dxa"/>
          </w:tblCellMar>
          <w:tblLook w:val="04A0"/>
        </w:tblPrEx>
        <w:trPr>
          <w:gridAfter w:val="1"/>
          <w:wAfter w:w="35" w:type="dxa"/>
          <w:trHeight w:val="557"/>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343,6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419,9</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520000101Б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419,9</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13 181,0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Муниципальная программа Тужинского муниципального района </w:t>
            </w:r>
            <w:r w:rsidRPr="00EF0FB5">
              <w:rPr>
                <w:rFonts w:ascii="Times New Roman" w:hAnsi="Times New Roman"/>
                <w:sz w:val="20"/>
                <w:szCs w:val="20"/>
                <w:lang w:val="ru-RU" w:eastAsia="ru-RU" w:bidi="ar-SA"/>
              </w:rPr>
              <w:lastRenderedPageBreak/>
              <w:t>"Развитие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12 141,0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11 344,0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Центральный аппарат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11 344,0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3 274,0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3 274,0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6 273,0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6 273,0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1 797,0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1 742,1</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020000103В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54,9</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797,0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Осуществление деятельности по опеке и попечительству</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479,0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Расходы на выплату персоналу в целях обеспечения выполнения функций государственными (муниципальными) </w:t>
            </w:r>
            <w:r w:rsidRPr="00EF0FB5">
              <w:rPr>
                <w:rFonts w:ascii="Times New Roman" w:hAnsi="Times New Roman"/>
                <w:sz w:val="20"/>
                <w:szCs w:val="20"/>
                <w:lang w:val="ru-RU" w:eastAsia="ru-RU" w:bidi="ar-SA"/>
              </w:rPr>
              <w:lastRenderedPageBreak/>
              <w:t>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450,0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29,0</w:t>
            </w:r>
          </w:p>
        </w:tc>
      </w:tr>
      <w:tr w:rsidR="00EF0FB5" w:rsidRPr="00EF0FB5" w:rsidTr="00EF0FB5">
        <w:tblPrEx>
          <w:tblCellMar>
            <w:left w:w="108" w:type="dxa"/>
            <w:right w:w="108" w:type="dxa"/>
          </w:tblCellMar>
          <w:tblLook w:val="04A0"/>
        </w:tblPrEx>
        <w:trPr>
          <w:gridAfter w:val="1"/>
          <w:wAfter w:w="35" w:type="dxa"/>
          <w:trHeight w:val="102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318,0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270,0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48,0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1 040,0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1 040,0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0600016020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1 040,0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0600016020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850,0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0600016020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Муниципальная программа Тужинского муниципального района "Энергосбережение и повышение </w:t>
            </w:r>
            <w:proofErr w:type="gramStart"/>
            <w:r w:rsidRPr="00EF0FB5">
              <w:rPr>
                <w:rFonts w:ascii="Times New Roman" w:hAnsi="Times New Roman"/>
                <w:sz w:val="20"/>
                <w:szCs w:val="20"/>
                <w:lang w:val="ru-RU" w:eastAsia="ru-RU" w:bidi="ar-SA"/>
              </w:rPr>
              <w:t>энергетической</w:t>
            </w:r>
            <w:proofErr w:type="gramEnd"/>
            <w:r w:rsidRPr="00EF0FB5">
              <w:rPr>
                <w:rFonts w:ascii="Times New Roman" w:hAnsi="Times New Roman"/>
                <w:sz w:val="20"/>
                <w:szCs w:val="20"/>
                <w:lang w:val="ru-RU" w:eastAsia="ru-RU" w:bidi="ar-SA"/>
              </w:rPr>
              <w:t xml:space="preserve"> эффективности"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1600004200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1600004200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985,0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687,2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687,0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Обеспечение деятельности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0200002220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687,0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020000222А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281,0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020000222А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281,0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020000222Б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406,0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020000222Б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406,0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Создание и деятельность в муниципальных образованиях административной (ых) комиссии (ий)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0200016050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архивного дела"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118,8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0800002000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63,8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Учреждения, оказывающие услуги в сфере архивного дела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0800002040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63,8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0800002040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63,8</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55,0</w:t>
            </w:r>
          </w:p>
        </w:tc>
      </w:tr>
      <w:tr w:rsidR="00EF0FB5" w:rsidRPr="00EF0FB5" w:rsidTr="00EF0FB5">
        <w:tblPrEx>
          <w:tblCellMar>
            <w:left w:w="108" w:type="dxa"/>
            <w:right w:w="108" w:type="dxa"/>
          </w:tblCellMar>
          <w:tblLook w:val="04A0"/>
        </w:tblPrEx>
        <w:trPr>
          <w:gridAfter w:val="1"/>
          <w:wAfter w:w="35" w:type="dxa"/>
          <w:trHeight w:val="229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0800016010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0800016010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55,0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"Программа управления муниципальным имуществом"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179,0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179,0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Управление муниципальной собственностью</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0900004020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179,0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0900004020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179,0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739,4</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 xml:space="preserve">Защита населения и территории от чрезвычайных ситуаций природного и </w:t>
            </w:r>
            <w:r w:rsidRPr="00EF0FB5">
              <w:rPr>
                <w:rFonts w:ascii="Times New Roman" w:hAnsi="Times New Roman"/>
                <w:b/>
                <w:bCs/>
                <w:sz w:val="20"/>
                <w:szCs w:val="20"/>
                <w:lang w:val="ru-RU" w:eastAsia="ru-RU" w:bidi="ar-SA"/>
              </w:rPr>
              <w:lastRenderedPageBreak/>
              <w:t>техногенного характера, гражданская оборона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lastRenderedPageBreak/>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686,4</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686,4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656,4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Содержание единой диспетчерской службы Тужинского района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656,4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областного бюджета за счет субсидии на выравнивание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040000401А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266,0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040000401А</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266,0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 на софинансирование расходов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040000401Б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383,0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040000401Б</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383,0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Средства местного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040000401В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040000401В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7,4</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0400013000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proofErr w:type="gramStart"/>
            <w:r w:rsidRPr="00EF0FB5">
              <w:rPr>
                <w:rFonts w:ascii="Times New Roman" w:hAnsi="Times New Roman"/>
                <w:sz w:val="20"/>
                <w:szCs w:val="20"/>
                <w:lang w:val="ru-RU" w:eastAsia="ru-RU" w:bidi="ar-SA"/>
              </w:rPr>
              <w:t>Муниципальный</w:t>
            </w:r>
            <w:proofErr w:type="gramEnd"/>
            <w:r w:rsidRPr="00EF0FB5">
              <w:rPr>
                <w:rFonts w:ascii="Times New Roman" w:hAnsi="Times New Roman"/>
                <w:sz w:val="20"/>
                <w:szCs w:val="20"/>
                <w:lang w:val="ru-RU" w:eastAsia="ru-RU" w:bidi="ar-SA"/>
              </w:rPr>
              <w:t xml:space="preserve"> фонд материально-технических ресурсов для предотвращения и ликвидации аварийных ситуаций на объектах жизнеобеспечения района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0400013010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0400013010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lastRenderedPageBreak/>
              <w:t>Другие вопросы в области национальной безопасности и правоохранительной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53,0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области национальной безопасности и правоохранительной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03</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0400004030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53,0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Национальная экономика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25 647,2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Сельское хозяйство и рыболовство</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5 274,0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агропромышленного комплекса"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5 274,0</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69,0</w:t>
            </w:r>
          </w:p>
        </w:tc>
      </w:tr>
      <w:tr w:rsidR="00EF0FB5" w:rsidRPr="00EF0FB5" w:rsidTr="00EF0FB5">
        <w:tblPrEx>
          <w:tblCellMar>
            <w:left w:w="108" w:type="dxa"/>
            <w:right w:w="108" w:type="dxa"/>
          </w:tblCellMar>
          <w:tblLook w:val="04A0"/>
        </w:tblPrEx>
        <w:trPr>
          <w:gridAfter w:val="1"/>
          <w:wAfter w:w="35" w:type="dxa"/>
          <w:trHeight w:val="127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Защита населения от болезней, общих для человека и животных, в части организации и содержания  скотомогильников (биотермических  ям),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w:t>
            </w:r>
            <w:r>
              <w:rPr>
                <w:rFonts w:ascii="Times New Roman" w:hAnsi="Times New Roman"/>
                <w:sz w:val="20"/>
                <w:szCs w:val="20"/>
                <w:lang w:val="ru-RU" w:eastAsia="ru-RU" w:bidi="ar-SA"/>
              </w:rPr>
              <w:t>о</w:t>
            </w:r>
            <w:r w:rsidRPr="00EF0FB5">
              <w:rPr>
                <w:rFonts w:ascii="Times New Roman" w:hAnsi="Times New Roman"/>
                <w:sz w:val="20"/>
                <w:szCs w:val="20"/>
                <w:lang w:val="ru-RU" w:eastAsia="ru-RU" w:bidi="ar-SA"/>
              </w:rPr>
              <w:t>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0600016070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44,0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0600016070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44,0</w:t>
            </w:r>
          </w:p>
        </w:tc>
      </w:tr>
      <w:tr w:rsidR="00EF0FB5" w:rsidRPr="00EF0FB5" w:rsidTr="00EF0FB5">
        <w:tblPrEx>
          <w:tblCellMar>
            <w:left w:w="108" w:type="dxa"/>
            <w:right w:w="108" w:type="dxa"/>
          </w:tblCellMar>
          <w:tblLook w:val="04A0"/>
        </w:tblPrEx>
        <w:trPr>
          <w:gridAfter w:val="1"/>
          <w:wAfter w:w="35" w:type="dxa"/>
          <w:trHeight w:val="102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0600016160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0600016160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25,0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Оказание содействия достижению целевых показателей реализации региональных программ развития агропромышленного комплекса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430,2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06000R5430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430,2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 счет средств федерального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06000R5434</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06000R5434</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 счет средств областного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06000R5435</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06000R5435</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Возмещение части процентной ставки по инвестиционным кредитам (займам) в агропромышленном комплексе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4 774,8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4 774,8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 счет средств областного бюджета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06000R5445</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06000R5445</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Транспорт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08</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1 066,6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1 066,6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1 066,6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сфере дорожной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1000004300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1 066,6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Поддержка автомобильного транспорта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1000004310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1 066,6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Иные бюджетные ассигнования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08</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1000004310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800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1 066,6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Дорожное хозяйство (дорожные фонды)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19 291,6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транспортной инфраструктуры"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19 291,6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1000015000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15 772,5</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Осуществление  </w:t>
            </w:r>
            <w:proofErr w:type="gramStart"/>
            <w:r w:rsidRPr="00EF0FB5">
              <w:rPr>
                <w:rFonts w:ascii="Times New Roman" w:hAnsi="Times New Roman"/>
                <w:sz w:val="20"/>
                <w:szCs w:val="20"/>
                <w:lang w:val="ru-RU" w:eastAsia="ru-RU" w:bidi="ar-SA"/>
              </w:rPr>
              <w:t>дорожной</w:t>
            </w:r>
            <w:proofErr w:type="gramEnd"/>
            <w:r w:rsidRPr="00EF0FB5">
              <w:rPr>
                <w:rFonts w:ascii="Times New Roman" w:hAnsi="Times New Roman"/>
                <w:sz w:val="20"/>
                <w:szCs w:val="20"/>
                <w:lang w:val="ru-RU" w:eastAsia="ru-RU" w:bidi="ar-SA"/>
              </w:rPr>
              <w:t xml:space="preserve"> деятельности в отношении автомобильных дорог общего пользования местного значения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1000015080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16 076,8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1000015080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16 076,8</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Осуществление </w:t>
            </w:r>
            <w:proofErr w:type="gramStart"/>
            <w:r w:rsidRPr="00EF0FB5">
              <w:rPr>
                <w:rFonts w:ascii="Times New Roman" w:hAnsi="Times New Roman"/>
                <w:sz w:val="20"/>
                <w:szCs w:val="20"/>
                <w:lang w:val="ru-RU" w:eastAsia="ru-RU" w:bidi="ar-SA"/>
              </w:rPr>
              <w:t>дорожной</w:t>
            </w:r>
            <w:proofErr w:type="gramEnd"/>
            <w:r w:rsidRPr="00EF0FB5">
              <w:rPr>
                <w:rFonts w:ascii="Times New Roman" w:hAnsi="Times New Roman"/>
                <w:sz w:val="20"/>
                <w:szCs w:val="20"/>
                <w:lang w:val="ru-RU" w:eastAsia="ru-RU" w:bidi="ar-SA"/>
              </w:rPr>
              <w:t xml:space="preserve"> деятельности в отношении автомобильных дорог общего пользования местного значения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10000S5080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3 214,8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09</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10000S5080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3 214,8</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Другие вопросы в области национальной экономики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"Поддержка и развитие малого и среднего предпринимательства"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по развитию малого и среднего предпринимательства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1100004350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1100004350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Охрана окружающей среды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06</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Другие вопросы в области охраны окружающей среды</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06</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06</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05</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0700004050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280,0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Образование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Молодежная политика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125,0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"Повышение эффективности реализации молодежной политики"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сфере молодежной политики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1200004140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Гражданско-патриотическое и военно-патриотическое воспитание молодежи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1200004141</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1200004141</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75,0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Прочие мероприя</w:t>
            </w:r>
            <w:r>
              <w:rPr>
                <w:rFonts w:ascii="Times New Roman" w:hAnsi="Times New Roman"/>
                <w:sz w:val="20"/>
                <w:szCs w:val="20"/>
                <w:lang w:val="ru-RU" w:eastAsia="ru-RU" w:bidi="ar-SA"/>
              </w:rPr>
              <w:t>тия в области молодежной полити</w:t>
            </w:r>
            <w:r w:rsidRPr="00EF0FB5">
              <w:rPr>
                <w:rFonts w:ascii="Times New Roman" w:hAnsi="Times New Roman"/>
                <w:sz w:val="20"/>
                <w:szCs w:val="20"/>
                <w:lang w:val="ru-RU" w:eastAsia="ru-RU" w:bidi="ar-SA"/>
              </w:rPr>
              <w:t>к</w:t>
            </w:r>
            <w:r>
              <w:rPr>
                <w:rFonts w:ascii="Times New Roman" w:hAnsi="Times New Roman"/>
                <w:sz w:val="20"/>
                <w:szCs w:val="20"/>
                <w:lang w:val="ru-RU" w:eastAsia="ru-RU" w:bidi="ar-SA"/>
              </w:rPr>
              <w:t>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1200004142</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07</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1200004142</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50,0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Социальная политика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3 783,2</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Пенсионное обеспечение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647,6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647,6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Доплаты к пенсиям, дополнительное пенсионное обеспечение</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0200008000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647,6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Пенсия за выслугу лет государстве</w:t>
            </w:r>
            <w:r>
              <w:rPr>
                <w:rFonts w:ascii="Times New Roman" w:hAnsi="Times New Roman"/>
                <w:sz w:val="20"/>
                <w:szCs w:val="20"/>
                <w:lang w:val="ru-RU" w:eastAsia="ru-RU" w:bidi="ar-SA"/>
              </w:rPr>
              <w:t>н</w:t>
            </w:r>
            <w:r w:rsidRPr="00EF0FB5">
              <w:rPr>
                <w:rFonts w:ascii="Times New Roman" w:hAnsi="Times New Roman"/>
                <w:sz w:val="20"/>
                <w:szCs w:val="20"/>
                <w:lang w:val="ru-RU" w:eastAsia="ru-RU" w:bidi="ar-SA"/>
              </w:rPr>
              <w:t>ным и муниципальным гражданским служащим</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0200008040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647,6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Социальное обеспечение и иные выплаты населени</w:t>
            </w:r>
            <w:r>
              <w:rPr>
                <w:rFonts w:ascii="Times New Roman" w:hAnsi="Times New Roman"/>
                <w:sz w:val="20"/>
                <w:szCs w:val="20"/>
                <w:lang w:val="ru-RU" w:eastAsia="ru-RU" w:bidi="ar-SA"/>
              </w:rPr>
              <w:t>ю</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0200008040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300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647,6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Охрана семьи и детства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3 135,6</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15,6</w:t>
            </w:r>
          </w:p>
        </w:tc>
      </w:tr>
      <w:tr w:rsidR="00EF0FB5" w:rsidRPr="00EF0FB5" w:rsidTr="00EF0FB5">
        <w:tblPrEx>
          <w:tblCellMar>
            <w:left w:w="108" w:type="dxa"/>
            <w:right w:w="108" w:type="dxa"/>
          </w:tblCellMar>
          <w:tblLook w:val="04A0"/>
        </w:tblPrEx>
        <w:trPr>
          <w:gridAfter w:val="1"/>
          <w:wAfter w:w="35" w:type="dxa"/>
          <w:trHeight w:val="76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Финансовое обеспечение расходных обязательств публично-правовых образований, возникающих при выполне</w:t>
            </w:r>
            <w:r>
              <w:rPr>
                <w:rFonts w:ascii="Times New Roman" w:hAnsi="Times New Roman"/>
                <w:sz w:val="20"/>
                <w:szCs w:val="20"/>
                <w:lang w:val="ru-RU" w:eastAsia="ru-RU" w:bidi="ar-SA"/>
              </w:rPr>
              <w:t>н</w:t>
            </w:r>
            <w:r w:rsidRPr="00EF0FB5">
              <w:rPr>
                <w:rFonts w:ascii="Times New Roman" w:hAnsi="Times New Roman"/>
                <w:sz w:val="20"/>
                <w:szCs w:val="20"/>
                <w:lang w:val="ru-RU" w:eastAsia="ru-RU" w:bidi="ar-SA"/>
              </w:rPr>
              <w:t xml:space="preserve">ии ими переданных </w:t>
            </w:r>
            <w:r w:rsidRPr="00EF0FB5">
              <w:rPr>
                <w:rFonts w:ascii="Times New Roman" w:hAnsi="Times New Roman"/>
                <w:sz w:val="20"/>
                <w:szCs w:val="20"/>
                <w:lang w:val="ru-RU" w:eastAsia="ru-RU" w:bidi="ar-SA"/>
              </w:rPr>
              <w:lastRenderedPageBreak/>
              <w:t>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-3 104,4</w:t>
            </w:r>
          </w:p>
        </w:tc>
      </w:tr>
      <w:tr w:rsidR="00EF0FB5" w:rsidRPr="00EF0FB5" w:rsidTr="00EF0FB5">
        <w:tblPrEx>
          <w:tblCellMar>
            <w:left w:w="108" w:type="dxa"/>
            <w:right w:w="108" w:type="dxa"/>
          </w:tblCellMar>
          <w:tblLook w:val="04A0"/>
        </w:tblPrEx>
        <w:trPr>
          <w:gridAfter w:val="1"/>
          <w:wAfter w:w="35" w:type="dxa"/>
          <w:trHeight w:val="127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proofErr w:type="gramStart"/>
            <w:r w:rsidRPr="00EF0FB5">
              <w:rPr>
                <w:rFonts w:ascii="Times New Roman" w:hAnsi="Times New Roman"/>
                <w:sz w:val="20"/>
                <w:szCs w:val="20"/>
                <w:lang w:val="ru-RU" w:eastAsia="ru-RU" w:bidi="ar-SA"/>
              </w:rPr>
              <w:lastRenderedPageBreak/>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0100016090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Расходы по администрированию</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0100016094</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15,6</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0100016094</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15,6</w:t>
            </w:r>
          </w:p>
        </w:tc>
      </w:tr>
      <w:tr w:rsidR="00EF0FB5" w:rsidRPr="00EF0FB5" w:rsidTr="00EF0FB5">
        <w:tblPrEx>
          <w:tblCellMar>
            <w:left w:w="108" w:type="dxa"/>
            <w:right w:w="108" w:type="dxa"/>
          </w:tblCellMar>
          <w:tblLook w:val="04A0"/>
        </w:tblPrEx>
        <w:trPr>
          <w:gridAfter w:val="1"/>
          <w:wAfter w:w="35" w:type="dxa"/>
          <w:trHeight w:val="127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proofErr w:type="gramStart"/>
            <w:r w:rsidRPr="00EF0FB5">
              <w:rPr>
                <w:rFonts w:ascii="Times New Roman" w:hAnsi="Times New Roman"/>
                <w:sz w:val="20"/>
                <w:szCs w:val="20"/>
                <w:lang w:val="ru-RU" w:eastAsia="ru-RU" w:bidi="ar-SA"/>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01000R0820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Капитальные вложения в объекты недвижимого имущества государственной (муниципальной) собственности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01000R0821</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400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w:t>
            </w:r>
          </w:p>
        </w:tc>
      </w:tr>
      <w:tr w:rsidR="00EF0FB5" w:rsidRPr="00EF0FB5" w:rsidTr="00EF0FB5">
        <w:tblPrEx>
          <w:tblCellMar>
            <w:left w:w="108" w:type="dxa"/>
            <w:right w:w="108" w:type="dxa"/>
          </w:tblCellMar>
          <w:tblLook w:val="04A0"/>
        </w:tblPrEx>
        <w:trPr>
          <w:gridAfter w:val="1"/>
          <w:wAfter w:w="35" w:type="dxa"/>
          <w:trHeight w:val="127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proofErr w:type="gramStart"/>
            <w:r w:rsidRPr="00EF0FB5">
              <w:rPr>
                <w:rFonts w:ascii="Times New Roman" w:hAnsi="Times New Roman"/>
                <w:sz w:val="20"/>
                <w:szCs w:val="20"/>
                <w:lang w:val="ru-RU" w:eastAsia="ru-RU" w:bidi="ar-SA"/>
              </w:rPr>
              <w:t xml:space="preserve">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w:t>
            </w:r>
            <w:r w:rsidRPr="00EF0FB5">
              <w:rPr>
                <w:rFonts w:ascii="Times New Roman" w:hAnsi="Times New Roman"/>
                <w:sz w:val="20"/>
                <w:szCs w:val="20"/>
                <w:lang w:val="ru-RU" w:eastAsia="ru-RU" w:bidi="ar-SA"/>
              </w:rPr>
              <w:lastRenderedPageBreak/>
              <w:t>родителей, лиц из числа детей-сирот и детей, оставшихся без попечения родителей, детей, попавших в сложную жизненную ситуацию</w:t>
            </w:r>
            <w:proofErr w:type="gramEnd"/>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01000N0820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3 120,0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lastRenderedPageBreak/>
              <w:t>Капитальные вложения в объекты недвижимого имущества государственной (муниципальной) собственности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10</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04</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01000N0820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400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3 120,0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Физическая культура и спорт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Массовый спорт</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67,0</w:t>
            </w:r>
          </w:p>
        </w:tc>
      </w:tr>
      <w:tr w:rsidR="00EF0FB5" w:rsidRPr="00EF0FB5" w:rsidTr="00EF0FB5">
        <w:tblPrEx>
          <w:tblCellMar>
            <w:left w:w="108" w:type="dxa"/>
            <w:right w:w="108" w:type="dxa"/>
          </w:tblCellMar>
          <w:tblLook w:val="04A0"/>
        </w:tblPrEx>
        <w:trPr>
          <w:gridAfter w:val="1"/>
          <w:wAfter w:w="35" w:type="dxa"/>
          <w:trHeight w:val="510"/>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Муниципальная программа Тужинского муниципального района "Развитие физической культуры и спорта"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1300000000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1300004000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Мероприятия в области физической культуры и спорта</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1300004110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67,0</w:t>
            </w:r>
          </w:p>
        </w:tc>
      </w:tr>
      <w:tr w:rsidR="00EF0FB5" w:rsidRPr="00EF0FB5" w:rsidTr="00EF0FB5">
        <w:tblPrEx>
          <w:tblCellMar>
            <w:left w:w="108" w:type="dxa"/>
            <w:right w:w="108" w:type="dxa"/>
          </w:tblCellMar>
          <w:tblLook w:val="04A0"/>
        </w:tblPrEx>
        <w:trPr>
          <w:gridAfter w:val="1"/>
          <w:wAfter w:w="35" w:type="dxa"/>
          <w:trHeight w:val="255"/>
        </w:trPr>
        <w:tc>
          <w:tcPr>
            <w:tcW w:w="2562" w:type="dxa"/>
            <w:gridSpan w:val="3"/>
            <w:tcBorders>
              <w:top w:val="nil"/>
              <w:left w:val="single" w:sz="4" w:space="0" w:color="auto"/>
              <w:bottom w:val="single" w:sz="4" w:space="0" w:color="auto"/>
              <w:right w:val="single" w:sz="4" w:space="0" w:color="auto"/>
            </w:tcBorders>
            <w:shd w:val="clear" w:color="auto" w:fill="auto"/>
            <w:vAlign w:val="bottom"/>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936</w:t>
            </w:r>
          </w:p>
        </w:tc>
        <w:tc>
          <w:tcPr>
            <w:tcW w:w="786" w:type="dxa"/>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11</w:t>
            </w:r>
          </w:p>
        </w:tc>
        <w:tc>
          <w:tcPr>
            <w:tcW w:w="1122"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02</w:t>
            </w:r>
          </w:p>
        </w:tc>
        <w:tc>
          <w:tcPr>
            <w:tcW w:w="1261" w:type="dxa"/>
            <w:gridSpan w:val="4"/>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1300004110</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200</w:t>
            </w:r>
          </w:p>
        </w:tc>
        <w:tc>
          <w:tcPr>
            <w:tcW w:w="1308" w:type="dxa"/>
            <w:gridSpan w:val="2"/>
            <w:tcBorders>
              <w:top w:val="nil"/>
              <w:left w:val="nil"/>
              <w:bottom w:val="single" w:sz="4" w:space="0" w:color="auto"/>
              <w:right w:val="single" w:sz="4" w:space="0" w:color="auto"/>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67,0</w:t>
            </w:r>
          </w:p>
        </w:tc>
      </w:tr>
    </w:tbl>
    <w:p w:rsidR="00EF0FB5" w:rsidRDefault="00EF0FB5">
      <w:pPr>
        <w:rPr>
          <w:rFonts w:ascii="Times New Roman" w:hAnsi="Times New Roman"/>
          <w:b/>
          <w:bCs/>
          <w:sz w:val="20"/>
          <w:szCs w:val="20"/>
          <w:lang w:val="ru-RU" w:eastAsia="ru-RU" w:bidi="ar-SA"/>
        </w:rPr>
      </w:pPr>
      <w:r>
        <w:rPr>
          <w:rFonts w:ascii="Times New Roman" w:hAnsi="Times New Roman"/>
        </w:rPr>
        <w:br w:type="page"/>
      </w:r>
    </w:p>
    <w:tbl>
      <w:tblPr>
        <w:tblW w:w="5000" w:type="pct"/>
        <w:tblLook w:val="04A0"/>
      </w:tblPr>
      <w:tblGrid>
        <w:gridCol w:w="93"/>
        <w:gridCol w:w="5442"/>
        <w:gridCol w:w="1438"/>
        <w:gridCol w:w="1480"/>
        <w:gridCol w:w="1154"/>
        <w:gridCol w:w="192"/>
      </w:tblGrid>
      <w:tr w:rsidR="00EF0FB5" w:rsidRPr="00EF0FB5" w:rsidTr="005E38E1">
        <w:trPr>
          <w:trHeight w:val="1134"/>
        </w:trPr>
        <w:tc>
          <w:tcPr>
            <w:tcW w:w="5000" w:type="pct"/>
            <w:gridSpan w:val="6"/>
            <w:tcBorders>
              <w:top w:val="nil"/>
              <w:left w:val="nil"/>
              <w:right w:val="nil"/>
            </w:tcBorders>
            <w:shd w:val="clear" w:color="auto" w:fill="auto"/>
            <w:noWrap/>
            <w:vAlign w:val="bottom"/>
            <w:hideMark/>
          </w:tcPr>
          <w:p w:rsidR="00EF0FB5" w:rsidRPr="00EF0FB5" w:rsidRDefault="00EF0FB5" w:rsidP="00EF0FB5">
            <w:pPr>
              <w:spacing w:after="0" w:line="240" w:lineRule="auto"/>
              <w:jc w:val="right"/>
              <w:rPr>
                <w:rFonts w:ascii="Times New Roman" w:hAnsi="Times New Roman"/>
                <w:sz w:val="20"/>
                <w:szCs w:val="20"/>
                <w:lang w:val="ru-RU" w:eastAsia="ru-RU" w:bidi="ar-SA"/>
              </w:rPr>
            </w:pPr>
            <w:bookmarkStart w:id="0" w:name="RANGE!A1:C46"/>
            <w:bookmarkEnd w:id="0"/>
            <w:r w:rsidRPr="00EF0FB5">
              <w:rPr>
                <w:rFonts w:ascii="Times New Roman" w:hAnsi="Times New Roman"/>
                <w:sz w:val="20"/>
                <w:szCs w:val="20"/>
                <w:lang w:val="ru-RU" w:eastAsia="ru-RU" w:bidi="ar-SA"/>
              </w:rPr>
              <w:lastRenderedPageBreak/>
              <w:t xml:space="preserve">       Приложение №  5</w:t>
            </w: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к решению Тужинской районной Думы</w:t>
            </w:r>
          </w:p>
          <w:p w:rsid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от  24.03.2017  № 9/62</w:t>
            </w: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               </w:t>
            </w: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       Приложение №  14</w:t>
            </w: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к решению Тужинской районной Думы</w:t>
            </w:r>
          </w:p>
          <w:p w:rsidR="00EF0FB5" w:rsidRPr="00EF0FB5" w:rsidRDefault="00EF0FB5" w:rsidP="00EF0FB5">
            <w:pPr>
              <w:spacing w:after="0" w:line="240" w:lineRule="auto"/>
              <w:jc w:val="right"/>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от  12.12.2016  № 6/39                </w:t>
            </w:r>
          </w:p>
        </w:tc>
      </w:tr>
      <w:tr w:rsidR="00EF0FB5" w:rsidRPr="00EF0FB5" w:rsidTr="005E38E1">
        <w:trPr>
          <w:trHeight w:val="294"/>
        </w:trPr>
        <w:tc>
          <w:tcPr>
            <w:tcW w:w="5000" w:type="pct"/>
            <w:gridSpan w:val="6"/>
            <w:tcBorders>
              <w:top w:val="nil"/>
              <w:left w:val="nil"/>
              <w:right w:val="nil"/>
            </w:tcBorders>
            <w:shd w:val="clear" w:color="auto" w:fill="auto"/>
            <w:noWrap/>
            <w:vAlign w:val="bottom"/>
            <w:hideMark/>
          </w:tcPr>
          <w:p w:rsidR="00EF0FB5" w:rsidRDefault="00EF0FB5" w:rsidP="00EF0FB5">
            <w:pPr>
              <w:spacing w:after="0" w:line="240" w:lineRule="auto"/>
              <w:jc w:val="center"/>
              <w:rPr>
                <w:rFonts w:ascii="Times New Roman" w:hAnsi="Times New Roman"/>
                <w:b/>
                <w:bCs/>
                <w:sz w:val="20"/>
                <w:szCs w:val="20"/>
                <w:lang w:val="ru-RU" w:eastAsia="ru-RU" w:bidi="ar-SA"/>
              </w:rPr>
            </w:pPr>
          </w:p>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ИСТОЧНИКИ</w:t>
            </w:r>
          </w:p>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 xml:space="preserve">финансирования дефицита  бюджета муниципального района  </w:t>
            </w:r>
          </w:p>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на 2017 год</w:t>
            </w:r>
          </w:p>
        </w:tc>
      </w:tr>
      <w:tr w:rsidR="00EF0FB5" w:rsidRPr="00EF0FB5" w:rsidTr="005E38E1">
        <w:trPr>
          <w:trHeight w:val="735"/>
        </w:trPr>
        <w:tc>
          <w:tcPr>
            <w:tcW w:w="2824" w:type="pct"/>
            <w:gridSpan w:val="2"/>
            <w:tcBorders>
              <w:top w:val="single" w:sz="4" w:space="0" w:color="auto"/>
              <w:left w:val="single" w:sz="4" w:space="0" w:color="auto"/>
              <w:bottom w:val="nil"/>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Наименование показателя</w:t>
            </w:r>
          </w:p>
        </w:tc>
        <w:tc>
          <w:tcPr>
            <w:tcW w:w="1489" w:type="pct"/>
            <w:gridSpan w:val="2"/>
            <w:tcBorders>
              <w:top w:val="single" w:sz="4" w:space="0" w:color="auto"/>
              <w:left w:val="nil"/>
              <w:bottom w:val="nil"/>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Код бюджетной классификации</w:t>
            </w:r>
          </w:p>
        </w:tc>
        <w:tc>
          <w:tcPr>
            <w:tcW w:w="687" w:type="pct"/>
            <w:gridSpan w:val="2"/>
            <w:tcBorders>
              <w:top w:val="single" w:sz="4" w:space="0" w:color="auto"/>
              <w:left w:val="nil"/>
              <w:bottom w:val="nil"/>
              <w:right w:val="single" w:sz="4" w:space="0" w:color="auto"/>
            </w:tcBorders>
            <w:shd w:val="clear" w:color="auto" w:fill="auto"/>
            <w:vAlign w:val="center"/>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Сумма  (тыс</w:t>
            </w:r>
            <w:proofErr w:type="gramStart"/>
            <w:r w:rsidRPr="00EF0FB5">
              <w:rPr>
                <w:rFonts w:ascii="Times New Roman" w:hAnsi="Times New Roman"/>
                <w:sz w:val="20"/>
                <w:szCs w:val="20"/>
                <w:lang w:val="ru-RU" w:eastAsia="ru-RU" w:bidi="ar-SA"/>
              </w:rPr>
              <w:t>.р</w:t>
            </w:r>
            <w:proofErr w:type="gramEnd"/>
            <w:r w:rsidRPr="00EF0FB5">
              <w:rPr>
                <w:rFonts w:ascii="Times New Roman" w:hAnsi="Times New Roman"/>
                <w:sz w:val="20"/>
                <w:szCs w:val="20"/>
                <w:lang w:val="ru-RU" w:eastAsia="ru-RU" w:bidi="ar-SA"/>
              </w:rPr>
              <w:t>ублей)</w:t>
            </w:r>
          </w:p>
        </w:tc>
      </w:tr>
      <w:tr w:rsidR="00EF0FB5" w:rsidRPr="00EF0FB5" w:rsidTr="005E38E1">
        <w:trPr>
          <w:trHeight w:val="464"/>
        </w:trPr>
        <w:tc>
          <w:tcPr>
            <w:tcW w:w="2824" w:type="pct"/>
            <w:gridSpan w:val="2"/>
            <w:tcBorders>
              <w:top w:val="single" w:sz="4" w:space="0" w:color="auto"/>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ИСТОЧНИКИ ВНУТРЕННЕГО ФИНАНСИРОВАНИЯ ДЕФИЦИТОВ БЮДЖЕТОВ</w:t>
            </w:r>
          </w:p>
        </w:tc>
        <w:tc>
          <w:tcPr>
            <w:tcW w:w="1489" w:type="pct"/>
            <w:gridSpan w:val="2"/>
            <w:tcBorders>
              <w:top w:val="single" w:sz="4" w:space="0" w:color="auto"/>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000 01 00 00 00 00 0000 000</w:t>
            </w:r>
          </w:p>
        </w:tc>
        <w:tc>
          <w:tcPr>
            <w:tcW w:w="687" w:type="pct"/>
            <w:gridSpan w:val="2"/>
            <w:tcBorders>
              <w:top w:val="single" w:sz="4" w:space="0" w:color="auto"/>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1 934,3</w:t>
            </w:r>
          </w:p>
        </w:tc>
      </w:tr>
      <w:tr w:rsidR="00EF0FB5" w:rsidRPr="00EF0FB5" w:rsidTr="005E38E1">
        <w:trPr>
          <w:trHeight w:val="400"/>
        </w:trPr>
        <w:tc>
          <w:tcPr>
            <w:tcW w:w="2824" w:type="pct"/>
            <w:gridSpan w:val="2"/>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Кредиты кредитных организаций в валюте Российской Федерации</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000 01 02 00 00 00 0000 000</w:t>
            </w:r>
          </w:p>
        </w:tc>
        <w:tc>
          <w:tcPr>
            <w:tcW w:w="687"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1 000,0</w:t>
            </w:r>
          </w:p>
        </w:tc>
      </w:tr>
      <w:tr w:rsidR="00EF0FB5" w:rsidRPr="00EF0FB5" w:rsidTr="005E38E1">
        <w:trPr>
          <w:trHeight w:val="505"/>
        </w:trPr>
        <w:tc>
          <w:tcPr>
            <w:tcW w:w="2824" w:type="pct"/>
            <w:gridSpan w:val="2"/>
            <w:tcBorders>
              <w:top w:val="nil"/>
              <w:left w:val="single" w:sz="4" w:space="0" w:color="auto"/>
              <w:bottom w:val="single" w:sz="4" w:space="0" w:color="auto"/>
              <w:right w:val="single" w:sz="4" w:space="0" w:color="auto"/>
            </w:tcBorders>
            <w:shd w:val="clear" w:color="auto" w:fill="auto"/>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Получение кредитов от кредитных организаций в валюте Российской Федерации</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000 01 02 00 00 00 0000 700</w:t>
            </w:r>
          </w:p>
        </w:tc>
        <w:tc>
          <w:tcPr>
            <w:tcW w:w="687"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13 900,0</w:t>
            </w:r>
          </w:p>
        </w:tc>
      </w:tr>
      <w:tr w:rsidR="00EF0FB5" w:rsidRPr="00EF0FB5" w:rsidTr="005E38E1">
        <w:trPr>
          <w:trHeight w:val="399"/>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Получение кредитов от кредитных организаций бюджетом  муниципального района в валюте Российской Федерации</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912 01 02 00 00 05 0000 710</w:t>
            </w:r>
          </w:p>
        </w:tc>
        <w:tc>
          <w:tcPr>
            <w:tcW w:w="687"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13 900,0</w:t>
            </w:r>
          </w:p>
        </w:tc>
      </w:tr>
      <w:tr w:rsidR="00EF0FB5" w:rsidRPr="00EF0FB5" w:rsidTr="005E38E1">
        <w:trPr>
          <w:trHeight w:val="221"/>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 xml:space="preserve">Погашение кредитов, предоставленных кредитными организациями в валюте Российской Федерации </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000 01 02 00 00 00 0000 800</w:t>
            </w:r>
          </w:p>
        </w:tc>
        <w:tc>
          <w:tcPr>
            <w:tcW w:w="687"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12 900,0</w:t>
            </w:r>
          </w:p>
        </w:tc>
      </w:tr>
      <w:tr w:rsidR="00EF0FB5" w:rsidRPr="00EF0FB5" w:rsidTr="005E38E1">
        <w:trPr>
          <w:trHeight w:val="327"/>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Погашение бюджетом муниципального района кредитов от кредитных организаций в валюте Российской Федерации</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912 01 02 00 00 05 0000 810</w:t>
            </w:r>
          </w:p>
        </w:tc>
        <w:tc>
          <w:tcPr>
            <w:tcW w:w="687"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12 900,0</w:t>
            </w:r>
          </w:p>
        </w:tc>
      </w:tr>
      <w:tr w:rsidR="00EF0FB5" w:rsidRPr="00EF0FB5" w:rsidTr="005E38E1">
        <w:trPr>
          <w:trHeight w:val="278"/>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Изменение остатков средств на счетах по учету средств бюджета</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000 01 05 00 00 00 0000 000</w:t>
            </w:r>
          </w:p>
        </w:tc>
        <w:tc>
          <w:tcPr>
            <w:tcW w:w="687" w:type="pct"/>
            <w:gridSpan w:val="2"/>
            <w:tcBorders>
              <w:top w:val="single" w:sz="4" w:space="0" w:color="auto"/>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934,3</w:t>
            </w:r>
          </w:p>
        </w:tc>
      </w:tr>
      <w:tr w:rsidR="00EF0FB5" w:rsidRPr="00EF0FB5" w:rsidTr="005E38E1">
        <w:trPr>
          <w:trHeight w:val="315"/>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Увеличение остатков средств бюджетов</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000 01 05 00 00 00 0000 500</w:t>
            </w:r>
          </w:p>
        </w:tc>
        <w:tc>
          <w:tcPr>
            <w:tcW w:w="687" w:type="pct"/>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159 302,0</w:t>
            </w:r>
          </w:p>
        </w:tc>
      </w:tr>
      <w:tr w:rsidR="00EF0FB5" w:rsidRPr="00EF0FB5" w:rsidTr="005E38E1">
        <w:trPr>
          <w:trHeight w:val="315"/>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Увеличение прочих остатков средств бюджетов</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000 01 05 02 00 00 0000 500</w:t>
            </w:r>
          </w:p>
        </w:tc>
        <w:tc>
          <w:tcPr>
            <w:tcW w:w="687" w:type="pct"/>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159 302,0</w:t>
            </w:r>
          </w:p>
        </w:tc>
      </w:tr>
      <w:tr w:rsidR="00EF0FB5" w:rsidRPr="00EF0FB5" w:rsidTr="005E38E1">
        <w:trPr>
          <w:trHeight w:val="294"/>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Увеличение прочих остатков денежных средств бюджетов</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000 01 05 02 01 00 0000 510</w:t>
            </w:r>
          </w:p>
        </w:tc>
        <w:tc>
          <w:tcPr>
            <w:tcW w:w="687" w:type="pct"/>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159 302,0</w:t>
            </w:r>
          </w:p>
        </w:tc>
      </w:tr>
      <w:tr w:rsidR="00EF0FB5" w:rsidRPr="00EF0FB5" w:rsidTr="005E38E1">
        <w:trPr>
          <w:trHeight w:val="283"/>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Увеличение прочих остатков денежных средств бюджетов муниципального района</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912 01 05 02 01 05 0000 510</w:t>
            </w:r>
          </w:p>
        </w:tc>
        <w:tc>
          <w:tcPr>
            <w:tcW w:w="687" w:type="pct"/>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159 302,0</w:t>
            </w:r>
          </w:p>
        </w:tc>
      </w:tr>
      <w:tr w:rsidR="00EF0FB5" w:rsidRPr="00EF0FB5" w:rsidTr="005E38E1">
        <w:trPr>
          <w:trHeight w:val="315"/>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Уменьшение остатков средств бюджетов</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000 01 05 00 00 00 0000 600</w:t>
            </w:r>
          </w:p>
        </w:tc>
        <w:tc>
          <w:tcPr>
            <w:tcW w:w="687" w:type="pct"/>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b/>
                <w:bCs/>
                <w:sz w:val="20"/>
                <w:szCs w:val="20"/>
                <w:lang w:val="ru-RU" w:eastAsia="ru-RU" w:bidi="ar-SA"/>
              </w:rPr>
            </w:pPr>
            <w:r w:rsidRPr="00EF0FB5">
              <w:rPr>
                <w:rFonts w:ascii="Times New Roman" w:hAnsi="Times New Roman"/>
                <w:b/>
                <w:bCs/>
                <w:sz w:val="20"/>
                <w:szCs w:val="20"/>
                <w:lang w:val="ru-RU" w:eastAsia="ru-RU" w:bidi="ar-SA"/>
              </w:rPr>
              <w:t>160 236,3</w:t>
            </w:r>
          </w:p>
        </w:tc>
      </w:tr>
      <w:tr w:rsidR="00EF0FB5" w:rsidRPr="00EF0FB5" w:rsidTr="005E38E1">
        <w:trPr>
          <w:trHeight w:val="315"/>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Уменьшение прочих остатков средств бюджетов</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000 01 05 02 00 00 0000 600</w:t>
            </w:r>
          </w:p>
        </w:tc>
        <w:tc>
          <w:tcPr>
            <w:tcW w:w="687" w:type="pct"/>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160 236,3</w:t>
            </w:r>
          </w:p>
        </w:tc>
      </w:tr>
      <w:tr w:rsidR="00EF0FB5" w:rsidRPr="00EF0FB5" w:rsidTr="005E38E1">
        <w:trPr>
          <w:trHeight w:val="143"/>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Уменьшение прочих остатков денежных средств бюджетов</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000 01 05 02 01 00 0000 610</w:t>
            </w:r>
          </w:p>
        </w:tc>
        <w:tc>
          <w:tcPr>
            <w:tcW w:w="687" w:type="pct"/>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160 236,3</w:t>
            </w:r>
          </w:p>
        </w:tc>
      </w:tr>
      <w:tr w:rsidR="00EF0FB5" w:rsidRPr="00EF0FB5" w:rsidTr="005E38E1">
        <w:trPr>
          <w:trHeight w:val="332"/>
        </w:trPr>
        <w:tc>
          <w:tcPr>
            <w:tcW w:w="2824" w:type="pct"/>
            <w:gridSpan w:val="2"/>
            <w:tcBorders>
              <w:top w:val="nil"/>
              <w:left w:val="single" w:sz="4" w:space="0" w:color="auto"/>
              <w:bottom w:val="single" w:sz="4" w:space="0" w:color="auto"/>
              <w:right w:val="single" w:sz="4" w:space="0" w:color="auto"/>
            </w:tcBorders>
            <w:shd w:val="clear" w:color="000000" w:fill="FFFFFF"/>
            <w:hideMark/>
          </w:tcPr>
          <w:p w:rsidR="00EF0FB5" w:rsidRPr="00EF0FB5" w:rsidRDefault="00EF0FB5" w:rsidP="00EF0FB5">
            <w:pPr>
              <w:spacing w:after="0" w:line="240" w:lineRule="auto"/>
              <w:rPr>
                <w:rFonts w:ascii="Times New Roman" w:hAnsi="Times New Roman"/>
                <w:sz w:val="20"/>
                <w:szCs w:val="20"/>
                <w:lang w:val="ru-RU" w:eastAsia="ru-RU" w:bidi="ar-SA"/>
              </w:rPr>
            </w:pPr>
            <w:r w:rsidRPr="00EF0FB5">
              <w:rPr>
                <w:rFonts w:ascii="Times New Roman" w:hAnsi="Times New Roman"/>
                <w:sz w:val="20"/>
                <w:szCs w:val="20"/>
                <w:lang w:val="ru-RU" w:eastAsia="ru-RU" w:bidi="ar-SA"/>
              </w:rPr>
              <w:t>Уменьшение прочих остатков денежных средств бюджетов муниципального района</w:t>
            </w:r>
          </w:p>
        </w:tc>
        <w:tc>
          <w:tcPr>
            <w:tcW w:w="1489" w:type="pct"/>
            <w:gridSpan w:val="2"/>
            <w:tcBorders>
              <w:top w:val="nil"/>
              <w:left w:val="nil"/>
              <w:bottom w:val="single" w:sz="4" w:space="0" w:color="auto"/>
              <w:right w:val="single" w:sz="4" w:space="0" w:color="auto"/>
            </w:tcBorders>
            <w:shd w:val="clear" w:color="auto" w:fill="auto"/>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912 01 05 02 01 05 0000 610</w:t>
            </w:r>
          </w:p>
        </w:tc>
        <w:tc>
          <w:tcPr>
            <w:tcW w:w="687" w:type="pct"/>
            <w:gridSpan w:val="2"/>
            <w:tcBorders>
              <w:top w:val="nil"/>
              <w:left w:val="nil"/>
              <w:bottom w:val="single" w:sz="4" w:space="0" w:color="auto"/>
              <w:right w:val="single" w:sz="4" w:space="0" w:color="auto"/>
            </w:tcBorders>
            <w:shd w:val="clear" w:color="000000" w:fill="FFFFFF"/>
            <w:hideMark/>
          </w:tcPr>
          <w:p w:rsidR="00EF0FB5" w:rsidRPr="00EF0FB5" w:rsidRDefault="00EF0FB5" w:rsidP="00EF0FB5">
            <w:pPr>
              <w:spacing w:after="0" w:line="240" w:lineRule="auto"/>
              <w:jc w:val="center"/>
              <w:rPr>
                <w:rFonts w:ascii="Times New Roman" w:hAnsi="Times New Roman"/>
                <w:sz w:val="20"/>
                <w:szCs w:val="20"/>
                <w:lang w:val="ru-RU" w:eastAsia="ru-RU" w:bidi="ar-SA"/>
              </w:rPr>
            </w:pPr>
            <w:r w:rsidRPr="00EF0FB5">
              <w:rPr>
                <w:rFonts w:ascii="Times New Roman" w:hAnsi="Times New Roman"/>
                <w:sz w:val="20"/>
                <w:szCs w:val="20"/>
                <w:lang w:val="ru-RU" w:eastAsia="ru-RU" w:bidi="ar-SA"/>
              </w:rPr>
              <w:t>160 236,3</w:t>
            </w:r>
          </w:p>
        </w:tc>
      </w:tr>
      <w:tr w:rsidR="00AE23E9" w:rsidRPr="00AE23E9" w:rsidTr="005E38E1">
        <w:trPr>
          <w:gridBefore w:val="1"/>
          <w:gridAfter w:val="1"/>
          <w:wBefore w:w="47" w:type="pct"/>
          <w:wAfter w:w="98" w:type="pct"/>
          <w:trHeight w:val="2074"/>
        </w:trPr>
        <w:tc>
          <w:tcPr>
            <w:tcW w:w="4854" w:type="pct"/>
            <w:gridSpan w:val="4"/>
            <w:tcBorders>
              <w:top w:val="nil"/>
              <w:left w:val="nil"/>
            </w:tcBorders>
            <w:shd w:val="clear" w:color="auto" w:fill="auto"/>
            <w:vAlign w:val="center"/>
            <w:hideMark/>
          </w:tcPr>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                                                     Приложение  № 6</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к решению Тужинской районной Думы</w:t>
            </w:r>
          </w:p>
          <w:p w:rsid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                                                          от 24.03.2017  № 9/62</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                                                              </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                                                     Приложение  № 16</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к решению Тужинской районной Думы</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                                                          от  12.12.2016  № 6/39                                                               </w:t>
            </w:r>
          </w:p>
        </w:tc>
      </w:tr>
      <w:tr w:rsidR="00AE23E9" w:rsidRPr="00AE23E9" w:rsidTr="005E38E1">
        <w:trPr>
          <w:gridBefore w:val="1"/>
          <w:gridAfter w:val="1"/>
          <w:wBefore w:w="47" w:type="pct"/>
          <w:wAfter w:w="98" w:type="pct"/>
          <w:trHeight w:val="789"/>
        </w:trPr>
        <w:tc>
          <w:tcPr>
            <w:tcW w:w="4854" w:type="pct"/>
            <w:gridSpan w:val="4"/>
            <w:tcBorders>
              <w:top w:val="nil"/>
              <w:left w:val="nil"/>
              <w:right w:val="nil"/>
            </w:tcBorders>
            <w:shd w:val="clear" w:color="auto" w:fill="auto"/>
            <w:noWrap/>
            <w:vAlign w:val="bottom"/>
            <w:hideMark/>
          </w:tcPr>
          <w:p w:rsidR="00AE23E9" w:rsidRPr="00AE23E9" w:rsidRDefault="00AE23E9" w:rsidP="00AE23E9">
            <w:pPr>
              <w:spacing w:after="0" w:line="240" w:lineRule="auto"/>
              <w:jc w:val="center"/>
              <w:rPr>
                <w:rFonts w:ascii="Times New Roman" w:hAnsi="Times New Roman"/>
                <w:b/>
                <w:bCs/>
                <w:sz w:val="20"/>
                <w:szCs w:val="20"/>
                <w:lang w:val="ru-RU" w:eastAsia="ru-RU" w:bidi="ar-SA"/>
              </w:rPr>
            </w:pPr>
            <w:r w:rsidRPr="00AE23E9">
              <w:rPr>
                <w:rFonts w:ascii="Times New Roman" w:hAnsi="Times New Roman"/>
                <w:b/>
                <w:bCs/>
                <w:sz w:val="20"/>
                <w:szCs w:val="20"/>
                <w:lang w:val="ru-RU" w:eastAsia="ru-RU" w:bidi="ar-SA"/>
              </w:rPr>
              <w:t xml:space="preserve">ПЕРЕЧЕНЬ </w:t>
            </w:r>
          </w:p>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публичных нормативных обязательств, подлежащих исполнению </w:t>
            </w:r>
          </w:p>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за счет средств бюджета муниципального района </w:t>
            </w:r>
          </w:p>
          <w:p w:rsidR="00AE23E9" w:rsidRPr="00AE23E9" w:rsidRDefault="00AE23E9" w:rsidP="00AE23E9">
            <w:pPr>
              <w:spacing w:after="0" w:line="240" w:lineRule="auto"/>
              <w:jc w:val="center"/>
              <w:rPr>
                <w:rFonts w:ascii="Times New Roman" w:hAnsi="Times New Roman"/>
                <w:b/>
                <w:bCs/>
                <w:sz w:val="20"/>
                <w:szCs w:val="20"/>
                <w:lang w:val="ru-RU" w:eastAsia="ru-RU" w:bidi="ar-SA"/>
              </w:rPr>
            </w:pPr>
            <w:r w:rsidRPr="00AE23E9">
              <w:rPr>
                <w:rFonts w:ascii="Times New Roman" w:hAnsi="Times New Roman"/>
                <w:b/>
                <w:bCs/>
                <w:sz w:val="20"/>
                <w:szCs w:val="20"/>
                <w:lang w:val="ru-RU" w:eastAsia="ru-RU" w:bidi="ar-SA"/>
              </w:rPr>
              <w:t>на 2017 год</w:t>
            </w:r>
          </w:p>
        </w:tc>
      </w:tr>
      <w:tr w:rsidR="00AE23E9" w:rsidRPr="00AE23E9" w:rsidTr="005E38E1">
        <w:trPr>
          <w:gridBefore w:val="1"/>
          <w:gridAfter w:val="1"/>
          <w:wBefore w:w="47" w:type="pct"/>
          <w:wAfter w:w="98" w:type="pct"/>
          <w:trHeight w:val="705"/>
        </w:trPr>
        <w:tc>
          <w:tcPr>
            <w:tcW w:w="35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Наименование кодов направления расходов целевых статей расходов бюджета</w:t>
            </w:r>
          </w:p>
        </w:tc>
        <w:tc>
          <w:tcPr>
            <w:tcW w:w="1344" w:type="pct"/>
            <w:gridSpan w:val="2"/>
            <w:tcBorders>
              <w:top w:val="single" w:sz="4" w:space="0" w:color="auto"/>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 xml:space="preserve">Сумма </w:t>
            </w:r>
            <w:r w:rsidRPr="00AE23E9">
              <w:rPr>
                <w:rFonts w:ascii="Times New Roman" w:hAnsi="Times New Roman"/>
                <w:sz w:val="20"/>
                <w:szCs w:val="20"/>
                <w:lang w:val="ru-RU" w:eastAsia="ru-RU" w:bidi="ar-SA"/>
              </w:rPr>
              <w:t xml:space="preserve">(тыс. рублей) </w:t>
            </w:r>
          </w:p>
        </w:tc>
      </w:tr>
      <w:tr w:rsidR="00AE23E9" w:rsidRPr="00AE23E9" w:rsidTr="005E38E1">
        <w:trPr>
          <w:gridBefore w:val="1"/>
          <w:gridAfter w:val="1"/>
          <w:wBefore w:w="47" w:type="pct"/>
          <w:wAfter w:w="98" w:type="pct"/>
          <w:trHeight w:val="118"/>
        </w:trPr>
        <w:tc>
          <w:tcPr>
            <w:tcW w:w="3511" w:type="pct"/>
            <w:gridSpan w:val="2"/>
            <w:tcBorders>
              <w:top w:val="nil"/>
              <w:left w:val="single" w:sz="4" w:space="0" w:color="auto"/>
              <w:bottom w:val="single" w:sz="4" w:space="0" w:color="auto"/>
              <w:right w:val="single" w:sz="4" w:space="0" w:color="auto"/>
            </w:tcBorders>
            <w:shd w:val="clear" w:color="auto" w:fill="auto"/>
            <w:vAlign w:val="bottom"/>
            <w:hideMark/>
          </w:tcPr>
          <w:p w:rsidR="00AE23E9" w:rsidRPr="00AE23E9" w:rsidRDefault="00AE23E9" w:rsidP="00AE23E9">
            <w:pPr>
              <w:spacing w:after="0" w:line="240" w:lineRule="auto"/>
              <w:rPr>
                <w:rFonts w:ascii="Times New Roman" w:hAnsi="Times New Roman"/>
                <w:b/>
                <w:bCs/>
                <w:sz w:val="20"/>
                <w:szCs w:val="20"/>
                <w:lang w:val="ru-RU" w:eastAsia="ru-RU" w:bidi="ar-SA"/>
              </w:rPr>
            </w:pPr>
            <w:r w:rsidRPr="00AE23E9">
              <w:rPr>
                <w:rFonts w:ascii="Times New Roman" w:hAnsi="Times New Roman"/>
                <w:b/>
                <w:bCs/>
                <w:sz w:val="20"/>
                <w:szCs w:val="20"/>
                <w:lang w:val="ru-RU" w:eastAsia="ru-RU" w:bidi="ar-SA"/>
              </w:rPr>
              <w:t>Итого</w:t>
            </w:r>
          </w:p>
        </w:tc>
        <w:tc>
          <w:tcPr>
            <w:tcW w:w="1344" w:type="pct"/>
            <w:gridSpan w:val="2"/>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right"/>
              <w:rPr>
                <w:rFonts w:ascii="Times New Roman" w:hAnsi="Times New Roman"/>
                <w:b/>
                <w:bCs/>
                <w:sz w:val="20"/>
                <w:szCs w:val="20"/>
                <w:lang w:val="ru-RU" w:eastAsia="ru-RU" w:bidi="ar-SA"/>
              </w:rPr>
            </w:pPr>
            <w:r w:rsidRPr="00AE23E9">
              <w:rPr>
                <w:rFonts w:ascii="Times New Roman" w:hAnsi="Times New Roman"/>
                <w:b/>
                <w:bCs/>
                <w:sz w:val="20"/>
                <w:szCs w:val="20"/>
                <w:lang w:val="ru-RU" w:eastAsia="ru-RU" w:bidi="ar-SA"/>
              </w:rPr>
              <w:t>2 990,4</w:t>
            </w:r>
          </w:p>
        </w:tc>
      </w:tr>
      <w:tr w:rsidR="00AE23E9" w:rsidRPr="00AE23E9" w:rsidTr="005E38E1">
        <w:trPr>
          <w:gridBefore w:val="1"/>
          <w:gridAfter w:val="1"/>
          <w:wBefore w:w="47" w:type="pct"/>
          <w:wAfter w:w="98" w:type="pct"/>
          <w:trHeight w:val="70"/>
        </w:trPr>
        <w:tc>
          <w:tcPr>
            <w:tcW w:w="3511" w:type="pct"/>
            <w:gridSpan w:val="2"/>
            <w:tcBorders>
              <w:top w:val="nil"/>
              <w:left w:val="single" w:sz="4" w:space="0" w:color="auto"/>
              <w:bottom w:val="single" w:sz="4" w:space="0" w:color="auto"/>
              <w:right w:val="single" w:sz="4" w:space="0" w:color="auto"/>
            </w:tcBorders>
            <w:shd w:val="clear" w:color="auto" w:fill="auto"/>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r w:rsidRPr="00AE23E9">
              <w:rPr>
                <w:rFonts w:ascii="Times New Roman" w:hAnsi="Times New Roman"/>
                <w:sz w:val="20"/>
                <w:szCs w:val="20"/>
                <w:lang w:val="ru-RU" w:eastAsia="ru-RU" w:bidi="ar-SA"/>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344" w:type="pct"/>
            <w:gridSpan w:val="2"/>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623,4</w:t>
            </w:r>
          </w:p>
        </w:tc>
      </w:tr>
      <w:tr w:rsidR="00AE23E9" w:rsidRPr="00AE23E9" w:rsidTr="005E38E1">
        <w:trPr>
          <w:gridBefore w:val="1"/>
          <w:gridAfter w:val="1"/>
          <w:wBefore w:w="47" w:type="pct"/>
          <w:wAfter w:w="98" w:type="pct"/>
          <w:trHeight w:val="141"/>
        </w:trPr>
        <w:tc>
          <w:tcPr>
            <w:tcW w:w="3511" w:type="pct"/>
            <w:gridSpan w:val="2"/>
            <w:tcBorders>
              <w:top w:val="nil"/>
              <w:left w:val="single" w:sz="4" w:space="0" w:color="auto"/>
              <w:bottom w:val="single" w:sz="4" w:space="0" w:color="auto"/>
              <w:right w:val="single" w:sz="4" w:space="0" w:color="auto"/>
            </w:tcBorders>
            <w:shd w:val="clear" w:color="auto" w:fill="auto"/>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r w:rsidRPr="00AE23E9">
              <w:rPr>
                <w:rFonts w:ascii="Times New Roman" w:hAnsi="Times New Roman"/>
                <w:sz w:val="20"/>
                <w:szCs w:val="20"/>
                <w:lang w:val="ru-RU" w:eastAsia="ru-RU" w:bidi="ar-SA"/>
              </w:rPr>
              <w:t>Содержание ребенка в семье опекуна и приемной семье</w:t>
            </w:r>
          </w:p>
        </w:tc>
        <w:tc>
          <w:tcPr>
            <w:tcW w:w="1344" w:type="pct"/>
            <w:gridSpan w:val="2"/>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2 367,0</w:t>
            </w:r>
          </w:p>
        </w:tc>
      </w:tr>
    </w:tbl>
    <w:p w:rsidR="00AE23E9" w:rsidRDefault="00AE23E9" w:rsidP="00F27C40">
      <w:pPr>
        <w:pStyle w:val="ConsPlusTitle"/>
        <w:jc w:val="center"/>
        <w:rPr>
          <w:rFonts w:ascii="Times New Roman" w:hAnsi="Times New Roman" w:cs="Times New Roman"/>
        </w:rPr>
      </w:pPr>
    </w:p>
    <w:tbl>
      <w:tblPr>
        <w:tblW w:w="9513" w:type="dxa"/>
        <w:tblInd w:w="93" w:type="dxa"/>
        <w:tblLook w:val="04A0"/>
      </w:tblPr>
      <w:tblGrid>
        <w:gridCol w:w="5200"/>
        <w:gridCol w:w="1562"/>
        <w:gridCol w:w="2609"/>
        <w:gridCol w:w="142"/>
      </w:tblGrid>
      <w:tr w:rsidR="00AE23E9" w:rsidRPr="00AE23E9" w:rsidTr="00AE23E9">
        <w:trPr>
          <w:trHeight w:val="2144"/>
        </w:trPr>
        <w:tc>
          <w:tcPr>
            <w:tcW w:w="9513" w:type="dxa"/>
            <w:gridSpan w:val="4"/>
            <w:tcBorders>
              <w:top w:val="nil"/>
              <w:left w:val="nil"/>
              <w:right w:val="nil"/>
            </w:tcBorders>
            <w:shd w:val="clear" w:color="auto" w:fill="auto"/>
            <w:noWrap/>
            <w:vAlign w:val="bottom"/>
            <w:hideMark/>
          </w:tcPr>
          <w:p w:rsidR="00AE23E9" w:rsidRPr="00AE23E9" w:rsidRDefault="00AE23E9" w:rsidP="00AE23E9">
            <w:pPr>
              <w:spacing w:after="0" w:line="240" w:lineRule="auto"/>
              <w:jc w:val="right"/>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lastRenderedPageBreak/>
              <w:t xml:space="preserve">                             Приложение №7 </w:t>
            </w:r>
          </w:p>
          <w:p w:rsidR="00AE23E9" w:rsidRPr="00AE23E9" w:rsidRDefault="00AE23E9" w:rsidP="00AE23E9">
            <w:pPr>
              <w:spacing w:after="0" w:line="240" w:lineRule="auto"/>
              <w:jc w:val="right"/>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 xml:space="preserve">                             к решению Тужинской районной Думы</w:t>
            </w:r>
          </w:p>
          <w:p w:rsidR="00AE23E9" w:rsidRDefault="00AE23E9" w:rsidP="00AE23E9">
            <w:pPr>
              <w:spacing w:after="0" w:line="240" w:lineRule="auto"/>
              <w:jc w:val="right"/>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 xml:space="preserve">                 от  24.03.2017 № 9/62</w:t>
            </w:r>
          </w:p>
          <w:p w:rsidR="00AE23E9" w:rsidRPr="00AE23E9" w:rsidRDefault="00AE23E9" w:rsidP="00AE23E9">
            <w:pPr>
              <w:spacing w:after="0" w:line="240" w:lineRule="auto"/>
              <w:jc w:val="right"/>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 xml:space="preserve">                </w:t>
            </w:r>
          </w:p>
          <w:p w:rsidR="00AE23E9" w:rsidRPr="00AE23E9" w:rsidRDefault="00AE23E9" w:rsidP="00AE23E9">
            <w:pPr>
              <w:spacing w:after="0" w:line="240" w:lineRule="auto"/>
              <w:jc w:val="right"/>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 xml:space="preserve">                             Приложение № 18</w:t>
            </w:r>
          </w:p>
          <w:p w:rsidR="00AE23E9" w:rsidRPr="00AE23E9" w:rsidRDefault="00AE23E9" w:rsidP="00AE23E9">
            <w:pPr>
              <w:spacing w:after="0" w:line="240" w:lineRule="auto"/>
              <w:jc w:val="right"/>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 xml:space="preserve">                             к решению Тужинской районной Думы</w:t>
            </w:r>
          </w:p>
          <w:p w:rsidR="00AE23E9" w:rsidRPr="00AE23E9" w:rsidRDefault="00AE23E9" w:rsidP="00AE23E9">
            <w:pPr>
              <w:spacing w:after="0" w:line="240" w:lineRule="auto"/>
              <w:jc w:val="right"/>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 xml:space="preserve">от  12.12.2016 № 6/39                    </w:t>
            </w:r>
          </w:p>
        </w:tc>
      </w:tr>
      <w:tr w:rsidR="00AE23E9" w:rsidRPr="00AE23E9" w:rsidTr="005E38E1">
        <w:trPr>
          <w:gridAfter w:val="1"/>
          <w:wAfter w:w="142" w:type="dxa"/>
          <w:trHeight w:val="1126"/>
        </w:trPr>
        <w:tc>
          <w:tcPr>
            <w:tcW w:w="9371" w:type="dxa"/>
            <w:gridSpan w:val="3"/>
            <w:tcBorders>
              <w:top w:val="nil"/>
              <w:left w:val="nil"/>
            </w:tcBorders>
            <w:shd w:val="clear" w:color="auto" w:fill="auto"/>
            <w:hideMark/>
          </w:tcPr>
          <w:p w:rsidR="00AE23E9" w:rsidRPr="00AE23E9" w:rsidRDefault="00AE23E9" w:rsidP="00AE23E9">
            <w:pPr>
              <w:spacing w:after="0" w:line="240" w:lineRule="auto"/>
              <w:jc w:val="center"/>
              <w:rPr>
                <w:rFonts w:ascii="Times New Roman" w:hAnsi="Times New Roman"/>
                <w:b/>
                <w:bCs/>
                <w:color w:val="000000"/>
                <w:sz w:val="20"/>
                <w:szCs w:val="20"/>
                <w:lang w:val="ru-RU" w:eastAsia="ru-RU" w:bidi="ar-SA"/>
              </w:rPr>
            </w:pPr>
            <w:r w:rsidRPr="00AE23E9">
              <w:rPr>
                <w:rFonts w:ascii="Times New Roman" w:hAnsi="Times New Roman"/>
                <w:b/>
                <w:bCs/>
                <w:color w:val="000000"/>
                <w:sz w:val="20"/>
                <w:szCs w:val="20"/>
                <w:lang w:val="ru-RU" w:eastAsia="ru-RU" w:bidi="ar-SA"/>
              </w:rPr>
              <w:t>Программа</w:t>
            </w:r>
          </w:p>
          <w:p w:rsidR="00AE23E9" w:rsidRPr="00AE23E9" w:rsidRDefault="00AE23E9" w:rsidP="00AE23E9">
            <w:pPr>
              <w:spacing w:after="0" w:line="240" w:lineRule="auto"/>
              <w:jc w:val="center"/>
              <w:rPr>
                <w:rFonts w:ascii="Times New Roman" w:hAnsi="Times New Roman"/>
                <w:b/>
                <w:bCs/>
                <w:color w:val="000000"/>
                <w:sz w:val="20"/>
                <w:szCs w:val="20"/>
                <w:lang w:val="ru-RU" w:eastAsia="ru-RU" w:bidi="ar-SA"/>
              </w:rPr>
            </w:pPr>
            <w:r w:rsidRPr="00AE23E9">
              <w:rPr>
                <w:rFonts w:ascii="Times New Roman" w:hAnsi="Times New Roman"/>
                <w:b/>
                <w:bCs/>
                <w:color w:val="000000"/>
                <w:sz w:val="20"/>
                <w:szCs w:val="20"/>
                <w:lang w:val="ru-RU" w:eastAsia="ru-RU" w:bidi="ar-SA"/>
              </w:rPr>
              <w:t xml:space="preserve">муниципальных внутренних заимствований Тужинского района                       </w:t>
            </w:r>
          </w:p>
          <w:p w:rsidR="00AE23E9" w:rsidRPr="00AE23E9" w:rsidRDefault="00AE23E9" w:rsidP="00AE23E9">
            <w:pPr>
              <w:spacing w:after="0" w:line="240" w:lineRule="auto"/>
              <w:jc w:val="center"/>
              <w:rPr>
                <w:rFonts w:ascii="Times New Roman" w:hAnsi="Times New Roman"/>
                <w:b/>
                <w:bCs/>
                <w:color w:val="000000"/>
                <w:sz w:val="20"/>
                <w:szCs w:val="20"/>
                <w:lang w:val="ru-RU" w:eastAsia="ru-RU" w:bidi="ar-SA"/>
              </w:rPr>
            </w:pPr>
            <w:r w:rsidRPr="00AE23E9">
              <w:rPr>
                <w:rFonts w:ascii="Times New Roman" w:hAnsi="Times New Roman"/>
                <w:b/>
                <w:bCs/>
                <w:color w:val="000000"/>
                <w:sz w:val="20"/>
                <w:szCs w:val="20"/>
                <w:lang w:val="ru-RU" w:eastAsia="ru-RU" w:bidi="ar-SA"/>
              </w:rPr>
              <w:t>на 2017 год</w:t>
            </w:r>
          </w:p>
          <w:p w:rsidR="00AE23E9" w:rsidRPr="00AE23E9" w:rsidRDefault="00AE23E9" w:rsidP="00AE23E9">
            <w:pPr>
              <w:spacing w:after="0" w:line="240" w:lineRule="auto"/>
              <w:jc w:val="right"/>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 </w:t>
            </w:r>
          </w:p>
          <w:p w:rsidR="00AE23E9" w:rsidRPr="00AE23E9" w:rsidRDefault="00AE23E9" w:rsidP="00AE23E9">
            <w:pPr>
              <w:spacing w:after="0" w:line="240" w:lineRule="auto"/>
              <w:jc w:val="right"/>
              <w:rPr>
                <w:rFonts w:ascii="Times New Roman" w:hAnsi="Times New Roman"/>
                <w:b/>
                <w:bCs/>
                <w:color w:val="000000"/>
                <w:sz w:val="20"/>
                <w:szCs w:val="20"/>
                <w:lang w:val="ru-RU" w:eastAsia="ru-RU" w:bidi="ar-SA"/>
              </w:rPr>
            </w:pPr>
            <w:r w:rsidRPr="00AE23E9">
              <w:rPr>
                <w:rFonts w:ascii="Times New Roman" w:hAnsi="Times New Roman"/>
                <w:color w:val="000000"/>
                <w:sz w:val="20"/>
                <w:szCs w:val="20"/>
                <w:lang w:val="ru-RU" w:eastAsia="ru-RU" w:bidi="ar-SA"/>
              </w:rPr>
              <w:t>(тыс. рублей)</w:t>
            </w:r>
          </w:p>
        </w:tc>
      </w:tr>
      <w:tr w:rsidR="00AE23E9" w:rsidRPr="0071338D" w:rsidTr="005E38E1">
        <w:trPr>
          <w:gridAfter w:val="1"/>
          <w:wAfter w:w="142" w:type="dxa"/>
          <w:trHeight w:val="821"/>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AE23E9" w:rsidRPr="00AE23E9" w:rsidRDefault="00AE23E9" w:rsidP="00AE23E9">
            <w:pPr>
              <w:spacing w:after="0" w:line="240" w:lineRule="auto"/>
              <w:jc w:val="center"/>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Вид заимствований</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 xml:space="preserve">Объём привлечения заимствований </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Объём погашения основной суммы долга</w:t>
            </w:r>
          </w:p>
        </w:tc>
      </w:tr>
      <w:tr w:rsidR="00AE23E9" w:rsidRPr="00AE23E9" w:rsidTr="005E38E1">
        <w:trPr>
          <w:gridAfter w:val="1"/>
          <w:wAfter w:w="142" w:type="dxa"/>
          <w:trHeight w:val="279"/>
        </w:trPr>
        <w:tc>
          <w:tcPr>
            <w:tcW w:w="5200" w:type="dxa"/>
            <w:tcBorders>
              <w:top w:val="nil"/>
              <w:left w:val="single" w:sz="4" w:space="0" w:color="auto"/>
              <w:bottom w:val="single" w:sz="4" w:space="0" w:color="auto"/>
              <w:right w:val="single" w:sz="4" w:space="0" w:color="auto"/>
            </w:tcBorders>
            <w:shd w:val="clear" w:color="auto" w:fill="auto"/>
            <w:hideMark/>
          </w:tcPr>
          <w:p w:rsidR="00AE23E9" w:rsidRPr="00AE23E9" w:rsidRDefault="00AE23E9" w:rsidP="00AE23E9">
            <w:pPr>
              <w:spacing w:after="0" w:line="240" w:lineRule="auto"/>
              <w:jc w:val="both"/>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Кредиты кредитных организаций в валюте Российской Федерации</w:t>
            </w:r>
          </w:p>
        </w:tc>
        <w:tc>
          <w:tcPr>
            <w:tcW w:w="1562" w:type="dxa"/>
            <w:tcBorders>
              <w:top w:val="nil"/>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13 900</w:t>
            </w:r>
          </w:p>
        </w:tc>
        <w:tc>
          <w:tcPr>
            <w:tcW w:w="2609" w:type="dxa"/>
            <w:tcBorders>
              <w:top w:val="nil"/>
              <w:left w:val="nil"/>
              <w:bottom w:val="single" w:sz="4" w:space="0" w:color="auto"/>
              <w:right w:val="single" w:sz="4" w:space="0" w:color="auto"/>
            </w:tcBorders>
            <w:shd w:val="clear" w:color="auto" w:fill="auto"/>
            <w:noWrap/>
            <w:vAlign w:val="center"/>
            <w:hideMark/>
          </w:tcPr>
          <w:p w:rsidR="00AE23E9" w:rsidRPr="00AE23E9" w:rsidRDefault="00AE23E9" w:rsidP="00AE23E9">
            <w:pPr>
              <w:spacing w:after="0" w:line="240" w:lineRule="auto"/>
              <w:jc w:val="center"/>
              <w:rPr>
                <w:rFonts w:ascii="Times New Roman" w:hAnsi="Times New Roman"/>
                <w:color w:val="000000"/>
                <w:sz w:val="20"/>
                <w:szCs w:val="20"/>
                <w:lang w:val="ru-RU" w:eastAsia="ru-RU" w:bidi="ar-SA"/>
              </w:rPr>
            </w:pPr>
            <w:r w:rsidRPr="00AE23E9">
              <w:rPr>
                <w:rFonts w:ascii="Times New Roman" w:hAnsi="Times New Roman"/>
                <w:color w:val="000000"/>
                <w:sz w:val="20"/>
                <w:szCs w:val="20"/>
                <w:lang w:val="ru-RU" w:eastAsia="ru-RU" w:bidi="ar-SA"/>
              </w:rPr>
              <w:t>12 900</w:t>
            </w:r>
          </w:p>
        </w:tc>
      </w:tr>
      <w:tr w:rsidR="00AE23E9" w:rsidRPr="00AE23E9" w:rsidTr="005E38E1">
        <w:trPr>
          <w:gridAfter w:val="1"/>
          <w:wAfter w:w="142" w:type="dxa"/>
          <w:trHeight w:val="229"/>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AE23E9" w:rsidRPr="00AE23E9" w:rsidRDefault="00AE23E9" w:rsidP="00AE23E9">
            <w:pPr>
              <w:spacing w:after="0" w:line="240" w:lineRule="auto"/>
              <w:jc w:val="both"/>
              <w:rPr>
                <w:rFonts w:ascii="Times New Roman" w:hAnsi="Times New Roman"/>
                <w:b/>
                <w:bCs/>
                <w:color w:val="000000"/>
                <w:sz w:val="20"/>
                <w:szCs w:val="20"/>
                <w:lang w:val="ru-RU" w:eastAsia="ru-RU" w:bidi="ar-SA"/>
              </w:rPr>
            </w:pPr>
            <w:r w:rsidRPr="00AE23E9">
              <w:rPr>
                <w:rFonts w:ascii="Times New Roman" w:hAnsi="Times New Roman"/>
                <w:b/>
                <w:bCs/>
                <w:color w:val="000000"/>
                <w:sz w:val="20"/>
                <w:szCs w:val="20"/>
                <w:lang w:val="ru-RU" w:eastAsia="ru-RU" w:bidi="ar-SA"/>
              </w:rPr>
              <w:t>Итого</w:t>
            </w:r>
          </w:p>
        </w:tc>
        <w:tc>
          <w:tcPr>
            <w:tcW w:w="1562" w:type="dxa"/>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center"/>
              <w:rPr>
                <w:rFonts w:ascii="Times New Roman" w:hAnsi="Times New Roman"/>
                <w:b/>
                <w:bCs/>
                <w:color w:val="000000"/>
                <w:sz w:val="20"/>
                <w:szCs w:val="20"/>
                <w:lang w:val="ru-RU" w:eastAsia="ru-RU" w:bidi="ar-SA"/>
              </w:rPr>
            </w:pPr>
            <w:r w:rsidRPr="00AE23E9">
              <w:rPr>
                <w:rFonts w:ascii="Times New Roman" w:hAnsi="Times New Roman"/>
                <w:b/>
                <w:bCs/>
                <w:color w:val="000000"/>
                <w:sz w:val="20"/>
                <w:szCs w:val="20"/>
                <w:lang w:val="ru-RU" w:eastAsia="ru-RU" w:bidi="ar-SA"/>
              </w:rPr>
              <w:t>13 900</w:t>
            </w:r>
          </w:p>
        </w:tc>
        <w:tc>
          <w:tcPr>
            <w:tcW w:w="2609" w:type="dxa"/>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center"/>
              <w:rPr>
                <w:rFonts w:ascii="Times New Roman" w:hAnsi="Times New Roman"/>
                <w:b/>
                <w:bCs/>
                <w:color w:val="000000"/>
                <w:sz w:val="20"/>
                <w:szCs w:val="20"/>
                <w:lang w:val="ru-RU" w:eastAsia="ru-RU" w:bidi="ar-SA"/>
              </w:rPr>
            </w:pPr>
            <w:r w:rsidRPr="00AE23E9">
              <w:rPr>
                <w:rFonts w:ascii="Times New Roman" w:hAnsi="Times New Roman"/>
                <w:b/>
                <w:bCs/>
                <w:color w:val="000000"/>
                <w:sz w:val="20"/>
                <w:szCs w:val="20"/>
                <w:lang w:val="ru-RU" w:eastAsia="ru-RU" w:bidi="ar-SA"/>
              </w:rPr>
              <w:t>12 900</w:t>
            </w:r>
          </w:p>
        </w:tc>
      </w:tr>
    </w:tbl>
    <w:p w:rsidR="00AE23E9" w:rsidRDefault="00AE23E9" w:rsidP="00F27C40">
      <w:pPr>
        <w:pStyle w:val="ConsPlusTitle"/>
        <w:jc w:val="center"/>
        <w:rPr>
          <w:rFonts w:ascii="Times New Roman" w:hAnsi="Times New Roman" w:cs="Times New Roman"/>
        </w:rPr>
      </w:pPr>
    </w:p>
    <w:p w:rsidR="00AE23E9" w:rsidRDefault="00AE23E9" w:rsidP="00F27C40">
      <w:pPr>
        <w:pStyle w:val="ConsPlusTitle"/>
        <w:jc w:val="center"/>
        <w:rPr>
          <w:rFonts w:ascii="Times New Roman" w:hAnsi="Times New Roman" w:cs="Times New Roman"/>
        </w:rPr>
      </w:pPr>
    </w:p>
    <w:tbl>
      <w:tblPr>
        <w:tblW w:w="5092" w:type="pct"/>
        <w:tblLook w:val="04A0"/>
      </w:tblPr>
      <w:tblGrid>
        <w:gridCol w:w="256"/>
        <w:gridCol w:w="1363"/>
        <w:gridCol w:w="4808"/>
        <w:gridCol w:w="3117"/>
        <w:gridCol w:w="435"/>
      </w:tblGrid>
      <w:tr w:rsidR="00AE23E9" w:rsidRPr="00AE23E9" w:rsidTr="00AE23E9">
        <w:trPr>
          <w:trHeight w:val="1794"/>
        </w:trPr>
        <w:tc>
          <w:tcPr>
            <w:tcW w:w="5000" w:type="pct"/>
            <w:gridSpan w:val="5"/>
            <w:tcBorders>
              <w:top w:val="nil"/>
              <w:left w:val="nil"/>
            </w:tcBorders>
            <w:shd w:val="clear" w:color="auto" w:fill="auto"/>
            <w:noWrap/>
            <w:vAlign w:val="bottom"/>
            <w:hideMark/>
          </w:tcPr>
          <w:p w:rsidR="00AE23E9" w:rsidRPr="00AE23E9" w:rsidRDefault="00AE23E9" w:rsidP="00AE23E9">
            <w:pPr>
              <w:spacing w:after="0" w:line="240" w:lineRule="auto"/>
              <w:jc w:val="right"/>
              <w:rPr>
                <w:rFonts w:ascii="Times New Roman" w:hAnsi="Times New Roman"/>
                <w:sz w:val="20"/>
                <w:szCs w:val="20"/>
                <w:lang w:val="ru-RU" w:eastAsia="ru-RU" w:bidi="ar-SA"/>
              </w:rPr>
            </w:pPr>
            <w:bookmarkStart w:id="1" w:name="RANGE!A1:G22"/>
            <w:bookmarkEnd w:id="1"/>
            <w:r w:rsidRPr="00AE23E9">
              <w:rPr>
                <w:rFonts w:ascii="Times New Roman" w:hAnsi="Times New Roman"/>
                <w:sz w:val="20"/>
                <w:szCs w:val="20"/>
                <w:lang w:val="ru-RU" w:eastAsia="ru-RU" w:bidi="ar-SA"/>
              </w:rPr>
              <w:t>Приложение № 8</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к решению Тужинской районной Думы</w:t>
            </w:r>
          </w:p>
          <w:p w:rsid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                                     от 24.03.2017  № 9/62</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              </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Приложение № 22</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к решению Тужинской районной Думы</w:t>
            </w:r>
          </w:p>
          <w:p w:rsidR="00AE23E9" w:rsidRPr="00AE23E9" w:rsidRDefault="00AE23E9" w:rsidP="00AE23E9">
            <w:pPr>
              <w:spacing w:after="0" w:line="240" w:lineRule="auto"/>
              <w:jc w:val="right"/>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от 12.12.2016  № 6/39               </w:t>
            </w:r>
          </w:p>
        </w:tc>
      </w:tr>
      <w:tr w:rsidR="00AE23E9" w:rsidRPr="00AE23E9" w:rsidTr="00AE23E9">
        <w:trPr>
          <w:trHeight w:val="1565"/>
        </w:trPr>
        <w:tc>
          <w:tcPr>
            <w:tcW w:w="5000" w:type="pct"/>
            <w:gridSpan w:val="5"/>
            <w:tcBorders>
              <w:top w:val="nil"/>
              <w:left w:val="nil"/>
            </w:tcBorders>
            <w:shd w:val="clear" w:color="auto" w:fill="auto"/>
            <w:noWrap/>
            <w:vAlign w:val="bottom"/>
            <w:hideMark/>
          </w:tcPr>
          <w:p w:rsidR="00AE23E9" w:rsidRPr="00AE23E9" w:rsidRDefault="00AE23E9" w:rsidP="00AE23E9">
            <w:pPr>
              <w:spacing w:after="0" w:line="240" w:lineRule="auto"/>
              <w:jc w:val="center"/>
              <w:rPr>
                <w:rFonts w:ascii="Times New Roman" w:hAnsi="Times New Roman"/>
                <w:b/>
                <w:bCs/>
                <w:sz w:val="20"/>
                <w:szCs w:val="20"/>
                <w:lang w:val="ru-RU" w:eastAsia="ru-RU" w:bidi="ar-SA"/>
              </w:rPr>
            </w:pPr>
            <w:r w:rsidRPr="00AE23E9">
              <w:rPr>
                <w:rFonts w:ascii="Times New Roman" w:hAnsi="Times New Roman"/>
                <w:b/>
                <w:bCs/>
                <w:sz w:val="20"/>
                <w:szCs w:val="20"/>
                <w:lang w:val="ru-RU" w:eastAsia="ru-RU" w:bidi="ar-SA"/>
              </w:rPr>
              <w:t>РАСПРЕДЕЛЕНИЕ</w:t>
            </w:r>
          </w:p>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дотаций на поддержку мер по обеспечению сбалансированности    бюджетов поселений </w:t>
            </w:r>
          </w:p>
          <w:p w:rsidR="00AE23E9" w:rsidRPr="00AE23E9" w:rsidRDefault="00AE23E9" w:rsidP="00AE23E9">
            <w:pPr>
              <w:spacing w:after="0" w:line="240" w:lineRule="auto"/>
              <w:jc w:val="center"/>
              <w:rPr>
                <w:rFonts w:ascii="Times New Roman" w:hAnsi="Times New Roman"/>
                <w:b/>
                <w:bCs/>
                <w:sz w:val="20"/>
                <w:szCs w:val="20"/>
                <w:lang w:val="ru-RU" w:eastAsia="ru-RU" w:bidi="ar-SA"/>
              </w:rPr>
            </w:pPr>
            <w:r w:rsidRPr="00AE23E9">
              <w:rPr>
                <w:rFonts w:ascii="Times New Roman" w:hAnsi="Times New Roman"/>
                <w:b/>
                <w:bCs/>
                <w:sz w:val="20"/>
                <w:szCs w:val="20"/>
                <w:lang w:val="ru-RU" w:eastAsia="ru-RU" w:bidi="ar-SA"/>
              </w:rPr>
              <w:t>на 2017 год</w:t>
            </w:r>
          </w:p>
          <w:p w:rsidR="00AE23E9" w:rsidRPr="00AE23E9" w:rsidRDefault="00AE23E9" w:rsidP="00AE23E9">
            <w:pPr>
              <w:spacing w:after="0" w:line="240" w:lineRule="auto"/>
              <w:jc w:val="right"/>
              <w:rPr>
                <w:rFonts w:ascii="Times New Roman" w:hAnsi="Times New Roman"/>
                <w:b/>
                <w:bCs/>
                <w:sz w:val="20"/>
                <w:szCs w:val="20"/>
                <w:lang w:val="ru-RU" w:eastAsia="ru-RU" w:bidi="ar-SA"/>
              </w:rPr>
            </w:pPr>
            <w:r w:rsidRPr="00AE23E9">
              <w:rPr>
                <w:rFonts w:ascii="Times New Roman" w:hAnsi="Times New Roman"/>
                <w:sz w:val="20"/>
                <w:szCs w:val="20"/>
                <w:lang w:val="ru-RU" w:eastAsia="ru-RU" w:bidi="ar-SA"/>
              </w:rPr>
              <w:t>(тыс. рублей)</w:t>
            </w:r>
          </w:p>
        </w:tc>
      </w:tr>
      <w:tr w:rsidR="00AE23E9" w:rsidRPr="00AE23E9" w:rsidTr="00F767C9">
        <w:trPr>
          <w:trHeight w:val="294"/>
        </w:trPr>
        <w:tc>
          <w:tcPr>
            <w:tcW w:w="128" w:type="pct"/>
            <w:tcBorders>
              <w:top w:val="nil"/>
              <w:left w:val="nil"/>
              <w:bottom w:val="nil"/>
              <w:righ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c>
          <w:tcPr>
            <w:tcW w:w="6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 xml:space="preserve">№ </w:t>
            </w:r>
            <w:proofErr w:type="gramStart"/>
            <w:r w:rsidRPr="00AE23E9">
              <w:rPr>
                <w:rFonts w:ascii="Times New Roman" w:hAnsi="Times New Roman"/>
                <w:sz w:val="20"/>
                <w:szCs w:val="20"/>
                <w:lang w:val="ru-RU" w:eastAsia="ru-RU" w:bidi="ar-SA"/>
              </w:rPr>
              <w:t>п</w:t>
            </w:r>
            <w:proofErr w:type="gramEnd"/>
            <w:r w:rsidRPr="00AE23E9">
              <w:rPr>
                <w:rFonts w:ascii="Times New Roman" w:hAnsi="Times New Roman"/>
                <w:sz w:val="20"/>
                <w:szCs w:val="20"/>
                <w:lang w:val="ru-RU" w:eastAsia="ru-RU" w:bidi="ar-SA"/>
              </w:rPr>
              <w:t>/п</w:t>
            </w:r>
          </w:p>
        </w:tc>
        <w:tc>
          <w:tcPr>
            <w:tcW w:w="2409" w:type="pct"/>
            <w:tcBorders>
              <w:top w:val="single" w:sz="4" w:space="0" w:color="auto"/>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Наименование поселений</w:t>
            </w:r>
          </w:p>
        </w:tc>
        <w:tc>
          <w:tcPr>
            <w:tcW w:w="1562" w:type="pct"/>
            <w:tcBorders>
              <w:top w:val="single" w:sz="4" w:space="0" w:color="auto"/>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Сумма</w:t>
            </w:r>
          </w:p>
        </w:tc>
        <w:tc>
          <w:tcPr>
            <w:tcW w:w="218" w:type="pct"/>
            <w:vMerge w:val="restart"/>
            <w:tcBorders>
              <w:top w:val="nil"/>
              <w:lef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r>
      <w:tr w:rsidR="00AE23E9" w:rsidRPr="00AE23E9" w:rsidTr="00F767C9">
        <w:trPr>
          <w:trHeight w:val="127"/>
        </w:trPr>
        <w:tc>
          <w:tcPr>
            <w:tcW w:w="128" w:type="pct"/>
            <w:tcBorders>
              <w:top w:val="nil"/>
              <w:left w:val="nil"/>
              <w:bottom w:val="nil"/>
              <w:righ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c>
          <w:tcPr>
            <w:tcW w:w="683" w:type="pct"/>
            <w:tcBorders>
              <w:top w:val="nil"/>
              <w:left w:val="single" w:sz="4" w:space="0" w:color="auto"/>
              <w:bottom w:val="single" w:sz="4" w:space="0" w:color="auto"/>
              <w:right w:val="single" w:sz="4" w:space="0" w:color="auto"/>
            </w:tcBorders>
            <w:shd w:val="clear" w:color="auto" w:fill="auto"/>
            <w:noWrap/>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1</w:t>
            </w:r>
          </w:p>
        </w:tc>
        <w:tc>
          <w:tcPr>
            <w:tcW w:w="2409" w:type="pct"/>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r w:rsidRPr="00AE23E9">
              <w:rPr>
                <w:rFonts w:ascii="Times New Roman" w:hAnsi="Times New Roman"/>
                <w:sz w:val="20"/>
                <w:szCs w:val="20"/>
                <w:lang w:val="ru-RU" w:eastAsia="ru-RU" w:bidi="ar-SA"/>
              </w:rPr>
              <w:t>Тужинское городское поселение</w:t>
            </w:r>
          </w:p>
        </w:tc>
        <w:tc>
          <w:tcPr>
            <w:tcW w:w="1562" w:type="pct"/>
            <w:tcBorders>
              <w:top w:val="nil"/>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704,6</w:t>
            </w:r>
          </w:p>
        </w:tc>
        <w:tc>
          <w:tcPr>
            <w:tcW w:w="218" w:type="pct"/>
            <w:vMerge/>
            <w:tcBorders>
              <w:lef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r>
      <w:tr w:rsidR="00AE23E9" w:rsidRPr="00AE23E9" w:rsidTr="00F767C9">
        <w:trPr>
          <w:trHeight w:val="174"/>
        </w:trPr>
        <w:tc>
          <w:tcPr>
            <w:tcW w:w="128" w:type="pct"/>
            <w:tcBorders>
              <w:top w:val="nil"/>
              <w:left w:val="nil"/>
              <w:bottom w:val="nil"/>
              <w:righ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2</w:t>
            </w:r>
          </w:p>
        </w:tc>
        <w:tc>
          <w:tcPr>
            <w:tcW w:w="2409" w:type="pct"/>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r w:rsidRPr="00AE23E9">
              <w:rPr>
                <w:rFonts w:ascii="Times New Roman" w:hAnsi="Times New Roman"/>
                <w:sz w:val="20"/>
                <w:szCs w:val="20"/>
                <w:lang w:val="ru-RU" w:eastAsia="ru-RU" w:bidi="ar-SA"/>
              </w:rPr>
              <w:t>Михайловское сельское поселение</w:t>
            </w:r>
          </w:p>
        </w:tc>
        <w:tc>
          <w:tcPr>
            <w:tcW w:w="1562" w:type="pct"/>
            <w:tcBorders>
              <w:top w:val="nil"/>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1 053,5</w:t>
            </w:r>
          </w:p>
        </w:tc>
        <w:tc>
          <w:tcPr>
            <w:tcW w:w="218" w:type="pct"/>
            <w:vMerge/>
            <w:tcBorders>
              <w:lef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r>
      <w:tr w:rsidR="00AE23E9" w:rsidRPr="00AE23E9" w:rsidTr="00F767C9">
        <w:trPr>
          <w:trHeight w:val="70"/>
        </w:trPr>
        <w:tc>
          <w:tcPr>
            <w:tcW w:w="128" w:type="pct"/>
            <w:tcBorders>
              <w:top w:val="nil"/>
              <w:left w:val="nil"/>
              <w:bottom w:val="nil"/>
              <w:righ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3</w:t>
            </w:r>
          </w:p>
        </w:tc>
        <w:tc>
          <w:tcPr>
            <w:tcW w:w="2409" w:type="pct"/>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r w:rsidRPr="00AE23E9">
              <w:rPr>
                <w:rFonts w:ascii="Times New Roman" w:hAnsi="Times New Roman"/>
                <w:sz w:val="20"/>
                <w:szCs w:val="20"/>
                <w:lang w:val="ru-RU" w:eastAsia="ru-RU" w:bidi="ar-SA"/>
              </w:rPr>
              <w:t>Ныровское сельское поселение</w:t>
            </w:r>
          </w:p>
        </w:tc>
        <w:tc>
          <w:tcPr>
            <w:tcW w:w="1562" w:type="pct"/>
            <w:tcBorders>
              <w:top w:val="nil"/>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809,1</w:t>
            </w:r>
          </w:p>
        </w:tc>
        <w:tc>
          <w:tcPr>
            <w:tcW w:w="218" w:type="pct"/>
            <w:vMerge/>
            <w:tcBorders>
              <w:lef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r>
      <w:tr w:rsidR="00AE23E9" w:rsidRPr="00AE23E9" w:rsidTr="00F767C9">
        <w:trPr>
          <w:trHeight w:val="124"/>
        </w:trPr>
        <w:tc>
          <w:tcPr>
            <w:tcW w:w="128" w:type="pct"/>
            <w:tcBorders>
              <w:top w:val="nil"/>
              <w:left w:val="nil"/>
              <w:bottom w:val="nil"/>
              <w:righ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4</w:t>
            </w:r>
          </w:p>
        </w:tc>
        <w:tc>
          <w:tcPr>
            <w:tcW w:w="2409" w:type="pct"/>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r w:rsidRPr="00AE23E9">
              <w:rPr>
                <w:rFonts w:ascii="Times New Roman" w:hAnsi="Times New Roman"/>
                <w:sz w:val="20"/>
                <w:szCs w:val="20"/>
                <w:lang w:val="ru-RU" w:eastAsia="ru-RU" w:bidi="ar-SA"/>
              </w:rPr>
              <w:t>Грековское сельское поселение</w:t>
            </w:r>
          </w:p>
        </w:tc>
        <w:tc>
          <w:tcPr>
            <w:tcW w:w="1562" w:type="pct"/>
            <w:tcBorders>
              <w:top w:val="nil"/>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942,9</w:t>
            </w:r>
          </w:p>
        </w:tc>
        <w:tc>
          <w:tcPr>
            <w:tcW w:w="218" w:type="pct"/>
            <w:vMerge/>
            <w:tcBorders>
              <w:lef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r>
      <w:tr w:rsidR="00AE23E9" w:rsidRPr="00AE23E9" w:rsidTr="00F767C9">
        <w:trPr>
          <w:trHeight w:val="170"/>
        </w:trPr>
        <w:tc>
          <w:tcPr>
            <w:tcW w:w="128" w:type="pct"/>
            <w:tcBorders>
              <w:top w:val="nil"/>
              <w:left w:val="nil"/>
              <w:bottom w:val="nil"/>
              <w:righ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5</w:t>
            </w:r>
          </w:p>
        </w:tc>
        <w:tc>
          <w:tcPr>
            <w:tcW w:w="2409" w:type="pct"/>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r w:rsidRPr="00AE23E9">
              <w:rPr>
                <w:rFonts w:ascii="Times New Roman" w:hAnsi="Times New Roman"/>
                <w:sz w:val="20"/>
                <w:szCs w:val="20"/>
                <w:lang w:val="ru-RU" w:eastAsia="ru-RU" w:bidi="ar-SA"/>
              </w:rPr>
              <w:t>Пачинское сельское поселение</w:t>
            </w:r>
          </w:p>
        </w:tc>
        <w:tc>
          <w:tcPr>
            <w:tcW w:w="1562" w:type="pct"/>
            <w:tcBorders>
              <w:top w:val="nil"/>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1 140,4</w:t>
            </w:r>
          </w:p>
        </w:tc>
        <w:tc>
          <w:tcPr>
            <w:tcW w:w="218" w:type="pct"/>
            <w:vMerge/>
            <w:tcBorders>
              <w:lef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r>
      <w:tr w:rsidR="00AE23E9" w:rsidRPr="00AE23E9" w:rsidTr="00F767C9">
        <w:trPr>
          <w:trHeight w:val="70"/>
        </w:trPr>
        <w:tc>
          <w:tcPr>
            <w:tcW w:w="128" w:type="pct"/>
            <w:tcBorders>
              <w:top w:val="nil"/>
              <w:left w:val="nil"/>
              <w:bottom w:val="nil"/>
              <w:right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jc w:val="center"/>
              <w:rPr>
                <w:rFonts w:ascii="Times New Roman" w:hAnsi="Times New Roman"/>
                <w:sz w:val="20"/>
                <w:szCs w:val="20"/>
                <w:lang w:val="ru-RU" w:eastAsia="ru-RU" w:bidi="ar-SA"/>
              </w:rPr>
            </w:pPr>
            <w:r w:rsidRPr="00AE23E9">
              <w:rPr>
                <w:rFonts w:ascii="Times New Roman" w:hAnsi="Times New Roman"/>
                <w:sz w:val="20"/>
                <w:szCs w:val="20"/>
                <w:lang w:val="ru-RU" w:eastAsia="ru-RU" w:bidi="ar-SA"/>
              </w:rPr>
              <w:t> </w:t>
            </w:r>
          </w:p>
        </w:tc>
        <w:tc>
          <w:tcPr>
            <w:tcW w:w="2409" w:type="pct"/>
            <w:tcBorders>
              <w:top w:val="nil"/>
              <w:left w:val="nil"/>
              <w:bottom w:val="single" w:sz="4" w:space="0" w:color="auto"/>
              <w:right w:val="single" w:sz="4" w:space="0" w:color="auto"/>
            </w:tcBorders>
            <w:shd w:val="clear" w:color="auto" w:fill="auto"/>
            <w:noWrap/>
            <w:vAlign w:val="bottom"/>
            <w:hideMark/>
          </w:tcPr>
          <w:p w:rsidR="00AE23E9" w:rsidRPr="00AE23E9" w:rsidRDefault="00AE23E9" w:rsidP="00AE23E9">
            <w:pPr>
              <w:spacing w:after="0" w:line="240" w:lineRule="auto"/>
              <w:rPr>
                <w:rFonts w:ascii="Times New Roman" w:hAnsi="Times New Roman"/>
                <w:b/>
                <w:bCs/>
                <w:sz w:val="20"/>
                <w:szCs w:val="20"/>
                <w:lang w:val="ru-RU" w:eastAsia="ru-RU" w:bidi="ar-SA"/>
              </w:rPr>
            </w:pPr>
            <w:r w:rsidRPr="00AE23E9">
              <w:rPr>
                <w:rFonts w:ascii="Times New Roman" w:hAnsi="Times New Roman"/>
                <w:b/>
                <w:bCs/>
                <w:sz w:val="20"/>
                <w:szCs w:val="20"/>
                <w:lang w:val="ru-RU" w:eastAsia="ru-RU" w:bidi="ar-SA"/>
              </w:rPr>
              <w:t>Итого:</w:t>
            </w:r>
          </w:p>
        </w:tc>
        <w:tc>
          <w:tcPr>
            <w:tcW w:w="1562" w:type="pct"/>
            <w:tcBorders>
              <w:top w:val="nil"/>
              <w:left w:val="nil"/>
              <w:bottom w:val="single" w:sz="4" w:space="0" w:color="auto"/>
              <w:right w:val="single" w:sz="4" w:space="0" w:color="auto"/>
            </w:tcBorders>
            <w:shd w:val="clear" w:color="auto" w:fill="auto"/>
            <w:vAlign w:val="center"/>
            <w:hideMark/>
          </w:tcPr>
          <w:p w:rsidR="00AE23E9" w:rsidRPr="00AE23E9" w:rsidRDefault="00AE23E9" w:rsidP="00AE23E9">
            <w:pPr>
              <w:spacing w:after="0" w:line="240" w:lineRule="auto"/>
              <w:jc w:val="center"/>
              <w:rPr>
                <w:rFonts w:ascii="Times New Roman" w:hAnsi="Times New Roman"/>
                <w:b/>
                <w:bCs/>
                <w:sz w:val="20"/>
                <w:szCs w:val="20"/>
                <w:lang w:val="ru-RU" w:eastAsia="ru-RU" w:bidi="ar-SA"/>
              </w:rPr>
            </w:pPr>
            <w:r w:rsidRPr="00AE23E9">
              <w:rPr>
                <w:rFonts w:ascii="Times New Roman" w:hAnsi="Times New Roman"/>
                <w:b/>
                <w:bCs/>
                <w:sz w:val="20"/>
                <w:szCs w:val="20"/>
                <w:lang w:val="ru-RU" w:eastAsia="ru-RU" w:bidi="ar-SA"/>
              </w:rPr>
              <w:t>4 650,5</w:t>
            </w:r>
          </w:p>
        </w:tc>
        <w:tc>
          <w:tcPr>
            <w:tcW w:w="218" w:type="pct"/>
            <w:vMerge/>
            <w:tcBorders>
              <w:left w:val="nil"/>
              <w:bottom w:val="nil"/>
            </w:tcBorders>
            <w:shd w:val="clear" w:color="auto" w:fill="auto"/>
            <w:noWrap/>
            <w:vAlign w:val="bottom"/>
            <w:hideMark/>
          </w:tcPr>
          <w:p w:rsidR="00AE23E9" w:rsidRPr="00AE23E9" w:rsidRDefault="00AE23E9" w:rsidP="00AE23E9">
            <w:pPr>
              <w:spacing w:after="0" w:line="240" w:lineRule="auto"/>
              <w:rPr>
                <w:rFonts w:ascii="Times New Roman" w:hAnsi="Times New Roman"/>
                <w:sz w:val="20"/>
                <w:szCs w:val="20"/>
                <w:lang w:val="ru-RU" w:eastAsia="ru-RU" w:bidi="ar-SA"/>
              </w:rPr>
            </w:pPr>
          </w:p>
        </w:tc>
      </w:tr>
    </w:tbl>
    <w:p w:rsidR="00AE23E9" w:rsidRDefault="00AE23E9" w:rsidP="00F27C40">
      <w:pPr>
        <w:pStyle w:val="ConsPlusTitle"/>
        <w:jc w:val="center"/>
        <w:rPr>
          <w:rFonts w:ascii="Times New Roman" w:hAnsi="Times New Roman" w:cs="Times New Roman"/>
        </w:rPr>
      </w:pPr>
    </w:p>
    <w:p w:rsidR="00AE23E9" w:rsidRDefault="00AE23E9" w:rsidP="00F27C40">
      <w:pPr>
        <w:pStyle w:val="ConsPlusTitle"/>
        <w:jc w:val="center"/>
        <w:rPr>
          <w:rFonts w:ascii="Times New Roman" w:hAnsi="Times New Roman" w:cs="Times New Roman"/>
        </w:rPr>
      </w:pPr>
    </w:p>
    <w:p w:rsidR="00F767C9" w:rsidRPr="00F767C9" w:rsidRDefault="00F767C9" w:rsidP="00F767C9">
      <w:pPr>
        <w:pStyle w:val="a4"/>
        <w:jc w:val="center"/>
        <w:rPr>
          <w:rFonts w:ascii="Times New Roman" w:hAnsi="Times New Roman"/>
          <w:b/>
          <w:sz w:val="20"/>
          <w:szCs w:val="20"/>
          <w:lang w:val="ru-RU"/>
        </w:rPr>
      </w:pPr>
      <w:r w:rsidRPr="00F767C9">
        <w:rPr>
          <w:rFonts w:ascii="Times New Roman" w:hAnsi="Times New Roman"/>
          <w:b/>
          <w:sz w:val="20"/>
          <w:szCs w:val="20"/>
          <w:lang w:val="ru-RU"/>
        </w:rPr>
        <w:t>ТУЖИНСКАЯ РАЙОННАЯ ДУМА</w:t>
      </w:r>
    </w:p>
    <w:p w:rsidR="00F767C9" w:rsidRPr="00F767C9" w:rsidRDefault="00F767C9" w:rsidP="00F767C9">
      <w:pPr>
        <w:pStyle w:val="a4"/>
        <w:jc w:val="center"/>
        <w:rPr>
          <w:rFonts w:ascii="Times New Roman" w:hAnsi="Times New Roman"/>
          <w:b/>
          <w:sz w:val="20"/>
          <w:szCs w:val="20"/>
          <w:lang w:val="ru-RU"/>
        </w:rPr>
      </w:pPr>
      <w:r w:rsidRPr="00F767C9">
        <w:rPr>
          <w:rFonts w:ascii="Times New Roman" w:hAnsi="Times New Roman"/>
          <w:b/>
          <w:sz w:val="20"/>
          <w:szCs w:val="20"/>
          <w:lang w:val="ru-RU"/>
        </w:rPr>
        <w:t>КИРОВСКОЙ ОБЛАСТИ</w:t>
      </w:r>
    </w:p>
    <w:p w:rsidR="00F767C9" w:rsidRPr="00F767C9" w:rsidRDefault="00F767C9" w:rsidP="00F767C9">
      <w:pPr>
        <w:pStyle w:val="a4"/>
        <w:jc w:val="center"/>
        <w:rPr>
          <w:rFonts w:ascii="Times New Roman" w:hAnsi="Times New Roman"/>
          <w:sz w:val="20"/>
          <w:szCs w:val="20"/>
          <w:lang w:val="ru-RU"/>
        </w:rPr>
      </w:pPr>
    </w:p>
    <w:p w:rsidR="00F767C9" w:rsidRPr="00F767C9" w:rsidRDefault="00F767C9" w:rsidP="00F767C9">
      <w:pPr>
        <w:pStyle w:val="a4"/>
        <w:jc w:val="center"/>
        <w:rPr>
          <w:rFonts w:ascii="Times New Roman" w:hAnsi="Times New Roman"/>
          <w:b/>
          <w:sz w:val="20"/>
          <w:szCs w:val="20"/>
          <w:lang w:val="ru-RU"/>
        </w:rPr>
      </w:pPr>
      <w:r w:rsidRPr="00F767C9">
        <w:rPr>
          <w:rFonts w:ascii="Times New Roman" w:hAnsi="Times New Roman"/>
          <w:b/>
          <w:sz w:val="20"/>
          <w:szCs w:val="20"/>
          <w:lang w:val="ru-RU"/>
        </w:rPr>
        <w:t>РЕШЕНИЕ</w:t>
      </w:r>
    </w:p>
    <w:p w:rsidR="00F767C9" w:rsidRPr="00F767C9" w:rsidRDefault="00F767C9" w:rsidP="00F767C9">
      <w:pPr>
        <w:pStyle w:val="a4"/>
        <w:jc w:val="center"/>
        <w:rPr>
          <w:rFonts w:ascii="Times New Roman" w:hAnsi="Times New Roman"/>
          <w:sz w:val="20"/>
          <w:szCs w:val="20"/>
          <w:lang w:val="ru-RU"/>
        </w:rPr>
      </w:pPr>
    </w:p>
    <w:tbl>
      <w:tblPr>
        <w:tblW w:w="0" w:type="auto"/>
        <w:tblLook w:val="04A0"/>
      </w:tblPr>
      <w:tblGrid>
        <w:gridCol w:w="1668"/>
        <w:gridCol w:w="6095"/>
        <w:gridCol w:w="1807"/>
      </w:tblGrid>
      <w:tr w:rsidR="00F767C9" w:rsidRPr="00F767C9" w:rsidTr="00F767C9">
        <w:tc>
          <w:tcPr>
            <w:tcW w:w="1668" w:type="dxa"/>
            <w:tcBorders>
              <w:bottom w:val="single" w:sz="4" w:space="0" w:color="auto"/>
            </w:tcBorders>
          </w:tcPr>
          <w:p w:rsidR="00F767C9" w:rsidRPr="00F767C9" w:rsidRDefault="00F767C9" w:rsidP="00F767C9">
            <w:pPr>
              <w:pStyle w:val="a4"/>
              <w:jc w:val="center"/>
              <w:rPr>
                <w:rFonts w:ascii="Times New Roman" w:hAnsi="Times New Roman"/>
                <w:sz w:val="20"/>
                <w:szCs w:val="20"/>
              </w:rPr>
            </w:pPr>
            <w:r w:rsidRPr="00F767C9">
              <w:rPr>
                <w:rFonts w:ascii="Times New Roman" w:hAnsi="Times New Roman"/>
                <w:sz w:val="20"/>
                <w:szCs w:val="20"/>
              </w:rPr>
              <w:t>24.03.2017</w:t>
            </w:r>
          </w:p>
        </w:tc>
        <w:tc>
          <w:tcPr>
            <w:tcW w:w="6095" w:type="dxa"/>
          </w:tcPr>
          <w:p w:rsidR="00F767C9" w:rsidRPr="00F767C9" w:rsidRDefault="00F767C9" w:rsidP="00F767C9">
            <w:pPr>
              <w:pStyle w:val="a4"/>
              <w:jc w:val="right"/>
              <w:rPr>
                <w:rFonts w:ascii="Times New Roman" w:hAnsi="Times New Roman"/>
                <w:sz w:val="20"/>
                <w:szCs w:val="20"/>
              </w:rPr>
            </w:pPr>
            <w:r w:rsidRPr="00F767C9">
              <w:rPr>
                <w:rFonts w:ascii="Times New Roman" w:hAnsi="Times New Roman"/>
                <w:sz w:val="20"/>
                <w:szCs w:val="20"/>
              </w:rPr>
              <w:t>№</w:t>
            </w:r>
          </w:p>
        </w:tc>
        <w:tc>
          <w:tcPr>
            <w:tcW w:w="1807" w:type="dxa"/>
            <w:tcBorders>
              <w:bottom w:val="single" w:sz="4" w:space="0" w:color="auto"/>
            </w:tcBorders>
          </w:tcPr>
          <w:p w:rsidR="00F767C9" w:rsidRPr="00F767C9" w:rsidRDefault="00F767C9" w:rsidP="00F767C9">
            <w:pPr>
              <w:pStyle w:val="a4"/>
              <w:jc w:val="center"/>
              <w:rPr>
                <w:rFonts w:ascii="Times New Roman" w:hAnsi="Times New Roman"/>
                <w:sz w:val="20"/>
                <w:szCs w:val="20"/>
              </w:rPr>
            </w:pPr>
            <w:r w:rsidRPr="00F767C9">
              <w:rPr>
                <w:rFonts w:ascii="Times New Roman" w:hAnsi="Times New Roman"/>
                <w:sz w:val="20"/>
                <w:szCs w:val="20"/>
              </w:rPr>
              <w:t>9/63</w:t>
            </w:r>
          </w:p>
        </w:tc>
      </w:tr>
    </w:tbl>
    <w:p w:rsidR="00F767C9" w:rsidRPr="00F767C9" w:rsidRDefault="00F767C9" w:rsidP="00F767C9">
      <w:pPr>
        <w:pStyle w:val="a4"/>
        <w:jc w:val="center"/>
        <w:rPr>
          <w:rFonts w:ascii="Times New Roman" w:hAnsi="Times New Roman"/>
          <w:sz w:val="20"/>
          <w:szCs w:val="20"/>
        </w:rPr>
      </w:pPr>
      <w:proofErr w:type="gramStart"/>
      <w:r w:rsidRPr="00F767C9">
        <w:rPr>
          <w:rFonts w:ascii="Times New Roman" w:hAnsi="Times New Roman"/>
          <w:sz w:val="20"/>
          <w:szCs w:val="20"/>
        </w:rPr>
        <w:t>пгт</w:t>
      </w:r>
      <w:proofErr w:type="gramEnd"/>
      <w:r w:rsidRPr="00F767C9">
        <w:rPr>
          <w:rFonts w:ascii="Times New Roman" w:hAnsi="Times New Roman"/>
          <w:sz w:val="20"/>
          <w:szCs w:val="20"/>
        </w:rPr>
        <w:t xml:space="preserve"> Тужа</w:t>
      </w:r>
    </w:p>
    <w:p w:rsidR="00F767C9" w:rsidRPr="00F767C9" w:rsidRDefault="00F767C9" w:rsidP="00F767C9">
      <w:pPr>
        <w:pStyle w:val="a4"/>
        <w:jc w:val="center"/>
        <w:rPr>
          <w:rFonts w:ascii="Times New Roman" w:hAnsi="Times New Roman"/>
          <w:sz w:val="20"/>
          <w:szCs w:val="20"/>
        </w:rPr>
      </w:pP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b/>
          <w:sz w:val="20"/>
          <w:szCs w:val="20"/>
        </w:rPr>
      </w:pPr>
      <w:r w:rsidRPr="00F767C9">
        <w:rPr>
          <w:rFonts w:ascii="Times New Roman" w:hAnsi="Times New Roman"/>
          <w:b/>
          <w:sz w:val="20"/>
          <w:szCs w:val="20"/>
        </w:rPr>
        <w:t>О состоянии преступности и правопорядка</w:t>
      </w: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 xml:space="preserve">на территории Тужинского района и профилактической работе </w:t>
      </w:r>
    </w:p>
    <w:p w:rsidR="00F767C9" w:rsidRPr="009D0DA3" w:rsidRDefault="00F767C9" w:rsidP="00F767C9">
      <w:pPr>
        <w:spacing w:after="0" w:line="240" w:lineRule="auto"/>
        <w:jc w:val="center"/>
        <w:rPr>
          <w:rFonts w:ascii="Times New Roman" w:hAnsi="Times New Roman"/>
          <w:b/>
          <w:sz w:val="20"/>
          <w:szCs w:val="20"/>
          <w:lang w:val="ru-RU"/>
        </w:rPr>
      </w:pPr>
      <w:r w:rsidRPr="009D0DA3">
        <w:rPr>
          <w:rFonts w:ascii="Times New Roman" w:hAnsi="Times New Roman"/>
          <w:b/>
          <w:sz w:val="20"/>
          <w:szCs w:val="20"/>
          <w:lang w:val="ru-RU"/>
        </w:rPr>
        <w:t>среди населения</w:t>
      </w:r>
    </w:p>
    <w:p w:rsidR="00F767C9" w:rsidRPr="009D0DA3" w:rsidRDefault="00F767C9" w:rsidP="00F767C9">
      <w:pPr>
        <w:spacing w:after="0" w:line="240" w:lineRule="auto"/>
        <w:jc w:val="center"/>
        <w:rPr>
          <w:rFonts w:ascii="Times New Roman" w:hAnsi="Times New Roman"/>
          <w:b/>
          <w:sz w:val="20"/>
          <w:szCs w:val="20"/>
          <w:lang w:val="ru-RU"/>
        </w:rPr>
      </w:pPr>
    </w:p>
    <w:p w:rsidR="00F767C9" w:rsidRPr="00F767C9" w:rsidRDefault="00F767C9" w:rsidP="00F767C9">
      <w:pPr>
        <w:spacing w:after="0" w:line="240" w:lineRule="auto"/>
        <w:jc w:val="both"/>
        <w:rPr>
          <w:rFonts w:ascii="Times New Roman" w:hAnsi="Times New Roman"/>
          <w:sz w:val="20"/>
          <w:szCs w:val="20"/>
          <w:lang w:val="ru-RU"/>
        </w:rPr>
      </w:pPr>
      <w:r w:rsidRPr="009D0DA3">
        <w:rPr>
          <w:rFonts w:ascii="Times New Roman" w:hAnsi="Times New Roman"/>
          <w:b/>
          <w:sz w:val="20"/>
          <w:szCs w:val="20"/>
          <w:lang w:val="ru-RU"/>
        </w:rPr>
        <w:tab/>
      </w:r>
      <w:r w:rsidRPr="00F767C9">
        <w:rPr>
          <w:rFonts w:ascii="Times New Roman" w:hAnsi="Times New Roman"/>
          <w:sz w:val="20"/>
          <w:szCs w:val="20"/>
          <w:lang w:val="ru-RU"/>
        </w:rPr>
        <w:t>Заслушав отчет  начальника ПП «Тужинский» МО МВД  России «Яранский» о состоянии преступности и правопорядка на территории Тужинского района и профилактической работе среди населения Тужинская районная Дума РЕШИЛА:</w:t>
      </w: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pStyle w:val="a4"/>
        <w:numPr>
          <w:ilvl w:val="0"/>
          <w:numId w:val="1"/>
        </w:numPr>
        <w:tabs>
          <w:tab w:val="left" w:pos="0"/>
        </w:tabs>
        <w:ind w:left="0" w:firstLine="360"/>
        <w:jc w:val="both"/>
        <w:rPr>
          <w:rFonts w:ascii="Times New Roman" w:hAnsi="Times New Roman"/>
          <w:sz w:val="20"/>
          <w:szCs w:val="20"/>
          <w:lang w:val="ru-RU"/>
        </w:rPr>
      </w:pPr>
      <w:r w:rsidRPr="00F767C9">
        <w:rPr>
          <w:rFonts w:ascii="Times New Roman" w:hAnsi="Times New Roman"/>
          <w:sz w:val="20"/>
          <w:szCs w:val="20"/>
          <w:lang w:val="ru-RU"/>
        </w:rPr>
        <w:t>. Отчет о работе начальника ПП «Тужинский» МО МВД  России «Яранский» о состоянии преступности и правопорядка на территории Тужинского района и профилактической работе  среди населения принять к сведению.</w:t>
      </w:r>
    </w:p>
    <w:p w:rsidR="00F767C9" w:rsidRPr="00F767C9" w:rsidRDefault="00F767C9" w:rsidP="00F767C9">
      <w:pPr>
        <w:pStyle w:val="a4"/>
        <w:tabs>
          <w:tab w:val="left" w:pos="0"/>
        </w:tabs>
        <w:ind w:left="360"/>
        <w:jc w:val="both"/>
        <w:rPr>
          <w:rFonts w:ascii="Times New Roman" w:hAnsi="Times New Roman"/>
          <w:sz w:val="20"/>
          <w:szCs w:val="20"/>
          <w:lang w:val="ru-RU"/>
        </w:rPr>
      </w:pPr>
      <w:r w:rsidRPr="00F767C9">
        <w:rPr>
          <w:rFonts w:ascii="Times New Roman" w:hAnsi="Times New Roman"/>
          <w:sz w:val="20"/>
          <w:szCs w:val="20"/>
          <w:lang w:val="ru-RU"/>
        </w:rPr>
        <w:t>2. Рекомендовать начальнику ПП «Тужинский» МО МВД  России «Яранский»:</w:t>
      </w:r>
    </w:p>
    <w:p w:rsidR="00F767C9" w:rsidRPr="00F767C9" w:rsidRDefault="00F767C9" w:rsidP="00F767C9">
      <w:pPr>
        <w:pStyle w:val="a4"/>
        <w:tabs>
          <w:tab w:val="left" w:pos="0"/>
        </w:tabs>
        <w:ind w:left="360"/>
        <w:jc w:val="both"/>
        <w:rPr>
          <w:rFonts w:ascii="Times New Roman" w:hAnsi="Times New Roman"/>
          <w:sz w:val="20"/>
          <w:szCs w:val="20"/>
          <w:lang w:val="ru-RU"/>
        </w:rPr>
      </w:pPr>
      <w:r w:rsidRPr="00F767C9">
        <w:rPr>
          <w:rFonts w:ascii="Times New Roman" w:hAnsi="Times New Roman"/>
          <w:sz w:val="20"/>
          <w:szCs w:val="20"/>
          <w:lang w:val="ru-RU"/>
        </w:rPr>
        <w:t>- совместно с главами поселений упорядочить работу добровольных народных дружин (ДНД);</w:t>
      </w:r>
    </w:p>
    <w:p w:rsidR="00F767C9" w:rsidRPr="00F767C9" w:rsidRDefault="00F767C9" w:rsidP="00F767C9">
      <w:pPr>
        <w:pStyle w:val="a4"/>
        <w:tabs>
          <w:tab w:val="left" w:pos="0"/>
        </w:tabs>
        <w:ind w:left="360"/>
        <w:jc w:val="both"/>
        <w:rPr>
          <w:rFonts w:ascii="Times New Roman" w:hAnsi="Times New Roman"/>
          <w:sz w:val="20"/>
          <w:szCs w:val="20"/>
          <w:lang w:val="ru-RU"/>
        </w:rPr>
      </w:pPr>
      <w:r w:rsidRPr="00F767C9">
        <w:rPr>
          <w:rFonts w:ascii="Times New Roman" w:hAnsi="Times New Roman"/>
          <w:sz w:val="20"/>
          <w:szCs w:val="20"/>
          <w:lang w:val="ru-RU"/>
        </w:rPr>
        <w:t>- активизировать работу по пресечению оборота алкогольной и спиртосодержащей продукции на территории района.</w:t>
      </w:r>
    </w:p>
    <w:p w:rsidR="00F767C9" w:rsidRPr="00F767C9" w:rsidRDefault="00F767C9" w:rsidP="00F767C9">
      <w:pPr>
        <w:pStyle w:val="a4"/>
        <w:numPr>
          <w:ilvl w:val="0"/>
          <w:numId w:val="2"/>
        </w:numPr>
        <w:tabs>
          <w:tab w:val="left" w:pos="0"/>
        </w:tabs>
        <w:ind w:left="0" w:firstLine="360"/>
        <w:jc w:val="both"/>
        <w:rPr>
          <w:rFonts w:ascii="Times New Roman" w:hAnsi="Times New Roman"/>
          <w:sz w:val="20"/>
          <w:szCs w:val="20"/>
          <w:lang w:val="ru-RU"/>
        </w:rPr>
      </w:pPr>
      <w:r w:rsidRPr="00F767C9">
        <w:rPr>
          <w:rFonts w:ascii="Times New Roman" w:hAnsi="Times New Roman"/>
          <w:sz w:val="20"/>
          <w:szCs w:val="20"/>
          <w:lang w:val="ru-RU"/>
        </w:rPr>
        <w:t>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Отчета начальника ПП «Тужинский» МО МВД России «Яранский».</w:t>
      </w:r>
    </w:p>
    <w:p w:rsidR="00F767C9" w:rsidRPr="00F767C9" w:rsidRDefault="00F767C9" w:rsidP="00F767C9">
      <w:pPr>
        <w:pStyle w:val="af2"/>
        <w:rPr>
          <w:sz w:val="20"/>
          <w:szCs w:val="20"/>
        </w:rPr>
      </w:pPr>
    </w:p>
    <w:p w:rsidR="00F767C9" w:rsidRPr="00F767C9" w:rsidRDefault="00F767C9" w:rsidP="00F767C9">
      <w:pPr>
        <w:pStyle w:val="a4"/>
        <w:tabs>
          <w:tab w:val="left" w:pos="0"/>
        </w:tabs>
        <w:jc w:val="both"/>
        <w:rPr>
          <w:rFonts w:ascii="Times New Roman" w:hAnsi="Times New Roman"/>
          <w:sz w:val="20"/>
          <w:szCs w:val="20"/>
          <w:lang w:val="ru-RU"/>
        </w:rPr>
      </w:pPr>
    </w:p>
    <w:p w:rsidR="00F767C9" w:rsidRPr="00F767C9" w:rsidRDefault="00F767C9" w:rsidP="00F767C9">
      <w:pPr>
        <w:pStyle w:val="a4"/>
        <w:rPr>
          <w:rFonts w:ascii="Times New Roman" w:hAnsi="Times New Roman"/>
          <w:sz w:val="20"/>
          <w:szCs w:val="20"/>
          <w:lang w:val="ru-RU"/>
        </w:rPr>
      </w:pPr>
      <w:r w:rsidRPr="00F767C9">
        <w:rPr>
          <w:rFonts w:ascii="Times New Roman" w:hAnsi="Times New Roman"/>
          <w:sz w:val="20"/>
          <w:szCs w:val="20"/>
          <w:lang w:val="ru-RU"/>
        </w:rPr>
        <w:t xml:space="preserve">Глава Тужинского </w:t>
      </w:r>
    </w:p>
    <w:p w:rsidR="00F767C9" w:rsidRPr="00F767C9" w:rsidRDefault="00F767C9" w:rsidP="00F767C9">
      <w:pPr>
        <w:pStyle w:val="a4"/>
        <w:rPr>
          <w:rFonts w:ascii="Times New Roman" w:hAnsi="Times New Roman"/>
          <w:sz w:val="20"/>
          <w:szCs w:val="20"/>
          <w:lang w:val="ru-RU"/>
        </w:rPr>
      </w:pPr>
      <w:r>
        <w:rPr>
          <w:rFonts w:ascii="Times New Roman" w:hAnsi="Times New Roman"/>
          <w:sz w:val="20"/>
          <w:szCs w:val="20"/>
          <w:lang w:val="ru-RU"/>
        </w:rPr>
        <w:t>муниципального района</w:t>
      </w:r>
      <w:r>
        <w:rPr>
          <w:rFonts w:ascii="Times New Roman" w:hAnsi="Times New Roman"/>
          <w:sz w:val="20"/>
          <w:szCs w:val="20"/>
          <w:lang w:val="ru-RU"/>
        </w:rPr>
        <w:tab/>
      </w:r>
      <w:r w:rsidRPr="00F767C9">
        <w:rPr>
          <w:rFonts w:ascii="Times New Roman" w:hAnsi="Times New Roman"/>
          <w:sz w:val="20"/>
          <w:szCs w:val="20"/>
          <w:lang w:val="ru-RU"/>
        </w:rPr>
        <w:tab/>
      </w:r>
      <w:r w:rsidRPr="00F767C9">
        <w:rPr>
          <w:rFonts w:ascii="Times New Roman" w:hAnsi="Times New Roman"/>
          <w:sz w:val="20"/>
          <w:szCs w:val="20"/>
          <w:lang w:val="ru-RU"/>
        </w:rPr>
        <w:tab/>
        <w:t xml:space="preserve">       Е.В. Видякина</w:t>
      </w:r>
    </w:p>
    <w:p w:rsidR="00F767C9" w:rsidRPr="00F767C9" w:rsidRDefault="00F767C9" w:rsidP="00F767C9">
      <w:pPr>
        <w:pStyle w:val="a4"/>
        <w:rPr>
          <w:rFonts w:ascii="Times New Roman" w:hAnsi="Times New Roman"/>
          <w:sz w:val="20"/>
          <w:szCs w:val="20"/>
          <w:lang w:val="ru-RU"/>
        </w:rPr>
      </w:pPr>
    </w:p>
    <w:p w:rsidR="00F767C9" w:rsidRPr="00F767C9" w:rsidRDefault="00F767C9" w:rsidP="00F767C9">
      <w:pPr>
        <w:pStyle w:val="a4"/>
        <w:rPr>
          <w:rFonts w:ascii="Times New Roman" w:hAnsi="Times New Roman"/>
          <w:sz w:val="20"/>
          <w:szCs w:val="20"/>
          <w:lang w:val="ru-RU"/>
        </w:rPr>
      </w:pPr>
    </w:p>
    <w:p w:rsidR="00F767C9" w:rsidRPr="00F767C9" w:rsidRDefault="00F767C9" w:rsidP="00F767C9">
      <w:pPr>
        <w:pStyle w:val="a4"/>
        <w:rPr>
          <w:rFonts w:ascii="Times New Roman" w:hAnsi="Times New Roman"/>
          <w:sz w:val="20"/>
          <w:szCs w:val="20"/>
          <w:lang w:val="ru-RU"/>
        </w:rPr>
      </w:pPr>
      <w:r w:rsidRPr="00F767C9">
        <w:rPr>
          <w:rFonts w:ascii="Times New Roman" w:hAnsi="Times New Roman"/>
          <w:sz w:val="20"/>
          <w:szCs w:val="20"/>
          <w:lang w:val="ru-RU"/>
        </w:rPr>
        <w:t>Председатель Тужинской</w:t>
      </w:r>
    </w:p>
    <w:p w:rsidR="00F767C9" w:rsidRPr="00F767C9" w:rsidRDefault="00F767C9" w:rsidP="00F767C9">
      <w:pPr>
        <w:pStyle w:val="a4"/>
        <w:rPr>
          <w:rFonts w:ascii="Times New Roman" w:hAnsi="Times New Roman"/>
          <w:sz w:val="20"/>
          <w:szCs w:val="20"/>
          <w:lang w:val="ru-RU"/>
        </w:rPr>
      </w:pPr>
      <w:r>
        <w:rPr>
          <w:rFonts w:ascii="Times New Roman" w:hAnsi="Times New Roman"/>
          <w:sz w:val="20"/>
          <w:szCs w:val="20"/>
          <w:lang w:val="ru-RU"/>
        </w:rPr>
        <w:t>районной Думы</w:t>
      </w:r>
      <w:r w:rsidRPr="00F767C9">
        <w:rPr>
          <w:rFonts w:ascii="Times New Roman" w:hAnsi="Times New Roman"/>
          <w:sz w:val="20"/>
          <w:szCs w:val="20"/>
          <w:lang w:val="ru-RU"/>
        </w:rPr>
        <w:t xml:space="preserve">   </w:t>
      </w:r>
      <w:r>
        <w:rPr>
          <w:rFonts w:ascii="Times New Roman" w:hAnsi="Times New Roman"/>
          <w:sz w:val="20"/>
          <w:szCs w:val="20"/>
          <w:lang w:val="ru-RU"/>
        </w:rPr>
        <w:t xml:space="preserve">                              </w:t>
      </w:r>
      <w:r>
        <w:rPr>
          <w:rFonts w:ascii="Times New Roman" w:hAnsi="Times New Roman"/>
          <w:sz w:val="20"/>
          <w:szCs w:val="20"/>
          <w:lang w:val="ru-RU"/>
        </w:rPr>
        <w:tab/>
        <w:t xml:space="preserve">         </w:t>
      </w:r>
      <w:r w:rsidRPr="00F767C9">
        <w:rPr>
          <w:rFonts w:ascii="Times New Roman" w:hAnsi="Times New Roman"/>
          <w:sz w:val="20"/>
          <w:szCs w:val="20"/>
          <w:lang w:val="ru-RU"/>
        </w:rPr>
        <w:t xml:space="preserve"> Е.П. Оносов</w:t>
      </w:r>
    </w:p>
    <w:p w:rsidR="00F767C9" w:rsidRPr="00F767C9" w:rsidRDefault="00F767C9" w:rsidP="00F767C9">
      <w:pPr>
        <w:pStyle w:val="ConsPlusTitle"/>
        <w:jc w:val="center"/>
        <w:rPr>
          <w:rFonts w:ascii="Times New Roman" w:hAnsi="Times New Roman" w:cs="Times New Roman"/>
        </w:rPr>
      </w:pPr>
    </w:p>
    <w:p w:rsidR="00F767C9" w:rsidRPr="00F767C9" w:rsidRDefault="00F767C9" w:rsidP="00F767C9">
      <w:pPr>
        <w:pStyle w:val="ConsPlusTitle"/>
        <w:jc w:val="center"/>
        <w:rPr>
          <w:rFonts w:ascii="Times New Roman" w:hAnsi="Times New Roman" w:cs="Times New Roman"/>
        </w:rPr>
      </w:pPr>
    </w:p>
    <w:p w:rsidR="00F767C9" w:rsidRPr="005E38E1" w:rsidRDefault="00F767C9" w:rsidP="00F767C9">
      <w:pPr>
        <w:pStyle w:val="22"/>
        <w:shd w:val="clear" w:color="auto" w:fill="auto"/>
        <w:tabs>
          <w:tab w:val="left" w:pos="2410"/>
        </w:tabs>
        <w:spacing w:after="0" w:line="240" w:lineRule="auto"/>
        <w:ind w:left="993" w:right="840" w:firstLine="0"/>
        <w:jc w:val="center"/>
        <w:rPr>
          <w:b/>
          <w:spacing w:val="0"/>
          <w:sz w:val="20"/>
          <w:szCs w:val="20"/>
          <w:lang w:bidi="en-US"/>
        </w:rPr>
      </w:pPr>
      <w:r w:rsidRPr="005E38E1">
        <w:rPr>
          <w:b/>
          <w:spacing w:val="0"/>
          <w:sz w:val="20"/>
          <w:szCs w:val="20"/>
          <w:lang w:bidi="en-US"/>
        </w:rPr>
        <w:t>Доклад начальника ПП «Тужинский» МО МВД России «Яранский» майора полиции Береснева А.В. на думе Тужинского муниципального района по итогам работы за 2016 год</w:t>
      </w:r>
    </w:p>
    <w:p w:rsidR="00F767C9" w:rsidRPr="005E38E1" w:rsidRDefault="00F767C9" w:rsidP="00F767C9">
      <w:pPr>
        <w:pStyle w:val="22"/>
        <w:shd w:val="clear" w:color="auto" w:fill="auto"/>
        <w:tabs>
          <w:tab w:val="left" w:pos="2410"/>
        </w:tabs>
        <w:spacing w:after="0" w:line="240" w:lineRule="auto"/>
        <w:ind w:left="993" w:right="840" w:firstLine="0"/>
        <w:jc w:val="center"/>
        <w:rPr>
          <w:b/>
          <w:spacing w:val="0"/>
          <w:sz w:val="20"/>
          <w:szCs w:val="20"/>
          <w:lang w:bidi="en-US"/>
        </w:rPr>
      </w:pPr>
    </w:p>
    <w:p w:rsidR="00F767C9" w:rsidRPr="005E38E1" w:rsidRDefault="005E38E1" w:rsidP="005E38E1">
      <w:pPr>
        <w:pStyle w:val="a4"/>
        <w:tabs>
          <w:tab w:val="left" w:pos="0"/>
        </w:tabs>
        <w:jc w:val="both"/>
        <w:rPr>
          <w:rFonts w:ascii="Times New Roman" w:hAnsi="Times New Roman"/>
          <w:sz w:val="20"/>
          <w:szCs w:val="20"/>
          <w:lang w:val="ru-RU"/>
        </w:rPr>
      </w:pPr>
      <w:r>
        <w:rPr>
          <w:rFonts w:ascii="Times New Roman" w:hAnsi="Times New Roman"/>
          <w:sz w:val="20"/>
          <w:szCs w:val="20"/>
          <w:lang w:val="ru-RU"/>
        </w:rPr>
        <w:tab/>
      </w:r>
      <w:r w:rsidR="00F767C9" w:rsidRPr="005E38E1">
        <w:rPr>
          <w:rFonts w:ascii="Times New Roman" w:hAnsi="Times New Roman"/>
          <w:sz w:val="20"/>
          <w:szCs w:val="20"/>
          <w:lang w:val="ru-RU"/>
        </w:rPr>
        <w:t xml:space="preserve">В 2016 году работа подразделений ПП «Тужинский» МО МВД России «Яранский» была направлена на увеличение влияния на </w:t>
      </w:r>
      <w:proofErr w:type="gramStart"/>
      <w:r w:rsidR="00F767C9" w:rsidRPr="005E38E1">
        <w:rPr>
          <w:rFonts w:ascii="Times New Roman" w:hAnsi="Times New Roman"/>
          <w:sz w:val="20"/>
          <w:szCs w:val="20"/>
          <w:lang w:val="ru-RU"/>
        </w:rPr>
        <w:t>криминогенную обстановку</w:t>
      </w:r>
      <w:proofErr w:type="gramEnd"/>
      <w:r w:rsidR="00F767C9" w:rsidRPr="005E38E1">
        <w:rPr>
          <w:rFonts w:ascii="Times New Roman" w:hAnsi="Times New Roman"/>
          <w:sz w:val="20"/>
          <w:szCs w:val="20"/>
          <w:lang w:val="ru-RU"/>
        </w:rPr>
        <w:t xml:space="preserve"> и решение задач поставленных перед органами внутренних дел в Послании Президента России Федеральному Собранию, Директивой №1 «О приоритетных направлениях деятельности органов внутренних дел МВД России на 2016 год».</w:t>
      </w:r>
    </w:p>
    <w:p w:rsidR="00F767C9" w:rsidRPr="00DF220E" w:rsidRDefault="00F767C9" w:rsidP="005E38E1">
      <w:pPr>
        <w:pStyle w:val="a4"/>
        <w:tabs>
          <w:tab w:val="left" w:pos="0"/>
        </w:tabs>
        <w:jc w:val="both"/>
        <w:rPr>
          <w:sz w:val="20"/>
          <w:szCs w:val="20"/>
          <w:lang w:val="ru-RU"/>
        </w:rPr>
      </w:pPr>
      <w:r w:rsidRPr="005E38E1">
        <w:rPr>
          <w:rFonts w:ascii="Times New Roman" w:hAnsi="Times New Roman"/>
          <w:sz w:val="20"/>
          <w:szCs w:val="20"/>
          <w:lang w:val="ru-RU"/>
        </w:rPr>
        <w:t>Обеспечивая общественный порядок и безопасность граждан, противодействуя преступности, сотрудниками пункта полиции «Тужинский» (далее ПП) был осуществлен комплекс мероприятий, направленных на повышение чувства защищенности граждан и повышению уровня доверия населения к органам полиции. Шире применялись формы общения органов внутренних дел с жителями через средства массовой информации, совершенствовалась работа по оказанию государственных услуг, проводились встречи с населением. Проведен комплекс повышения антитеррористической защищенности</w:t>
      </w:r>
      <w:r w:rsidRPr="00DF220E">
        <w:rPr>
          <w:sz w:val="20"/>
          <w:szCs w:val="20"/>
          <w:lang w:val="ru-RU"/>
        </w:rPr>
        <w:t xml:space="preserve"> пгт. Тужа и Тужинского района, и повышения готовности к пресечению актов терроризма и ликвидации их последствий. Обеспечивался полный комплекс мероприятий по недопущению чрезвычайных обстоятельств.</w:t>
      </w:r>
    </w:p>
    <w:p w:rsidR="00F767C9" w:rsidRPr="005E38E1" w:rsidRDefault="00F767C9" w:rsidP="00F767C9">
      <w:pPr>
        <w:pStyle w:val="11"/>
        <w:shd w:val="clear" w:color="auto" w:fill="auto"/>
        <w:spacing w:before="0" w:line="240" w:lineRule="auto"/>
        <w:ind w:right="141" w:firstLine="567"/>
        <w:rPr>
          <w:spacing w:val="0"/>
          <w:sz w:val="20"/>
          <w:szCs w:val="20"/>
          <w:lang w:bidi="en-US"/>
        </w:rPr>
      </w:pPr>
      <w:r w:rsidRPr="005E38E1">
        <w:rPr>
          <w:spacing w:val="0"/>
          <w:sz w:val="20"/>
          <w:szCs w:val="20"/>
          <w:lang w:bidi="en-US"/>
        </w:rPr>
        <w:t>Оценивая оперативную обстановку, сложившуюся на территории Тужинского района необходимо отметить следующие показатели:</w:t>
      </w:r>
    </w:p>
    <w:p w:rsidR="00F767C9" w:rsidRPr="005E38E1" w:rsidRDefault="00F767C9" w:rsidP="00F767C9">
      <w:pPr>
        <w:pStyle w:val="11"/>
        <w:shd w:val="clear" w:color="auto" w:fill="auto"/>
        <w:spacing w:before="0" w:line="240" w:lineRule="auto"/>
        <w:ind w:right="141" w:firstLine="567"/>
        <w:rPr>
          <w:spacing w:val="0"/>
          <w:sz w:val="20"/>
          <w:szCs w:val="20"/>
          <w:lang w:bidi="en-US"/>
        </w:rPr>
      </w:pPr>
      <w:r w:rsidRPr="005E38E1">
        <w:rPr>
          <w:spacing w:val="0"/>
          <w:sz w:val="20"/>
          <w:szCs w:val="20"/>
          <w:lang w:bidi="en-US"/>
        </w:rPr>
        <w:t>За 12 месяцев 2016 года на обслуживаемой территории зарегистрировано 106 преступлений (АППГ 132), снижение количества преступлений составило 19,7%. В 2016 году было раскрыто 104 преступления (АППГ 115) снижение нераскрытых преступлений составило 9,6 %. Нераскрытыми остались 11 преступлений (АППГ 18), раскрываемость преступлений в 2016 году составила 90,4% (АППГ 86,5%.).</w:t>
      </w:r>
    </w:p>
    <w:p w:rsidR="00F767C9" w:rsidRPr="005E38E1" w:rsidRDefault="00F767C9" w:rsidP="00F767C9">
      <w:pPr>
        <w:pStyle w:val="11"/>
        <w:shd w:val="clear" w:color="auto" w:fill="auto"/>
        <w:spacing w:before="0" w:line="240" w:lineRule="auto"/>
        <w:ind w:right="141" w:firstLine="567"/>
        <w:rPr>
          <w:spacing w:val="0"/>
          <w:sz w:val="20"/>
          <w:szCs w:val="20"/>
          <w:lang w:bidi="en-US"/>
        </w:rPr>
      </w:pPr>
      <w:r w:rsidRPr="005E38E1">
        <w:rPr>
          <w:spacing w:val="0"/>
          <w:sz w:val="20"/>
          <w:szCs w:val="20"/>
          <w:lang w:bidi="en-US"/>
        </w:rPr>
        <w:t xml:space="preserve">Из всех вышеуказанных преступлений, зарегистрированных в 2016 году, было совершено 27 краж (АППГ 41), раскрываемость краж составила </w:t>
      </w:r>
      <w:proofErr w:type="gramStart"/>
      <w:r w:rsidRPr="005E38E1">
        <w:rPr>
          <w:spacing w:val="0"/>
          <w:sz w:val="20"/>
          <w:szCs w:val="20"/>
          <w:lang w:bidi="en-US"/>
        </w:rPr>
        <w:t>67,6</w:t>
      </w:r>
      <w:proofErr w:type="gramEnd"/>
      <w:r w:rsidRPr="005E38E1">
        <w:rPr>
          <w:spacing w:val="0"/>
          <w:sz w:val="20"/>
          <w:szCs w:val="20"/>
          <w:lang w:bidi="en-US"/>
        </w:rPr>
        <w:t xml:space="preserve">% как и в 2015 году. Квартирных краж в 2016 году зарегистрировано 7 - (АППГ 10). Несмотря на проводимые мероприятия в 2016 году из числа квартирных краж раскрыто только 3 (АППГ 7), раскрываемость квартирных краж составила 37,5% (АППГ 63,6%) Выявлено, как и в 2015 году, 4 экономических состава преступления. </w:t>
      </w:r>
      <w:proofErr w:type="gramStart"/>
      <w:r w:rsidRPr="005E38E1">
        <w:rPr>
          <w:spacing w:val="0"/>
          <w:sz w:val="20"/>
          <w:szCs w:val="20"/>
          <w:lang w:bidi="en-US"/>
        </w:rPr>
        <w:t>В истекшем году совершено 3 преступления предусмотренных ст. 111 УК РФ (умышленное причинение тяжкого вреда здоровью), (АППГ 1).</w:t>
      </w:r>
      <w:proofErr w:type="gramEnd"/>
      <w:r w:rsidRPr="005E38E1">
        <w:rPr>
          <w:spacing w:val="0"/>
          <w:sz w:val="20"/>
          <w:szCs w:val="20"/>
          <w:lang w:bidi="en-US"/>
        </w:rPr>
        <w:t xml:space="preserve"> Раскрываемость преступлений, предусмотренных ст. 1 11 УК РФ, как и в 2015 году, составила 100 %.</w:t>
      </w:r>
    </w:p>
    <w:p w:rsidR="00F767C9" w:rsidRPr="005E38E1" w:rsidRDefault="00F767C9" w:rsidP="00F767C9">
      <w:pPr>
        <w:pStyle w:val="11"/>
        <w:shd w:val="clear" w:color="auto" w:fill="auto"/>
        <w:spacing w:before="0" w:line="240" w:lineRule="auto"/>
        <w:ind w:right="40" w:firstLine="567"/>
        <w:rPr>
          <w:spacing w:val="0"/>
          <w:sz w:val="20"/>
          <w:szCs w:val="20"/>
          <w:lang w:bidi="en-US"/>
        </w:rPr>
      </w:pPr>
      <w:r w:rsidRPr="005E38E1">
        <w:rPr>
          <w:spacing w:val="0"/>
          <w:sz w:val="20"/>
          <w:szCs w:val="20"/>
          <w:lang w:bidi="en-US"/>
        </w:rPr>
        <w:t>В ходе проводимой профилактической работы с населением района, удалось значительно снизить совершение преступлений на бытовой почве. Так, в 2016 году было выявлено 24 преступления по ст. ст. 115, 116 УК РФ (соответственно умышленное причинение легкого вреда здоровью и побои) (АППГ 20), по ст. 117 УК РФ (истязания) выявлено 3 преступления (АППГ- 15), по ст. 119 УК РФ (угроза убийством) выявлено - 6 преступлений (АППГ-18). В истекшем году также было выявлено 1 преступление по ст. 156 УК РФ (неисполнение обязанностей по воспитанию несовершеннолетнего) (AI111Г 0). Профилактических составов преступлений по ст. 150, 151 УК РФ не выявлялось. Кроме этого за 12 месяцев 2016 года выявлено 1 преступление в сфере незаконного оборота наркотиков (АППГ 1), между тем как недостаток следует отметить отсутствие выявленных преступлений в сфере лесопромышленного комплекса и незаконного оборота оружия. За истекший период времени не допущено убийств, разбоев, грабежей, вымогательств, хулиганств, поджогов.</w:t>
      </w:r>
    </w:p>
    <w:p w:rsidR="00F767C9" w:rsidRPr="005E38E1" w:rsidRDefault="00F767C9" w:rsidP="00F767C9">
      <w:pPr>
        <w:keepNext/>
        <w:keepLines/>
        <w:spacing w:after="0" w:line="240" w:lineRule="auto"/>
        <w:ind w:right="40" w:firstLine="567"/>
        <w:rPr>
          <w:rFonts w:ascii="Times New Roman" w:hAnsi="Times New Roman"/>
          <w:sz w:val="20"/>
          <w:szCs w:val="20"/>
          <w:lang w:val="ru-RU"/>
        </w:rPr>
      </w:pPr>
      <w:bookmarkStart w:id="2" w:name="bookmark0"/>
      <w:r w:rsidRPr="00DF220E">
        <w:rPr>
          <w:lang w:val="ru-RU"/>
        </w:rPr>
        <w:t>По линии ООП (охраны общественного порядка).</w:t>
      </w:r>
      <w:bookmarkEnd w:id="2"/>
    </w:p>
    <w:p w:rsidR="00F767C9" w:rsidRPr="005E38E1" w:rsidRDefault="00F767C9" w:rsidP="00F767C9">
      <w:pPr>
        <w:pStyle w:val="11"/>
        <w:shd w:val="clear" w:color="auto" w:fill="auto"/>
        <w:spacing w:before="0" w:line="240" w:lineRule="auto"/>
        <w:ind w:right="40" w:firstLine="567"/>
        <w:rPr>
          <w:spacing w:val="0"/>
          <w:sz w:val="20"/>
          <w:szCs w:val="20"/>
          <w:lang w:bidi="en-US"/>
        </w:rPr>
      </w:pPr>
      <w:proofErr w:type="gramStart"/>
      <w:r w:rsidRPr="005E38E1">
        <w:rPr>
          <w:spacing w:val="0"/>
          <w:sz w:val="20"/>
          <w:szCs w:val="20"/>
          <w:lang w:bidi="en-US"/>
        </w:rPr>
        <w:t>Криминогенная обстановка</w:t>
      </w:r>
      <w:proofErr w:type="gramEnd"/>
      <w:r w:rsidRPr="005E38E1">
        <w:rPr>
          <w:spacing w:val="0"/>
          <w:sz w:val="20"/>
          <w:szCs w:val="20"/>
          <w:lang w:bidi="en-US"/>
        </w:rPr>
        <w:t xml:space="preserve"> на улицах района остается напряженной. </w:t>
      </w:r>
      <w:proofErr w:type="gramStart"/>
      <w:r w:rsidRPr="005E38E1">
        <w:rPr>
          <w:spacing w:val="0"/>
          <w:sz w:val="20"/>
          <w:szCs w:val="20"/>
          <w:lang w:bidi="en-US"/>
        </w:rPr>
        <w:t xml:space="preserve">"Так за 12 месяцев 2016 года на улицах было совершено 19 преступлений (АППГ 12), рост преступлений, совершенных на улицах составил </w:t>
      </w:r>
      <w:r w:rsidRPr="005E38E1">
        <w:rPr>
          <w:spacing w:val="0"/>
          <w:sz w:val="20"/>
          <w:szCs w:val="20"/>
          <w:lang w:bidi="en-US"/>
        </w:rPr>
        <w:lastRenderedPageBreak/>
        <w:t>58,3 %. В общественных местах в 2016 году было совершенно 31 преступление (АППГ – 19), рост составил 63,2 %. Несмотря на значительное повышение преступлений совершенных в общественных местах и на улицах, большая часть вышеуказанных преступлений совершена по ст. 264.1 УК РФ (повторное нарушение</w:t>
      </w:r>
      <w:proofErr w:type="gramEnd"/>
      <w:r w:rsidRPr="005E38E1">
        <w:rPr>
          <w:spacing w:val="0"/>
          <w:sz w:val="20"/>
          <w:szCs w:val="20"/>
          <w:lang w:bidi="en-US"/>
        </w:rPr>
        <w:t xml:space="preserve"> </w:t>
      </w:r>
      <w:proofErr w:type="gramStart"/>
      <w:r w:rsidRPr="005E38E1">
        <w:rPr>
          <w:spacing w:val="0"/>
          <w:sz w:val="20"/>
          <w:szCs w:val="20"/>
          <w:lang w:bidi="en-US"/>
        </w:rPr>
        <w:t>ПДД лицом, находящимся в состоянии опьянения, подвергнутым адм. наказанию) и по ст. 319 УК РФ (оскорбление представителя власти).</w:t>
      </w:r>
      <w:proofErr w:type="gramEnd"/>
    </w:p>
    <w:p w:rsidR="00F767C9" w:rsidRPr="005E38E1" w:rsidRDefault="00F767C9" w:rsidP="00F767C9">
      <w:pPr>
        <w:keepNext/>
        <w:keepLines/>
        <w:spacing w:after="0" w:line="240" w:lineRule="auto"/>
        <w:ind w:right="40" w:firstLine="567"/>
        <w:rPr>
          <w:rFonts w:ascii="Times New Roman" w:hAnsi="Times New Roman"/>
          <w:sz w:val="20"/>
          <w:szCs w:val="20"/>
          <w:lang w:val="ru-RU"/>
        </w:rPr>
      </w:pPr>
      <w:bookmarkStart w:id="3" w:name="bookmark1"/>
      <w:r w:rsidRPr="005E38E1">
        <w:t>Рецидивная и пьяная преступность.</w:t>
      </w:r>
      <w:bookmarkEnd w:id="3"/>
    </w:p>
    <w:p w:rsidR="00F767C9" w:rsidRPr="005E38E1" w:rsidRDefault="00F767C9" w:rsidP="00F767C9">
      <w:pPr>
        <w:pStyle w:val="11"/>
        <w:shd w:val="clear" w:color="auto" w:fill="auto"/>
        <w:spacing w:before="0" w:line="240" w:lineRule="auto"/>
        <w:ind w:right="40" w:firstLine="567"/>
        <w:rPr>
          <w:spacing w:val="0"/>
          <w:sz w:val="20"/>
          <w:szCs w:val="20"/>
          <w:lang w:bidi="en-US"/>
        </w:rPr>
      </w:pPr>
      <w:r w:rsidRPr="005E38E1">
        <w:rPr>
          <w:spacing w:val="0"/>
          <w:sz w:val="20"/>
          <w:szCs w:val="20"/>
          <w:lang w:bidi="en-US"/>
        </w:rPr>
        <w:t xml:space="preserve">Несмотря на достаточно высокое снижение, стабильно высоким остается удельный вес преступлений, совершенных лицами, ранее имевшими преступный опыт и совершенными в состоянии опьянения, так количество зарегистрированных преступлений, совершенных ранее совершавшими с 91 в 2015 году снизилось до 62 в 2016 году, снижение составило 31,9%; также число преступлений, совершенных лицами ранее судимыми снизилось с 40 преступлений в 2015 году до 29 преступлений в 2016 </w:t>
      </w:r>
      <w:proofErr w:type="gramStart"/>
      <w:r w:rsidRPr="005E38E1">
        <w:rPr>
          <w:spacing w:val="0"/>
          <w:sz w:val="20"/>
          <w:szCs w:val="20"/>
          <w:lang w:bidi="en-US"/>
        </w:rPr>
        <w:t>году</w:t>
      </w:r>
      <w:proofErr w:type="gramEnd"/>
      <w:r w:rsidRPr="005E38E1">
        <w:rPr>
          <w:spacing w:val="0"/>
          <w:sz w:val="20"/>
          <w:szCs w:val="20"/>
          <w:lang w:bidi="en-US"/>
        </w:rPr>
        <w:t xml:space="preserve"> и снижение составило 27,5 %. Также за указанный период времени удалось значительно снизить количество преступлений, совершенных в состоянии опьянения, с 81 преступления в 2015 году до 64 преступлений в 2016 году, снижение составило 21,0%.</w:t>
      </w:r>
    </w:p>
    <w:p w:rsidR="00F767C9" w:rsidRPr="005E38E1" w:rsidRDefault="00F767C9" w:rsidP="00F767C9">
      <w:pPr>
        <w:keepNext/>
        <w:keepLines/>
        <w:spacing w:after="0" w:line="240" w:lineRule="auto"/>
        <w:ind w:firstLine="567"/>
        <w:rPr>
          <w:rFonts w:ascii="Times New Roman" w:hAnsi="Times New Roman"/>
          <w:sz w:val="20"/>
          <w:szCs w:val="20"/>
          <w:lang w:val="ru-RU"/>
        </w:rPr>
      </w:pPr>
      <w:r w:rsidRPr="005E38E1">
        <w:t>Обеспечение БДД.</w:t>
      </w:r>
    </w:p>
    <w:p w:rsidR="00F767C9" w:rsidRPr="005E38E1" w:rsidRDefault="00F767C9" w:rsidP="00F767C9">
      <w:pPr>
        <w:pStyle w:val="11"/>
        <w:shd w:val="clear" w:color="auto" w:fill="auto"/>
        <w:spacing w:before="0" w:line="240" w:lineRule="auto"/>
        <w:ind w:right="20" w:firstLine="567"/>
        <w:rPr>
          <w:spacing w:val="0"/>
          <w:sz w:val="20"/>
          <w:szCs w:val="20"/>
          <w:lang w:bidi="en-US"/>
        </w:rPr>
      </w:pPr>
      <w:r w:rsidRPr="005E38E1">
        <w:rPr>
          <w:spacing w:val="0"/>
          <w:sz w:val="20"/>
          <w:szCs w:val="20"/>
          <w:lang w:bidi="en-US"/>
        </w:rPr>
        <w:t xml:space="preserve">В ситуации на дорогах произошли значительные изменения в сторону ухудшения аварийности и тяжести последствий на дорогах района. Так количество зарегистрированных дорожно-транспортных происшествий (далее ДТП) увеличилось с 46 в 2015 году до 55 в 2016 году, также увеличилось количество учетных ДТП (с пострадавшими) с 3 в 2015 году до 5 в 2016 году, в которых количество раненых увеличилось </w:t>
      </w:r>
      <w:proofErr w:type="gramStart"/>
      <w:r w:rsidRPr="005E38E1">
        <w:rPr>
          <w:spacing w:val="0"/>
          <w:sz w:val="20"/>
          <w:szCs w:val="20"/>
          <w:lang w:bidi="en-US"/>
        </w:rPr>
        <w:t>с</w:t>
      </w:r>
      <w:proofErr w:type="gramEnd"/>
      <w:r w:rsidRPr="005E38E1">
        <w:rPr>
          <w:spacing w:val="0"/>
          <w:sz w:val="20"/>
          <w:szCs w:val="20"/>
          <w:lang w:bidi="en-US"/>
        </w:rPr>
        <w:t xml:space="preserve"> 3 в 2015 году до 4 в 2016 году. Кроме этого в ДТП в 2016 году погибло 2 человека (АППГ 0). Погибших в ДТП и ДТП с участием детей не допущено. ДТП по вине детей также не допущено. Как недостаток следует отметить, то, что число лиц управляющих ТС в состоянии опьянения и с признаками опьянения снизилось с 55 в 2015 году до 45 в 2016 году.</w:t>
      </w:r>
    </w:p>
    <w:p w:rsidR="00F767C9" w:rsidRPr="005E38E1" w:rsidRDefault="00F767C9" w:rsidP="00F767C9">
      <w:pPr>
        <w:pStyle w:val="11"/>
        <w:shd w:val="clear" w:color="auto" w:fill="auto"/>
        <w:spacing w:before="0" w:line="240" w:lineRule="auto"/>
        <w:ind w:right="20" w:firstLine="567"/>
        <w:rPr>
          <w:spacing w:val="0"/>
          <w:sz w:val="20"/>
          <w:szCs w:val="20"/>
          <w:lang w:bidi="en-US"/>
        </w:rPr>
      </w:pPr>
      <w:proofErr w:type="gramStart"/>
      <w:r w:rsidRPr="005E38E1">
        <w:rPr>
          <w:spacing w:val="0"/>
          <w:sz w:val="20"/>
          <w:szCs w:val="20"/>
          <w:lang w:bidi="en-US"/>
        </w:rPr>
        <w:t>В целом ПП «Тужинский» в истекшем году удалось сохранить контроль и необходимое влияние, на криминогенную ситуацию в районе.</w:t>
      </w:r>
      <w:proofErr w:type="gramEnd"/>
    </w:p>
    <w:p w:rsidR="00F767C9" w:rsidRPr="005E38E1" w:rsidRDefault="00F767C9" w:rsidP="00F767C9">
      <w:pPr>
        <w:pStyle w:val="11"/>
        <w:shd w:val="clear" w:color="auto" w:fill="auto"/>
        <w:spacing w:before="0" w:line="240" w:lineRule="auto"/>
        <w:ind w:right="20" w:firstLine="567"/>
        <w:rPr>
          <w:spacing w:val="0"/>
          <w:sz w:val="20"/>
          <w:szCs w:val="20"/>
          <w:lang w:bidi="en-US"/>
        </w:rPr>
      </w:pPr>
      <w:r w:rsidRPr="005E38E1">
        <w:rPr>
          <w:spacing w:val="0"/>
          <w:sz w:val="20"/>
          <w:szCs w:val="20"/>
          <w:lang w:bidi="en-US"/>
        </w:rPr>
        <w:t>Надеюсь, что надлежащее взаимодействие полиции с администрацией, общественными организациями и объединениями в 2017 году обеспечат рост результатов в борьбе с преступностью и охране общественного порядка.</w:t>
      </w:r>
    </w:p>
    <w:p w:rsidR="00F767C9" w:rsidRPr="005E38E1" w:rsidRDefault="00F767C9" w:rsidP="00F767C9">
      <w:pPr>
        <w:pStyle w:val="11"/>
        <w:shd w:val="clear" w:color="auto" w:fill="auto"/>
        <w:spacing w:before="0" w:line="240" w:lineRule="auto"/>
        <w:ind w:right="20" w:firstLine="567"/>
        <w:rPr>
          <w:spacing w:val="0"/>
          <w:sz w:val="20"/>
          <w:szCs w:val="20"/>
          <w:lang w:bidi="en-US"/>
        </w:rPr>
      </w:pPr>
    </w:p>
    <w:p w:rsidR="00F767C9" w:rsidRPr="005E38E1" w:rsidRDefault="00F767C9" w:rsidP="00F767C9">
      <w:pPr>
        <w:pStyle w:val="11"/>
        <w:shd w:val="clear" w:color="auto" w:fill="auto"/>
        <w:tabs>
          <w:tab w:val="left" w:pos="9356"/>
        </w:tabs>
        <w:spacing w:before="0" w:line="240" w:lineRule="auto"/>
        <w:ind w:right="3" w:firstLine="133"/>
        <w:jc w:val="left"/>
        <w:rPr>
          <w:spacing w:val="0"/>
          <w:sz w:val="20"/>
          <w:szCs w:val="20"/>
          <w:lang w:bidi="en-US"/>
        </w:rPr>
      </w:pPr>
      <w:r w:rsidRPr="005E38E1">
        <w:rPr>
          <w:spacing w:val="0"/>
          <w:sz w:val="20"/>
          <w:szCs w:val="20"/>
          <w:lang w:bidi="en-US"/>
        </w:rPr>
        <w:t xml:space="preserve">Начальник ПП «Тужинский </w:t>
      </w:r>
    </w:p>
    <w:p w:rsidR="00F767C9" w:rsidRPr="005E38E1" w:rsidRDefault="00F767C9" w:rsidP="00F767C9">
      <w:pPr>
        <w:pStyle w:val="11"/>
        <w:shd w:val="clear" w:color="auto" w:fill="auto"/>
        <w:tabs>
          <w:tab w:val="left" w:pos="9356"/>
        </w:tabs>
        <w:spacing w:before="0" w:line="240" w:lineRule="auto"/>
        <w:ind w:right="3" w:firstLine="133"/>
        <w:jc w:val="left"/>
        <w:rPr>
          <w:spacing w:val="0"/>
          <w:sz w:val="20"/>
          <w:szCs w:val="20"/>
          <w:lang w:bidi="en-US"/>
        </w:rPr>
      </w:pPr>
      <w:r w:rsidRPr="005E38E1">
        <w:rPr>
          <w:spacing w:val="0"/>
          <w:sz w:val="20"/>
          <w:szCs w:val="20"/>
          <w:lang w:bidi="en-US"/>
        </w:rPr>
        <w:t>МО МВД России "Яранский"</w:t>
      </w:r>
    </w:p>
    <w:p w:rsidR="00F767C9" w:rsidRPr="005E38E1" w:rsidRDefault="00F767C9" w:rsidP="00F767C9">
      <w:pPr>
        <w:pStyle w:val="11"/>
        <w:shd w:val="clear" w:color="auto" w:fill="auto"/>
        <w:tabs>
          <w:tab w:val="left" w:pos="9356"/>
        </w:tabs>
        <w:spacing w:before="0" w:line="240" w:lineRule="auto"/>
        <w:ind w:right="3" w:firstLine="133"/>
        <w:jc w:val="left"/>
        <w:rPr>
          <w:spacing w:val="0"/>
          <w:sz w:val="20"/>
          <w:szCs w:val="20"/>
          <w:lang w:bidi="en-US"/>
        </w:rPr>
      </w:pPr>
      <w:r w:rsidRPr="005E38E1">
        <w:rPr>
          <w:spacing w:val="0"/>
          <w:sz w:val="20"/>
          <w:szCs w:val="20"/>
          <w:lang w:bidi="en-US"/>
        </w:rPr>
        <w:t>майор полиции                                        А. В. Береснев</w:t>
      </w:r>
    </w:p>
    <w:p w:rsidR="00F767C9" w:rsidRPr="005E38E1" w:rsidRDefault="00F767C9" w:rsidP="00F767C9">
      <w:pPr>
        <w:pStyle w:val="11"/>
        <w:shd w:val="clear" w:color="auto" w:fill="auto"/>
        <w:spacing w:before="0" w:line="326" w:lineRule="exact"/>
        <w:ind w:right="5840" w:firstLine="133"/>
        <w:jc w:val="left"/>
        <w:rPr>
          <w:spacing w:val="0"/>
          <w:sz w:val="20"/>
          <w:szCs w:val="20"/>
          <w:lang w:bidi="en-US"/>
        </w:rPr>
      </w:pPr>
    </w:p>
    <w:p w:rsidR="00AE23E9" w:rsidRPr="00F767C9" w:rsidRDefault="00AE23E9" w:rsidP="00F767C9">
      <w:pPr>
        <w:pStyle w:val="ConsPlusTitle"/>
        <w:ind w:firstLine="133"/>
        <w:jc w:val="center"/>
        <w:rPr>
          <w:rFonts w:ascii="Times New Roman" w:hAnsi="Times New Roman" w:cs="Times New Roman"/>
        </w:rPr>
      </w:pP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 xml:space="preserve">ТУЖИНСКАЯ РАЙОННАЯ ДУМА </w:t>
      </w:r>
    </w:p>
    <w:p w:rsidR="00F767C9" w:rsidRPr="00F767C9" w:rsidRDefault="00F767C9" w:rsidP="00F767C9">
      <w:pPr>
        <w:spacing w:after="0" w:line="240" w:lineRule="auto"/>
        <w:jc w:val="center"/>
        <w:rPr>
          <w:rFonts w:ascii="Times New Roman" w:hAnsi="Times New Roman"/>
          <w:b/>
          <w:sz w:val="20"/>
          <w:szCs w:val="20"/>
        </w:rPr>
      </w:pPr>
      <w:r w:rsidRPr="00F767C9">
        <w:rPr>
          <w:rFonts w:ascii="Times New Roman" w:hAnsi="Times New Roman"/>
          <w:b/>
          <w:sz w:val="20"/>
          <w:szCs w:val="20"/>
        </w:rPr>
        <w:t>КИРОВСКОЙ ОБЛАСТИ</w:t>
      </w:r>
    </w:p>
    <w:p w:rsidR="00F767C9" w:rsidRPr="00F767C9" w:rsidRDefault="00F767C9" w:rsidP="00F767C9">
      <w:pPr>
        <w:spacing w:after="0" w:line="240" w:lineRule="auto"/>
        <w:jc w:val="center"/>
        <w:rPr>
          <w:rFonts w:ascii="Times New Roman" w:hAnsi="Times New Roman"/>
          <w:b/>
          <w:sz w:val="20"/>
          <w:szCs w:val="20"/>
        </w:rPr>
      </w:pPr>
    </w:p>
    <w:p w:rsidR="00F767C9" w:rsidRPr="00F767C9" w:rsidRDefault="00F767C9" w:rsidP="00F767C9">
      <w:pPr>
        <w:spacing w:after="0" w:line="240" w:lineRule="auto"/>
        <w:jc w:val="center"/>
        <w:rPr>
          <w:rFonts w:ascii="Times New Roman" w:hAnsi="Times New Roman"/>
          <w:b/>
          <w:sz w:val="20"/>
          <w:szCs w:val="20"/>
        </w:rPr>
      </w:pPr>
      <w:r w:rsidRPr="00F767C9">
        <w:rPr>
          <w:rFonts w:ascii="Times New Roman" w:hAnsi="Times New Roman"/>
          <w:b/>
          <w:sz w:val="20"/>
          <w:szCs w:val="20"/>
        </w:rPr>
        <w:t>РЕШЕНИЕ</w:t>
      </w:r>
    </w:p>
    <w:p w:rsidR="00F767C9" w:rsidRPr="00F767C9" w:rsidRDefault="00F767C9" w:rsidP="00F767C9">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50"/>
      </w:tblGrid>
      <w:tr w:rsidR="00F767C9" w:rsidRPr="00F767C9" w:rsidTr="00B508B3">
        <w:tc>
          <w:tcPr>
            <w:tcW w:w="2376" w:type="dxa"/>
            <w:tcBorders>
              <w:top w:val="nil"/>
              <w:left w:val="nil"/>
              <w:bottom w:val="single" w:sz="4" w:space="0" w:color="auto"/>
              <w:right w:val="nil"/>
            </w:tcBorders>
          </w:tcPr>
          <w:p w:rsidR="00F767C9" w:rsidRPr="00F767C9" w:rsidRDefault="00F767C9" w:rsidP="00F767C9">
            <w:pPr>
              <w:tabs>
                <w:tab w:val="left" w:pos="2115"/>
              </w:tabs>
              <w:spacing w:after="0" w:line="240" w:lineRule="auto"/>
              <w:jc w:val="center"/>
              <w:rPr>
                <w:rFonts w:ascii="Times New Roman" w:hAnsi="Times New Roman"/>
                <w:sz w:val="20"/>
                <w:szCs w:val="20"/>
              </w:rPr>
            </w:pPr>
            <w:r w:rsidRPr="00F767C9">
              <w:rPr>
                <w:rFonts w:ascii="Times New Roman" w:hAnsi="Times New Roman"/>
                <w:sz w:val="20"/>
                <w:szCs w:val="20"/>
              </w:rPr>
              <w:t>24.03.2017</w:t>
            </w:r>
          </w:p>
        </w:tc>
        <w:tc>
          <w:tcPr>
            <w:tcW w:w="5387" w:type="dxa"/>
            <w:tcBorders>
              <w:top w:val="nil"/>
              <w:left w:val="nil"/>
              <w:bottom w:val="nil"/>
              <w:right w:val="nil"/>
            </w:tcBorders>
          </w:tcPr>
          <w:p w:rsidR="00F767C9" w:rsidRPr="00F767C9" w:rsidRDefault="00F767C9" w:rsidP="00F767C9">
            <w:pPr>
              <w:tabs>
                <w:tab w:val="left" w:pos="2602"/>
              </w:tabs>
              <w:spacing w:after="0" w:line="240" w:lineRule="auto"/>
              <w:jc w:val="right"/>
              <w:rPr>
                <w:rFonts w:ascii="Times New Roman" w:hAnsi="Times New Roman"/>
                <w:sz w:val="20"/>
                <w:szCs w:val="20"/>
              </w:rPr>
            </w:pPr>
            <w:r w:rsidRPr="00F767C9">
              <w:rPr>
                <w:rFonts w:ascii="Times New Roman" w:hAnsi="Times New Roman"/>
                <w:sz w:val="20"/>
                <w:szCs w:val="20"/>
              </w:rPr>
              <w:t>№</w:t>
            </w:r>
          </w:p>
        </w:tc>
        <w:tc>
          <w:tcPr>
            <w:tcW w:w="1950" w:type="dxa"/>
            <w:tcBorders>
              <w:top w:val="nil"/>
              <w:left w:val="nil"/>
              <w:bottom w:val="single" w:sz="4" w:space="0" w:color="auto"/>
              <w:right w:val="nil"/>
            </w:tcBorders>
          </w:tcPr>
          <w:p w:rsidR="00F767C9" w:rsidRPr="00F767C9" w:rsidRDefault="00F767C9" w:rsidP="00F767C9">
            <w:pPr>
              <w:tabs>
                <w:tab w:val="left" w:pos="2602"/>
              </w:tabs>
              <w:spacing w:after="0" w:line="240" w:lineRule="auto"/>
              <w:jc w:val="center"/>
              <w:rPr>
                <w:rFonts w:ascii="Times New Roman" w:hAnsi="Times New Roman"/>
                <w:sz w:val="20"/>
                <w:szCs w:val="20"/>
              </w:rPr>
            </w:pPr>
            <w:r w:rsidRPr="00F767C9">
              <w:rPr>
                <w:rFonts w:ascii="Times New Roman" w:hAnsi="Times New Roman"/>
                <w:sz w:val="20"/>
                <w:szCs w:val="20"/>
              </w:rPr>
              <w:t>9/64</w:t>
            </w:r>
          </w:p>
        </w:tc>
      </w:tr>
      <w:tr w:rsidR="00F767C9" w:rsidRPr="00F767C9" w:rsidTr="00B508B3">
        <w:trPr>
          <w:trHeight w:val="299"/>
        </w:trPr>
        <w:tc>
          <w:tcPr>
            <w:tcW w:w="9713" w:type="dxa"/>
            <w:gridSpan w:val="3"/>
            <w:tcBorders>
              <w:top w:val="nil"/>
              <w:left w:val="nil"/>
              <w:bottom w:val="nil"/>
              <w:right w:val="nil"/>
            </w:tcBorders>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пгт Тужа</w:t>
            </w:r>
          </w:p>
        </w:tc>
      </w:tr>
    </w:tbl>
    <w:p w:rsidR="00F767C9" w:rsidRPr="00F767C9" w:rsidRDefault="00F767C9" w:rsidP="00F767C9">
      <w:pPr>
        <w:spacing w:after="0" w:line="240" w:lineRule="auto"/>
        <w:jc w:val="both"/>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color w:val="000000"/>
          <w:sz w:val="20"/>
          <w:szCs w:val="20"/>
          <w:lang w:val="ru-RU"/>
        </w:rPr>
        <w:t xml:space="preserve">Об утверждении  программы </w:t>
      </w:r>
      <w:r w:rsidRPr="00F767C9">
        <w:rPr>
          <w:rFonts w:ascii="Times New Roman" w:hAnsi="Times New Roman"/>
          <w:b/>
          <w:sz w:val="20"/>
          <w:szCs w:val="20"/>
          <w:lang w:val="ru-RU"/>
        </w:rPr>
        <w:t>социально-экономического развития Тужинского муниципального района Кировской области</w:t>
      </w: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 xml:space="preserve"> на 2017 - 2021 годы</w:t>
      </w:r>
    </w:p>
    <w:p w:rsidR="00F767C9" w:rsidRPr="00F767C9" w:rsidRDefault="00F767C9" w:rsidP="00F767C9">
      <w:pPr>
        <w:pStyle w:val="ConsPlusTitle"/>
        <w:jc w:val="center"/>
        <w:rPr>
          <w:rFonts w:ascii="Times New Roman" w:hAnsi="Times New Roman" w:cs="Times New Roman"/>
        </w:rPr>
      </w:pPr>
    </w:p>
    <w:p w:rsidR="00F767C9" w:rsidRPr="00F767C9" w:rsidRDefault="00F767C9" w:rsidP="00F767C9">
      <w:pPr>
        <w:pStyle w:val="ConsPlusNormal"/>
        <w:ind w:firstLine="539"/>
        <w:jc w:val="both"/>
        <w:rPr>
          <w:rFonts w:ascii="Times New Roman" w:hAnsi="Times New Roman" w:cs="Times New Roman"/>
          <w:color w:val="000000"/>
        </w:rPr>
      </w:pPr>
      <w:proofErr w:type="gramStart"/>
      <w:r w:rsidRPr="00F767C9">
        <w:rPr>
          <w:rFonts w:ascii="Times New Roman" w:hAnsi="Times New Roman" w:cs="Times New Roman"/>
          <w:color w:val="000000"/>
        </w:rPr>
        <w:t xml:space="preserve">В </w:t>
      </w:r>
      <w:r w:rsidRPr="00F767C9">
        <w:rPr>
          <w:rFonts w:ascii="Times New Roman" w:hAnsi="Times New Roman" w:cs="Times New Roman"/>
        </w:rPr>
        <w:t xml:space="preserve"> соответствии</w:t>
      </w:r>
      <w:r w:rsidRPr="00F767C9">
        <w:rPr>
          <w:rFonts w:ascii="Times New Roman" w:hAnsi="Times New Roman" w:cs="Times New Roman"/>
          <w:color w:val="000000"/>
        </w:rPr>
        <w:t xml:space="preserve">  с  п.4 ч.1 ст. 21 Устава  муниципального образования Тужинский муниципальный район, Порядком разработки и корректировки программы социально-экономического развития Тужинского муниципального района на долгосрочный период, утвержденным постановлением администрации Тужинского муниципального района от 15.07.2015 № 273 ,в  </w:t>
      </w:r>
      <w:r w:rsidRPr="00F767C9">
        <w:rPr>
          <w:rFonts w:ascii="Times New Roman" w:hAnsi="Times New Roman" w:cs="Times New Roman"/>
        </w:rPr>
        <w:t>целях реализации</w:t>
      </w:r>
      <w:r w:rsidRPr="00F767C9">
        <w:rPr>
          <w:rFonts w:ascii="Times New Roman" w:hAnsi="Times New Roman" w:cs="Times New Roman"/>
          <w:b/>
        </w:rPr>
        <w:t xml:space="preserve">  </w:t>
      </w:r>
      <w:r w:rsidRPr="00F767C9">
        <w:rPr>
          <w:rFonts w:ascii="Times New Roman" w:hAnsi="Times New Roman" w:cs="Times New Roman"/>
          <w:color w:val="000000"/>
        </w:rPr>
        <w:t xml:space="preserve"> </w:t>
      </w:r>
      <w:r w:rsidRPr="00F767C9">
        <w:rPr>
          <w:rFonts w:ascii="Times New Roman" w:hAnsi="Times New Roman" w:cs="Times New Roman"/>
        </w:rPr>
        <w:t xml:space="preserve">Федерального закона от 28.06.2014 № 172-ФЗ «О стратегическом планировании в Российской Федерации» </w:t>
      </w:r>
      <w:r w:rsidRPr="00F767C9">
        <w:rPr>
          <w:rFonts w:ascii="Times New Roman" w:hAnsi="Times New Roman" w:cs="Times New Roman"/>
          <w:color w:val="000000"/>
        </w:rPr>
        <w:t>Тужинская районная Дума РЕШИЛА:</w:t>
      </w:r>
      <w:proofErr w:type="gramEnd"/>
    </w:p>
    <w:p w:rsidR="00F767C9" w:rsidRPr="00F767C9" w:rsidRDefault="00F767C9" w:rsidP="00F767C9">
      <w:pPr>
        <w:pStyle w:val="ac"/>
        <w:spacing w:before="0" w:line="240" w:lineRule="auto"/>
        <w:ind w:firstLine="539"/>
        <w:rPr>
          <w:color w:val="000000"/>
          <w:sz w:val="20"/>
          <w:lang w:val="ru-RU"/>
        </w:rPr>
      </w:pPr>
      <w:r w:rsidRPr="00F767C9">
        <w:rPr>
          <w:color w:val="000000"/>
          <w:sz w:val="20"/>
          <w:lang w:val="ru-RU"/>
        </w:rPr>
        <w:t xml:space="preserve">1. Утвердить  программу социально-экономического развития Тужинского муниципального района Кировской области на 2017-2021 годы   согласно приложению. </w:t>
      </w:r>
    </w:p>
    <w:p w:rsidR="00F767C9" w:rsidRPr="00F767C9" w:rsidRDefault="00F767C9" w:rsidP="00F767C9">
      <w:pPr>
        <w:pStyle w:val="a4"/>
        <w:ind w:firstLine="539"/>
        <w:jc w:val="both"/>
        <w:rPr>
          <w:rFonts w:ascii="Times New Roman" w:hAnsi="Times New Roman"/>
          <w:sz w:val="20"/>
          <w:szCs w:val="20"/>
          <w:lang w:val="ru-RU"/>
        </w:rPr>
      </w:pPr>
      <w:r w:rsidRPr="00F767C9">
        <w:rPr>
          <w:rFonts w:ascii="Times New Roman" w:hAnsi="Times New Roman"/>
          <w:sz w:val="20"/>
          <w:szCs w:val="20"/>
          <w:lang w:val="ru-RU"/>
        </w:rPr>
        <w:t>2. Настоящее решение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767C9" w:rsidRPr="00F767C9" w:rsidRDefault="00F767C9" w:rsidP="00F767C9">
      <w:pPr>
        <w:pStyle w:val="a4"/>
        <w:jc w:val="both"/>
        <w:rPr>
          <w:rFonts w:ascii="Times New Roman" w:hAnsi="Times New Roman"/>
          <w:sz w:val="20"/>
          <w:szCs w:val="20"/>
          <w:lang w:val="ru-RU"/>
        </w:rPr>
      </w:pPr>
    </w:p>
    <w:p w:rsidR="00F767C9" w:rsidRPr="00F767C9" w:rsidRDefault="00F767C9" w:rsidP="00F767C9">
      <w:pPr>
        <w:pStyle w:val="a4"/>
        <w:jc w:val="both"/>
        <w:rPr>
          <w:rFonts w:ascii="Times New Roman" w:hAnsi="Times New Roman"/>
          <w:sz w:val="20"/>
          <w:szCs w:val="20"/>
          <w:lang w:val="ru-RU"/>
        </w:rPr>
      </w:pPr>
      <w:r w:rsidRPr="00F767C9">
        <w:rPr>
          <w:rFonts w:ascii="Times New Roman" w:hAnsi="Times New Roman"/>
          <w:sz w:val="20"/>
          <w:szCs w:val="20"/>
          <w:lang w:val="ru-RU"/>
        </w:rPr>
        <w:t>Глава Тужинского</w:t>
      </w:r>
    </w:p>
    <w:p w:rsidR="00F767C9" w:rsidRPr="00F767C9" w:rsidRDefault="00F767C9" w:rsidP="00F767C9">
      <w:pPr>
        <w:pStyle w:val="a4"/>
        <w:jc w:val="both"/>
        <w:rPr>
          <w:rFonts w:ascii="Times New Roman" w:hAnsi="Times New Roman"/>
          <w:sz w:val="20"/>
          <w:szCs w:val="20"/>
          <w:lang w:val="ru-RU"/>
        </w:rPr>
      </w:pPr>
      <w:r w:rsidRPr="00F767C9">
        <w:rPr>
          <w:rFonts w:ascii="Times New Roman" w:hAnsi="Times New Roman"/>
          <w:sz w:val="20"/>
          <w:szCs w:val="20"/>
          <w:lang w:val="ru-RU"/>
        </w:rPr>
        <w:t>муниципального района</w:t>
      </w:r>
      <w:r w:rsidRPr="00F767C9">
        <w:rPr>
          <w:rFonts w:ascii="Times New Roman" w:hAnsi="Times New Roman"/>
          <w:sz w:val="20"/>
          <w:szCs w:val="20"/>
          <w:lang w:val="ru-RU"/>
        </w:rPr>
        <w:tab/>
      </w:r>
      <w:r w:rsidRPr="00F767C9">
        <w:rPr>
          <w:rFonts w:ascii="Times New Roman" w:hAnsi="Times New Roman"/>
          <w:sz w:val="20"/>
          <w:szCs w:val="20"/>
          <w:lang w:val="ru-RU"/>
        </w:rPr>
        <w:tab/>
      </w:r>
      <w:r w:rsidRPr="00F767C9">
        <w:rPr>
          <w:rFonts w:ascii="Times New Roman" w:hAnsi="Times New Roman"/>
          <w:sz w:val="20"/>
          <w:szCs w:val="20"/>
          <w:lang w:val="ru-RU"/>
        </w:rPr>
        <w:tab/>
      </w:r>
      <w:r w:rsidRPr="00F767C9">
        <w:rPr>
          <w:rFonts w:ascii="Times New Roman" w:hAnsi="Times New Roman"/>
          <w:sz w:val="20"/>
          <w:szCs w:val="20"/>
          <w:lang w:val="ru-RU"/>
        </w:rPr>
        <w:tab/>
        <w:t>Е.В. Видякина</w:t>
      </w:r>
    </w:p>
    <w:p w:rsidR="00F767C9" w:rsidRPr="00F767C9" w:rsidRDefault="00F767C9" w:rsidP="00F767C9">
      <w:pPr>
        <w:spacing w:after="0" w:line="240" w:lineRule="auto"/>
        <w:rPr>
          <w:rFonts w:ascii="Times New Roman" w:hAnsi="Times New Roman"/>
          <w:sz w:val="20"/>
          <w:szCs w:val="20"/>
          <w:lang w:val="ru-RU"/>
        </w:rPr>
      </w:pP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Председатель Тужинской</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районной Думы</w:t>
      </w:r>
      <w:r w:rsidRPr="00F767C9">
        <w:rPr>
          <w:rFonts w:ascii="Times New Roman" w:hAnsi="Times New Roman"/>
          <w:sz w:val="20"/>
          <w:szCs w:val="20"/>
          <w:lang w:val="ru-RU"/>
        </w:rPr>
        <w:tab/>
      </w:r>
      <w:r w:rsidRPr="00F767C9">
        <w:rPr>
          <w:rFonts w:ascii="Times New Roman" w:hAnsi="Times New Roman"/>
          <w:sz w:val="20"/>
          <w:szCs w:val="20"/>
          <w:lang w:val="ru-RU"/>
        </w:rPr>
        <w:tab/>
      </w:r>
      <w:r w:rsidRPr="00F767C9">
        <w:rPr>
          <w:rFonts w:ascii="Times New Roman" w:hAnsi="Times New Roman"/>
          <w:sz w:val="20"/>
          <w:szCs w:val="20"/>
          <w:lang w:val="ru-RU"/>
        </w:rPr>
        <w:tab/>
      </w:r>
      <w:r w:rsidRPr="00F767C9">
        <w:rPr>
          <w:rFonts w:ascii="Times New Roman" w:hAnsi="Times New Roman"/>
          <w:sz w:val="20"/>
          <w:szCs w:val="20"/>
          <w:lang w:val="ru-RU"/>
        </w:rPr>
        <w:tab/>
      </w:r>
      <w:r w:rsidRPr="00F767C9">
        <w:rPr>
          <w:rFonts w:ascii="Times New Roman" w:hAnsi="Times New Roman"/>
          <w:sz w:val="20"/>
          <w:szCs w:val="20"/>
          <w:lang w:val="ru-RU"/>
        </w:rPr>
        <w:tab/>
        <w:t xml:space="preserve">    Е.П. Оносов</w:t>
      </w:r>
    </w:p>
    <w:p w:rsidR="00F767C9" w:rsidRPr="00F767C9" w:rsidRDefault="00F767C9" w:rsidP="00617538">
      <w:pPr>
        <w:spacing w:after="0" w:line="240" w:lineRule="auto"/>
        <w:jc w:val="right"/>
        <w:rPr>
          <w:rFonts w:ascii="Times New Roman" w:hAnsi="Times New Roman"/>
          <w:sz w:val="20"/>
          <w:szCs w:val="20"/>
          <w:lang w:val="ru-RU"/>
        </w:rPr>
      </w:pPr>
    </w:p>
    <w:p w:rsidR="00F767C9" w:rsidRPr="00F767C9" w:rsidRDefault="00F767C9" w:rsidP="00617538">
      <w:pPr>
        <w:spacing w:after="0" w:line="240" w:lineRule="auto"/>
        <w:ind w:left="5245"/>
        <w:jc w:val="right"/>
        <w:rPr>
          <w:rFonts w:ascii="Times New Roman" w:hAnsi="Times New Roman"/>
          <w:sz w:val="20"/>
          <w:szCs w:val="20"/>
          <w:lang w:val="ru-RU"/>
        </w:rPr>
      </w:pPr>
      <w:r w:rsidRPr="00F767C9">
        <w:rPr>
          <w:rFonts w:ascii="Times New Roman" w:hAnsi="Times New Roman"/>
          <w:sz w:val="20"/>
          <w:szCs w:val="20"/>
          <w:lang w:val="ru-RU"/>
        </w:rPr>
        <w:t>УТВЕРЖДЕНА</w:t>
      </w:r>
    </w:p>
    <w:p w:rsidR="00F767C9" w:rsidRPr="00F767C9" w:rsidRDefault="00F767C9" w:rsidP="00617538">
      <w:pPr>
        <w:spacing w:after="0" w:line="240" w:lineRule="auto"/>
        <w:ind w:left="5245"/>
        <w:jc w:val="right"/>
        <w:rPr>
          <w:rFonts w:ascii="Times New Roman" w:hAnsi="Times New Roman"/>
          <w:sz w:val="20"/>
          <w:szCs w:val="20"/>
          <w:lang w:val="ru-RU"/>
        </w:rPr>
      </w:pPr>
      <w:r w:rsidRPr="00F767C9">
        <w:rPr>
          <w:rFonts w:ascii="Times New Roman" w:hAnsi="Times New Roman"/>
          <w:sz w:val="20"/>
          <w:szCs w:val="20"/>
          <w:lang w:val="ru-RU"/>
        </w:rPr>
        <w:t xml:space="preserve">решением Тужинской </w:t>
      </w:r>
    </w:p>
    <w:p w:rsidR="00F767C9" w:rsidRPr="00F767C9" w:rsidRDefault="00F767C9" w:rsidP="00617538">
      <w:pPr>
        <w:spacing w:after="0" w:line="240" w:lineRule="auto"/>
        <w:ind w:left="5245"/>
        <w:jc w:val="right"/>
        <w:rPr>
          <w:rFonts w:ascii="Times New Roman" w:hAnsi="Times New Roman"/>
          <w:sz w:val="20"/>
          <w:szCs w:val="20"/>
          <w:lang w:val="ru-RU"/>
        </w:rPr>
      </w:pPr>
      <w:r w:rsidRPr="00F767C9">
        <w:rPr>
          <w:rFonts w:ascii="Times New Roman" w:hAnsi="Times New Roman"/>
          <w:sz w:val="20"/>
          <w:szCs w:val="20"/>
          <w:lang w:val="ru-RU"/>
        </w:rPr>
        <w:t>районной Думы</w:t>
      </w:r>
    </w:p>
    <w:p w:rsidR="00F767C9" w:rsidRPr="00F767C9" w:rsidRDefault="00F767C9" w:rsidP="00617538">
      <w:pPr>
        <w:spacing w:after="0" w:line="240" w:lineRule="auto"/>
        <w:ind w:left="5245"/>
        <w:jc w:val="right"/>
        <w:rPr>
          <w:rFonts w:ascii="Times New Roman" w:hAnsi="Times New Roman"/>
          <w:b/>
          <w:sz w:val="20"/>
          <w:szCs w:val="20"/>
          <w:u w:val="single"/>
          <w:lang w:val="ru-RU"/>
        </w:rPr>
      </w:pPr>
      <w:r w:rsidRPr="00F767C9">
        <w:rPr>
          <w:rFonts w:ascii="Times New Roman" w:hAnsi="Times New Roman"/>
          <w:sz w:val="20"/>
          <w:szCs w:val="20"/>
          <w:u w:val="single"/>
          <w:lang w:val="ru-RU"/>
        </w:rPr>
        <w:t xml:space="preserve">от </w:t>
      </w:r>
      <w:r w:rsidRPr="00F767C9">
        <w:rPr>
          <w:rFonts w:ascii="Times New Roman" w:hAnsi="Times New Roman"/>
          <w:sz w:val="20"/>
          <w:szCs w:val="20"/>
          <w:u w:val="single"/>
          <w:lang w:val="ru-RU"/>
        </w:rPr>
        <w:tab/>
        <w:t>24.03.2017  № 9/64</w:t>
      </w:r>
    </w:p>
    <w:p w:rsidR="00F767C9" w:rsidRPr="00F767C9" w:rsidRDefault="00F767C9" w:rsidP="00617538">
      <w:pPr>
        <w:spacing w:after="0" w:line="240" w:lineRule="auto"/>
        <w:jc w:val="right"/>
        <w:rPr>
          <w:rFonts w:ascii="Times New Roman" w:hAnsi="Times New Roman"/>
          <w:b/>
          <w:sz w:val="20"/>
          <w:szCs w:val="20"/>
          <w:lang w:val="ru-RU"/>
        </w:rPr>
      </w:pPr>
    </w:p>
    <w:p w:rsidR="00F767C9" w:rsidRPr="00F767C9" w:rsidRDefault="00F767C9" w:rsidP="00F767C9">
      <w:pPr>
        <w:spacing w:after="0" w:line="240" w:lineRule="auto"/>
        <w:jc w:val="center"/>
        <w:rPr>
          <w:rFonts w:ascii="Times New Roman" w:hAnsi="Times New Roman"/>
          <w:b/>
          <w:sz w:val="20"/>
          <w:szCs w:val="20"/>
          <w:lang w:val="ru-RU"/>
        </w:rPr>
      </w:pPr>
    </w:p>
    <w:p w:rsidR="00F767C9" w:rsidRPr="00F767C9" w:rsidRDefault="00F767C9" w:rsidP="00F767C9">
      <w:pPr>
        <w:spacing w:after="0" w:line="240" w:lineRule="auto"/>
        <w:jc w:val="center"/>
        <w:rPr>
          <w:rFonts w:ascii="Times New Roman" w:hAnsi="Times New Roman"/>
          <w:b/>
          <w:sz w:val="20"/>
          <w:szCs w:val="20"/>
          <w:lang w:val="ru-RU"/>
        </w:rPr>
      </w:pPr>
    </w:p>
    <w:p w:rsidR="00F767C9" w:rsidRPr="00F767C9" w:rsidRDefault="00F767C9" w:rsidP="00F767C9">
      <w:pPr>
        <w:spacing w:after="0" w:line="240" w:lineRule="auto"/>
        <w:rPr>
          <w:rFonts w:ascii="Times New Roman" w:hAnsi="Times New Roman"/>
          <w:b/>
          <w:sz w:val="20"/>
          <w:szCs w:val="20"/>
          <w:lang w:val="ru-RU"/>
        </w:rPr>
      </w:pPr>
    </w:p>
    <w:p w:rsidR="00F767C9" w:rsidRPr="00F767C9" w:rsidRDefault="00F767C9" w:rsidP="00617538">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ПРОГРАММА</w:t>
      </w:r>
    </w:p>
    <w:p w:rsidR="00F767C9" w:rsidRPr="00F767C9" w:rsidRDefault="00F767C9" w:rsidP="00617538">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социально-экономического развития</w:t>
      </w:r>
    </w:p>
    <w:p w:rsidR="00F767C9" w:rsidRPr="00F767C9" w:rsidRDefault="00F767C9" w:rsidP="00617538">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Тужинского муниципального района Кировской области</w:t>
      </w:r>
    </w:p>
    <w:p w:rsidR="00F767C9" w:rsidRPr="00F767C9" w:rsidRDefault="00F767C9" w:rsidP="00617538">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на 2017 - 2021 годы</w:t>
      </w:r>
    </w:p>
    <w:p w:rsidR="00F767C9" w:rsidRPr="00F767C9" w:rsidRDefault="00F767C9" w:rsidP="00617538">
      <w:pPr>
        <w:spacing w:after="0" w:line="240" w:lineRule="auto"/>
        <w:jc w:val="center"/>
        <w:rPr>
          <w:rFonts w:ascii="Times New Roman" w:hAnsi="Times New Roman"/>
          <w:sz w:val="20"/>
          <w:szCs w:val="20"/>
          <w:lang w:val="ru-RU"/>
        </w:rPr>
      </w:pP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пгт Тужа</w:t>
      </w:r>
    </w:p>
    <w:p w:rsidR="00F767C9" w:rsidRPr="00F767C9" w:rsidRDefault="00F767C9" w:rsidP="00F767C9">
      <w:pPr>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2017 год</w:t>
      </w:r>
    </w:p>
    <w:p w:rsidR="00F767C9" w:rsidRPr="00F767C9" w:rsidRDefault="00F767C9" w:rsidP="00F767C9">
      <w:pPr>
        <w:tabs>
          <w:tab w:val="left" w:pos="5160"/>
        </w:tabs>
        <w:autoSpaceDE w:val="0"/>
        <w:autoSpaceDN w:val="0"/>
        <w:adjustRightInd w:val="0"/>
        <w:spacing w:after="0" w:line="240" w:lineRule="auto"/>
        <w:jc w:val="center"/>
        <w:rPr>
          <w:rFonts w:ascii="Times New Roman" w:hAnsi="Times New Roman"/>
          <w:sz w:val="20"/>
          <w:szCs w:val="20"/>
          <w:lang w:val="ru-RU"/>
        </w:rPr>
      </w:pPr>
      <w:bookmarkStart w:id="4" w:name="_Toc276391179"/>
    </w:p>
    <w:p w:rsidR="00F767C9" w:rsidRPr="00F767C9" w:rsidRDefault="00F767C9" w:rsidP="00F767C9">
      <w:pPr>
        <w:tabs>
          <w:tab w:val="left" w:pos="5160"/>
        </w:tabs>
        <w:autoSpaceDE w:val="0"/>
        <w:autoSpaceDN w:val="0"/>
        <w:adjustRightInd w:val="0"/>
        <w:spacing w:after="0" w:line="240" w:lineRule="auto"/>
        <w:jc w:val="center"/>
        <w:rPr>
          <w:rFonts w:ascii="Times New Roman" w:hAnsi="Times New Roman"/>
          <w:sz w:val="20"/>
          <w:szCs w:val="20"/>
          <w:lang w:val="ru-RU"/>
        </w:rPr>
      </w:pPr>
    </w:p>
    <w:p w:rsidR="00F767C9" w:rsidRPr="00F767C9" w:rsidRDefault="00F767C9" w:rsidP="00F767C9">
      <w:pPr>
        <w:tabs>
          <w:tab w:val="left" w:pos="5160"/>
        </w:tabs>
        <w:autoSpaceDE w:val="0"/>
        <w:autoSpaceDN w:val="0"/>
        <w:adjustRightInd w:val="0"/>
        <w:spacing w:after="0" w:line="240" w:lineRule="auto"/>
        <w:jc w:val="center"/>
        <w:rPr>
          <w:rFonts w:ascii="Times New Roman" w:hAnsi="Times New Roman"/>
          <w:b/>
          <w:sz w:val="20"/>
          <w:szCs w:val="20"/>
          <w:lang w:val="ru-RU"/>
        </w:rPr>
      </w:pPr>
      <w:r w:rsidRPr="00F767C9">
        <w:rPr>
          <w:rFonts w:ascii="Times New Roman" w:hAnsi="Times New Roman"/>
          <w:sz w:val="20"/>
          <w:szCs w:val="20"/>
          <w:lang w:val="ru-RU"/>
        </w:rPr>
        <w:t xml:space="preserve"> </w:t>
      </w:r>
      <w:r w:rsidRPr="00F767C9">
        <w:rPr>
          <w:rFonts w:ascii="Times New Roman" w:hAnsi="Times New Roman"/>
          <w:b/>
          <w:sz w:val="20"/>
          <w:szCs w:val="20"/>
          <w:lang w:val="ru-RU"/>
        </w:rPr>
        <w:t>СОДЕРЖАНИЕ</w:t>
      </w:r>
    </w:p>
    <w:p w:rsidR="00F767C9" w:rsidRPr="00F767C9" w:rsidRDefault="00F767C9" w:rsidP="00F767C9">
      <w:pPr>
        <w:tabs>
          <w:tab w:val="left" w:pos="5160"/>
        </w:tabs>
        <w:autoSpaceDE w:val="0"/>
        <w:autoSpaceDN w:val="0"/>
        <w:adjustRightInd w:val="0"/>
        <w:spacing w:after="0" w:line="240" w:lineRule="auto"/>
        <w:jc w:val="center"/>
        <w:rPr>
          <w:rFonts w:ascii="Times New Roman" w:hAnsi="Times New Roman"/>
          <w:b/>
          <w:sz w:val="20"/>
          <w:szCs w:val="20"/>
          <w:lang w:val="ru-RU"/>
        </w:rPr>
      </w:pPr>
    </w:p>
    <w:p w:rsidR="00F767C9" w:rsidRPr="00F767C9" w:rsidRDefault="00F767C9" w:rsidP="00F767C9">
      <w:pPr>
        <w:tabs>
          <w:tab w:val="left" w:pos="5160"/>
        </w:tabs>
        <w:autoSpaceDE w:val="0"/>
        <w:autoSpaceDN w:val="0"/>
        <w:adjustRightInd w:val="0"/>
        <w:spacing w:after="0" w:line="240" w:lineRule="auto"/>
        <w:rPr>
          <w:rFonts w:ascii="Times New Roman" w:hAnsi="Times New Roman"/>
          <w:b/>
          <w:sz w:val="20"/>
          <w:szCs w:val="20"/>
          <w:lang w:val="ru-RU"/>
        </w:rPr>
      </w:pPr>
      <w:r w:rsidRPr="00F767C9">
        <w:rPr>
          <w:rFonts w:ascii="Times New Roman" w:hAnsi="Times New Roman"/>
          <w:b/>
          <w:sz w:val="20"/>
          <w:szCs w:val="20"/>
          <w:lang w:val="ru-RU"/>
        </w:rPr>
        <w:t xml:space="preserve">ПАСПОРТ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b/>
          <w:sz w:val="20"/>
          <w:szCs w:val="20"/>
          <w:lang w:val="ru-RU"/>
        </w:rPr>
      </w:pPr>
      <w:r w:rsidRPr="00F767C9">
        <w:rPr>
          <w:rFonts w:ascii="Times New Roman" w:hAnsi="Times New Roman"/>
          <w:b/>
          <w:sz w:val="20"/>
          <w:szCs w:val="20"/>
          <w:lang w:val="ru-RU"/>
        </w:rPr>
        <w:t xml:space="preserve"> Введение                                                                                                       </w:t>
      </w:r>
    </w:p>
    <w:p w:rsidR="00F767C9" w:rsidRPr="00F767C9" w:rsidRDefault="00F767C9" w:rsidP="00F767C9">
      <w:pPr>
        <w:tabs>
          <w:tab w:val="left" w:pos="5160"/>
        </w:tabs>
        <w:autoSpaceDE w:val="0"/>
        <w:autoSpaceDN w:val="0"/>
        <w:adjustRightInd w:val="0"/>
        <w:spacing w:after="0" w:line="240" w:lineRule="auto"/>
        <w:ind w:right="85"/>
        <w:rPr>
          <w:rFonts w:ascii="Times New Roman" w:hAnsi="Times New Roman"/>
          <w:b/>
          <w:sz w:val="20"/>
          <w:szCs w:val="20"/>
          <w:lang w:val="ru-RU"/>
        </w:rPr>
      </w:pPr>
      <w:r w:rsidRPr="00F767C9">
        <w:rPr>
          <w:rFonts w:ascii="Times New Roman" w:hAnsi="Times New Roman"/>
          <w:b/>
          <w:sz w:val="20"/>
          <w:szCs w:val="20"/>
          <w:lang w:val="ru-RU"/>
        </w:rPr>
        <w:t xml:space="preserve"> Раздел   1.Оценка достигнутых целей социально-экономического развития Тужинского  района </w:t>
      </w:r>
    </w:p>
    <w:p w:rsidR="00F767C9" w:rsidRPr="00F767C9" w:rsidRDefault="00F767C9" w:rsidP="00F767C9">
      <w:pPr>
        <w:tabs>
          <w:tab w:val="left" w:pos="5160"/>
        </w:tabs>
        <w:autoSpaceDE w:val="0"/>
        <w:autoSpaceDN w:val="0"/>
        <w:adjustRightInd w:val="0"/>
        <w:spacing w:after="0" w:line="240" w:lineRule="auto"/>
        <w:ind w:right="85"/>
        <w:rPr>
          <w:rFonts w:ascii="Times New Roman" w:hAnsi="Times New Roman"/>
          <w:b/>
          <w:sz w:val="20"/>
          <w:szCs w:val="20"/>
          <w:lang w:val="ru-RU"/>
        </w:rPr>
      </w:pPr>
      <w:r w:rsidRPr="00F767C9">
        <w:rPr>
          <w:rFonts w:ascii="Times New Roman" w:hAnsi="Times New Roman"/>
          <w:b/>
          <w:sz w:val="20"/>
          <w:szCs w:val="20"/>
          <w:lang w:val="ru-RU"/>
        </w:rPr>
        <w:t>1.1.</w:t>
      </w:r>
      <w:r w:rsidRPr="00F767C9">
        <w:rPr>
          <w:rFonts w:ascii="Times New Roman" w:hAnsi="Times New Roman"/>
          <w:b/>
          <w:i/>
          <w:sz w:val="20"/>
          <w:szCs w:val="20"/>
          <w:lang w:val="ru-RU"/>
        </w:rPr>
        <w:t xml:space="preserve">Социально-экономическое положение  и оценка действующих мер по улучшению </w:t>
      </w:r>
      <w:proofErr w:type="gramStart"/>
      <w:r w:rsidRPr="00F767C9">
        <w:rPr>
          <w:rFonts w:ascii="Times New Roman" w:hAnsi="Times New Roman"/>
          <w:b/>
          <w:i/>
          <w:sz w:val="20"/>
          <w:szCs w:val="20"/>
          <w:lang w:val="ru-RU"/>
        </w:rPr>
        <w:t>социально-экономического</w:t>
      </w:r>
      <w:proofErr w:type="gramEnd"/>
      <w:r w:rsidRPr="00F767C9">
        <w:rPr>
          <w:rFonts w:ascii="Times New Roman" w:hAnsi="Times New Roman"/>
          <w:b/>
          <w:i/>
          <w:sz w:val="20"/>
          <w:szCs w:val="20"/>
          <w:lang w:val="ru-RU"/>
        </w:rPr>
        <w:t xml:space="preserve"> положения Тужинского района</w:t>
      </w:r>
      <w:r w:rsidRPr="00F767C9">
        <w:rPr>
          <w:rFonts w:ascii="Times New Roman" w:hAnsi="Times New Roman"/>
          <w:b/>
          <w:i/>
          <w:sz w:val="20"/>
          <w:szCs w:val="20"/>
          <w:lang w:val="ru-RU"/>
        </w:rPr>
        <w:tab/>
        <w:t xml:space="preserve">                                       </w:t>
      </w:r>
    </w:p>
    <w:p w:rsidR="00F767C9" w:rsidRPr="00F767C9" w:rsidRDefault="00F767C9" w:rsidP="00F767C9">
      <w:pPr>
        <w:tabs>
          <w:tab w:val="left" w:pos="5160"/>
        </w:tabs>
        <w:autoSpaceDE w:val="0"/>
        <w:autoSpaceDN w:val="0"/>
        <w:adjustRightInd w:val="0"/>
        <w:spacing w:after="0" w:line="240" w:lineRule="auto"/>
        <w:ind w:right="-907"/>
        <w:rPr>
          <w:rFonts w:ascii="Times New Roman" w:hAnsi="Times New Roman"/>
          <w:i/>
          <w:sz w:val="20"/>
          <w:szCs w:val="20"/>
          <w:lang w:val="ru-RU"/>
        </w:rPr>
      </w:pPr>
      <w:r w:rsidRPr="00F767C9">
        <w:rPr>
          <w:rFonts w:ascii="Times New Roman" w:hAnsi="Times New Roman"/>
          <w:i/>
          <w:sz w:val="20"/>
          <w:szCs w:val="20"/>
          <w:lang w:val="ru-RU"/>
        </w:rPr>
        <w:t>1.1.1.</w:t>
      </w:r>
      <w:r w:rsidRPr="00F767C9">
        <w:rPr>
          <w:rFonts w:ascii="Times New Roman" w:hAnsi="Times New Roman"/>
          <w:sz w:val="20"/>
          <w:szCs w:val="20"/>
          <w:lang w:val="ru-RU"/>
        </w:rPr>
        <w:t>Оценка бюджета муниципального образования</w:t>
      </w:r>
    </w:p>
    <w:p w:rsidR="00F767C9" w:rsidRPr="00F767C9" w:rsidRDefault="00F767C9" w:rsidP="00F767C9">
      <w:pPr>
        <w:pStyle w:val="ConsPlusNormal"/>
        <w:ind w:right="-907"/>
        <w:outlineLvl w:val="0"/>
        <w:rPr>
          <w:rFonts w:ascii="Times New Roman" w:hAnsi="Times New Roman" w:cs="Times New Roman"/>
        </w:rPr>
      </w:pPr>
      <w:r w:rsidRPr="00F767C9">
        <w:rPr>
          <w:rFonts w:ascii="Times New Roman" w:hAnsi="Times New Roman" w:cs="Times New Roman"/>
          <w:i/>
        </w:rPr>
        <w:t xml:space="preserve">1.1.2. </w:t>
      </w:r>
      <w:r w:rsidRPr="00F767C9">
        <w:rPr>
          <w:rFonts w:ascii="Times New Roman" w:hAnsi="Times New Roman" w:cs="Times New Roman"/>
          <w:b/>
          <w:i/>
        </w:rPr>
        <w:t xml:space="preserve"> </w:t>
      </w:r>
      <w:r w:rsidRPr="00F767C9">
        <w:rPr>
          <w:rFonts w:ascii="Times New Roman" w:hAnsi="Times New Roman" w:cs="Times New Roman"/>
        </w:rPr>
        <w:t xml:space="preserve">Природно-ресурсный потенциал  Тужинского района </w:t>
      </w:r>
    </w:p>
    <w:p w:rsidR="00F767C9" w:rsidRPr="00F767C9" w:rsidRDefault="00F767C9" w:rsidP="00F767C9">
      <w:pPr>
        <w:tabs>
          <w:tab w:val="left" w:pos="5160"/>
        </w:tabs>
        <w:autoSpaceDE w:val="0"/>
        <w:autoSpaceDN w:val="0"/>
        <w:adjustRightInd w:val="0"/>
        <w:spacing w:after="0" w:line="240" w:lineRule="auto"/>
        <w:ind w:right="-907"/>
        <w:rPr>
          <w:rFonts w:ascii="Times New Roman" w:hAnsi="Times New Roman"/>
          <w:sz w:val="20"/>
          <w:szCs w:val="20"/>
          <w:lang w:val="ru-RU"/>
        </w:rPr>
      </w:pPr>
      <w:r w:rsidRPr="00F767C9">
        <w:rPr>
          <w:rFonts w:ascii="Times New Roman" w:hAnsi="Times New Roman"/>
          <w:sz w:val="20"/>
          <w:szCs w:val="20"/>
          <w:lang w:val="ru-RU"/>
        </w:rPr>
        <w:t>1.1.3.  Демография, трудовые ресурсы и уровень жизни населения</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1.1.4. Промышленность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1.1.5. Сельское хозяйство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1.1.6.  Потребительский рынок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1.1.7. Транспорт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1.1.8. Малое предпринимательство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1.1.9. Муниципальное имущество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1.1.10. Инвестиции                                                                                                                                                    1.1.11. Строительство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1.1.12.. Жилищно-коммунальное хозяйство                                                                                                 1.1.13. Экология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1.1.14 Социальная сфера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1.1.14.1 Образование</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1.1.14.2. Культура</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1.1.14.3. Здравоохранение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1.1.14.4. Система социальной защиты населения</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1.1.14.5 Спорт</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1.1.14.6. Молодежная политика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b/>
          <w:i/>
          <w:sz w:val="20"/>
          <w:szCs w:val="20"/>
          <w:lang w:val="ru-RU"/>
        </w:rPr>
      </w:pPr>
      <w:r w:rsidRPr="00F767C9">
        <w:rPr>
          <w:rFonts w:ascii="Times New Roman" w:hAnsi="Times New Roman"/>
          <w:b/>
          <w:sz w:val="20"/>
          <w:szCs w:val="20"/>
          <w:lang w:val="ru-RU"/>
        </w:rPr>
        <w:t>1.2</w:t>
      </w:r>
      <w:r w:rsidRPr="00F767C9">
        <w:rPr>
          <w:rFonts w:ascii="Times New Roman" w:hAnsi="Times New Roman"/>
          <w:b/>
          <w:i/>
          <w:sz w:val="20"/>
          <w:szCs w:val="20"/>
          <w:lang w:val="ru-RU"/>
        </w:rPr>
        <w:t>. Основные</w:t>
      </w:r>
      <w:r w:rsidRPr="00F767C9">
        <w:rPr>
          <w:rFonts w:ascii="Times New Roman" w:hAnsi="Times New Roman"/>
          <w:b/>
          <w:sz w:val="20"/>
          <w:szCs w:val="20"/>
          <w:lang w:val="ru-RU"/>
        </w:rPr>
        <w:t xml:space="preserve"> </w:t>
      </w:r>
      <w:r w:rsidRPr="00F767C9">
        <w:rPr>
          <w:rFonts w:ascii="Times New Roman" w:hAnsi="Times New Roman"/>
          <w:b/>
          <w:i/>
          <w:sz w:val="20"/>
          <w:szCs w:val="20"/>
          <w:lang w:val="ru-RU"/>
        </w:rPr>
        <w:t>проблемы социально-экономического развития Тужинского района</w:t>
      </w:r>
    </w:p>
    <w:p w:rsidR="00F767C9" w:rsidRPr="00F767C9" w:rsidRDefault="00F767C9" w:rsidP="00F767C9">
      <w:pPr>
        <w:tabs>
          <w:tab w:val="left" w:pos="5160"/>
        </w:tabs>
        <w:autoSpaceDE w:val="0"/>
        <w:autoSpaceDN w:val="0"/>
        <w:adjustRightInd w:val="0"/>
        <w:spacing w:after="0" w:line="240" w:lineRule="auto"/>
        <w:rPr>
          <w:rFonts w:ascii="Times New Roman" w:hAnsi="Times New Roman"/>
          <w:b/>
          <w:sz w:val="20"/>
          <w:szCs w:val="20"/>
          <w:lang w:val="ru-RU"/>
        </w:rPr>
      </w:pPr>
      <w:r w:rsidRPr="00F767C9">
        <w:rPr>
          <w:rFonts w:ascii="Times New Roman" w:hAnsi="Times New Roman"/>
          <w:b/>
          <w:sz w:val="20"/>
          <w:szCs w:val="20"/>
          <w:lang w:val="ru-RU"/>
        </w:rPr>
        <w:t>2.   Приоритеты, цели, задачи и направления социально-экономической политики Тужинского района</w:t>
      </w:r>
    </w:p>
    <w:p w:rsidR="00F767C9" w:rsidRPr="00F767C9" w:rsidRDefault="00F767C9" w:rsidP="00F767C9">
      <w:pPr>
        <w:tabs>
          <w:tab w:val="left" w:pos="5160"/>
        </w:tabs>
        <w:suppressAutoHyphens/>
        <w:autoSpaceDE w:val="0"/>
        <w:autoSpaceDN w:val="0"/>
        <w:adjustRightInd w:val="0"/>
        <w:spacing w:after="0" w:line="240" w:lineRule="auto"/>
        <w:rPr>
          <w:rFonts w:ascii="Times New Roman" w:hAnsi="Times New Roman"/>
          <w:b/>
          <w:sz w:val="20"/>
          <w:szCs w:val="20"/>
          <w:lang w:val="ru-RU"/>
        </w:rPr>
      </w:pPr>
      <w:r w:rsidRPr="00F767C9">
        <w:rPr>
          <w:rFonts w:ascii="Times New Roman" w:hAnsi="Times New Roman"/>
          <w:b/>
          <w:sz w:val="20"/>
          <w:szCs w:val="20"/>
          <w:lang w:val="ru-RU"/>
        </w:rPr>
        <w:t>3.Показатели  и сроки достижения целей социально-экономического развития Тужинского района</w:t>
      </w:r>
    </w:p>
    <w:p w:rsidR="00F767C9" w:rsidRPr="00F767C9" w:rsidRDefault="00F767C9" w:rsidP="00F767C9">
      <w:pPr>
        <w:tabs>
          <w:tab w:val="left" w:pos="5160"/>
        </w:tabs>
        <w:autoSpaceDE w:val="0"/>
        <w:autoSpaceDN w:val="0"/>
        <w:adjustRightInd w:val="0"/>
        <w:spacing w:after="0" w:line="240" w:lineRule="auto"/>
        <w:rPr>
          <w:rFonts w:ascii="Times New Roman" w:hAnsi="Times New Roman"/>
          <w:b/>
          <w:sz w:val="20"/>
          <w:szCs w:val="20"/>
          <w:lang w:val="ru-RU"/>
        </w:rPr>
      </w:pPr>
      <w:r w:rsidRPr="00F767C9">
        <w:rPr>
          <w:rFonts w:ascii="Times New Roman" w:hAnsi="Times New Roman"/>
          <w:b/>
          <w:sz w:val="20"/>
          <w:szCs w:val="20"/>
          <w:lang w:val="ru-RU"/>
        </w:rPr>
        <w:t xml:space="preserve">4. Оценка финансовых ресурсов, необходимых для реализации программы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b/>
          <w:sz w:val="20"/>
          <w:szCs w:val="20"/>
          <w:lang w:val="ru-RU"/>
        </w:rPr>
      </w:pPr>
      <w:r w:rsidRPr="00F767C9">
        <w:rPr>
          <w:rFonts w:ascii="Times New Roman" w:hAnsi="Times New Roman"/>
          <w:b/>
          <w:sz w:val="20"/>
          <w:szCs w:val="20"/>
          <w:lang w:val="ru-RU"/>
        </w:rPr>
        <w:t xml:space="preserve">5. Информация о муниципальных программах муниципального образования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rPr>
      </w:pPr>
      <w:r w:rsidRPr="00F767C9">
        <w:rPr>
          <w:rFonts w:ascii="Times New Roman" w:hAnsi="Times New Roman"/>
          <w:b/>
          <w:sz w:val="20"/>
          <w:szCs w:val="20"/>
        </w:rPr>
        <w:t xml:space="preserve">6. Механизм реализации программы                        </w:t>
      </w:r>
    </w:p>
    <w:p w:rsidR="00F767C9" w:rsidRPr="00F767C9" w:rsidRDefault="00F767C9" w:rsidP="00F767C9">
      <w:pPr>
        <w:tabs>
          <w:tab w:val="left" w:pos="5160"/>
        </w:tabs>
        <w:autoSpaceDE w:val="0"/>
        <w:autoSpaceDN w:val="0"/>
        <w:adjustRightInd w:val="0"/>
        <w:spacing w:after="0" w:line="240" w:lineRule="auto"/>
        <w:rPr>
          <w:rFonts w:ascii="Times New Roman" w:hAnsi="Times New Roman"/>
          <w:b/>
          <w:sz w:val="20"/>
          <w:szCs w:val="20"/>
        </w:rPr>
      </w:pPr>
    </w:p>
    <w:p w:rsidR="00F767C9" w:rsidRPr="00F767C9" w:rsidRDefault="00F767C9" w:rsidP="00F767C9">
      <w:pPr>
        <w:tabs>
          <w:tab w:val="left" w:pos="5160"/>
        </w:tabs>
        <w:autoSpaceDE w:val="0"/>
        <w:autoSpaceDN w:val="0"/>
        <w:adjustRightInd w:val="0"/>
        <w:spacing w:after="0" w:line="240" w:lineRule="auto"/>
        <w:rPr>
          <w:rFonts w:ascii="Times New Roman" w:hAnsi="Times New Roman"/>
          <w:b/>
          <w:sz w:val="20"/>
          <w:szCs w:val="20"/>
        </w:rPr>
      </w:pPr>
      <w:r w:rsidRPr="00F767C9">
        <w:rPr>
          <w:rFonts w:ascii="Times New Roman" w:hAnsi="Times New Roman"/>
          <w:b/>
          <w:sz w:val="20"/>
          <w:szCs w:val="20"/>
        </w:rPr>
        <w:t>Приложения:</w:t>
      </w:r>
    </w:p>
    <w:p w:rsidR="00F767C9" w:rsidRPr="00F767C9" w:rsidRDefault="00F767C9" w:rsidP="00F767C9">
      <w:pPr>
        <w:pStyle w:val="ConsPlusNormal"/>
        <w:numPr>
          <w:ilvl w:val="0"/>
          <w:numId w:val="42"/>
        </w:numPr>
        <w:suppressAutoHyphens/>
        <w:jc w:val="both"/>
        <w:rPr>
          <w:rFonts w:ascii="Times New Roman" w:hAnsi="Times New Roman" w:cs="Times New Roman"/>
          <w:b/>
        </w:rPr>
      </w:pPr>
      <w:r w:rsidRPr="00F767C9">
        <w:rPr>
          <w:rFonts w:ascii="Times New Roman" w:hAnsi="Times New Roman" w:cs="Times New Roman"/>
          <w:b/>
        </w:rPr>
        <w:t>Перечень и основные параметры инвестиционных проектов, планируемых к реализации на территории Тужинского района Кировской области в период реализации Программы</w:t>
      </w:r>
    </w:p>
    <w:p w:rsidR="00F767C9" w:rsidRPr="00F767C9" w:rsidRDefault="00F767C9" w:rsidP="00F767C9">
      <w:pPr>
        <w:pStyle w:val="ac"/>
        <w:numPr>
          <w:ilvl w:val="0"/>
          <w:numId w:val="42"/>
        </w:numPr>
        <w:spacing w:before="0" w:line="240" w:lineRule="auto"/>
        <w:rPr>
          <w:b/>
          <w:sz w:val="20"/>
          <w:lang w:val="ru-RU"/>
        </w:rPr>
      </w:pPr>
      <w:r w:rsidRPr="00F767C9">
        <w:rPr>
          <w:b/>
          <w:sz w:val="20"/>
          <w:lang w:val="ru-RU"/>
        </w:rPr>
        <w:t>Показатели эффективности реализации программы социально-экономического развития Тужинского района Кировской области на 2017-2021 годы.</w:t>
      </w:r>
    </w:p>
    <w:p w:rsidR="00617538" w:rsidRDefault="00617538" w:rsidP="00F767C9">
      <w:pPr>
        <w:autoSpaceDE w:val="0"/>
        <w:autoSpaceDN w:val="0"/>
        <w:adjustRightInd w:val="0"/>
        <w:spacing w:after="0" w:line="240" w:lineRule="auto"/>
        <w:jc w:val="center"/>
        <w:outlineLvl w:val="0"/>
        <w:rPr>
          <w:rFonts w:ascii="Times New Roman" w:hAnsi="Times New Roman"/>
          <w:b/>
          <w:sz w:val="20"/>
          <w:szCs w:val="20"/>
          <w:lang w:val="ru-RU"/>
        </w:rPr>
      </w:pPr>
    </w:p>
    <w:p w:rsidR="00F767C9" w:rsidRPr="00F767C9" w:rsidRDefault="00F767C9" w:rsidP="00F767C9">
      <w:pPr>
        <w:autoSpaceDE w:val="0"/>
        <w:autoSpaceDN w:val="0"/>
        <w:adjustRightInd w:val="0"/>
        <w:spacing w:after="0" w:line="240" w:lineRule="auto"/>
        <w:jc w:val="center"/>
        <w:outlineLvl w:val="0"/>
        <w:rPr>
          <w:rFonts w:ascii="Times New Roman" w:hAnsi="Times New Roman"/>
          <w:b/>
          <w:sz w:val="20"/>
          <w:szCs w:val="20"/>
          <w:lang w:val="ru-RU"/>
        </w:rPr>
      </w:pPr>
      <w:r w:rsidRPr="00F767C9">
        <w:rPr>
          <w:rFonts w:ascii="Times New Roman" w:hAnsi="Times New Roman"/>
          <w:b/>
          <w:sz w:val="20"/>
          <w:szCs w:val="20"/>
          <w:lang w:val="ru-RU"/>
        </w:rPr>
        <w:t>ПАСПОРТ</w:t>
      </w:r>
      <w:bookmarkEnd w:id="4"/>
    </w:p>
    <w:p w:rsidR="00F767C9" w:rsidRPr="00F767C9" w:rsidRDefault="00F767C9" w:rsidP="00F767C9">
      <w:pPr>
        <w:autoSpaceDE w:val="0"/>
        <w:autoSpaceDN w:val="0"/>
        <w:adjustRightInd w:val="0"/>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 xml:space="preserve">программы социально-экономического развития </w:t>
      </w:r>
    </w:p>
    <w:p w:rsidR="00F767C9" w:rsidRPr="00F767C9" w:rsidRDefault="00F767C9" w:rsidP="00F767C9">
      <w:pPr>
        <w:autoSpaceDE w:val="0"/>
        <w:autoSpaceDN w:val="0"/>
        <w:adjustRightInd w:val="0"/>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 xml:space="preserve">Тужинского муниципального района </w:t>
      </w:r>
    </w:p>
    <w:p w:rsidR="00F767C9" w:rsidRPr="00F767C9" w:rsidRDefault="00F767C9" w:rsidP="00F767C9">
      <w:pPr>
        <w:autoSpaceDE w:val="0"/>
        <w:autoSpaceDN w:val="0"/>
        <w:adjustRightInd w:val="0"/>
        <w:spacing w:after="0" w:line="240" w:lineRule="auto"/>
        <w:jc w:val="center"/>
        <w:rPr>
          <w:rFonts w:ascii="Times New Roman" w:hAnsi="Times New Roman"/>
          <w:b/>
          <w:sz w:val="20"/>
          <w:szCs w:val="20"/>
        </w:rPr>
      </w:pPr>
      <w:proofErr w:type="gramStart"/>
      <w:r w:rsidRPr="00F767C9">
        <w:rPr>
          <w:rFonts w:ascii="Times New Roman" w:hAnsi="Times New Roman"/>
          <w:b/>
          <w:sz w:val="20"/>
          <w:szCs w:val="20"/>
        </w:rPr>
        <w:t>на</w:t>
      </w:r>
      <w:proofErr w:type="gramEnd"/>
      <w:r w:rsidRPr="00F767C9">
        <w:rPr>
          <w:rFonts w:ascii="Times New Roman" w:hAnsi="Times New Roman"/>
          <w:b/>
          <w:sz w:val="20"/>
          <w:szCs w:val="20"/>
        </w:rPr>
        <w:t xml:space="preserve"> 2017-2021 годы</w:t>
      </w:r>
    </w:p>
    <w:p w:rsidR="00F767C9" w:rsidRPr="00F767C9" w:rsidRDefault="00F767C9" w:rsidP="00F767C9">
      <w:pPr>
        <w:tabs>
          <w:tab w:val="left" w:pos="5160"/>
        </w:tabs>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660"/>
      </w:tblGrid>
      <w:tr w:rsidR="00F767C9" w:rsidRPr="0071338D" w:rsidTr="00B508B3">
        <w:trPr>
          <w:trHeight w:val="699"/>
        </w:trPr>
        <w:tc>
          <w:tcPr>
            <w:tcW w:w="3168" w:type="dxa"/>
          </w:tcPr>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 xml:space="preserve">Наименование </w:t>
            </w:r>
          </w:p>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Программы</w:t>
            </w:r>
          </w:p>
        </w:tc>
        <w:tc>
          <w:tcPr>
            <w:tcW w:w="6660" w:type="dxa"/>
          </w:tcPr>
          <w:p w:rsidR="00F767C9" w:rsidRPr="00F767C9" w:rsidRDefault="00F767C9" w:rsidP="00F767C9">
            <w:pPr>
              <w:pStyle w:val="ConsPlusNonformat"/>
              <w:spacing w:after="0" w:line="240" w:lineRule="auto"/>
              <w:ind w:left="34"/>
              <w:jc w:val="both"/>
              <w:rPr>
                <w:rFonts w:ascii="Times New Roman" w:hAnsi="Times New Roman" w:cs="Times New Roman"/>
                <w:sz w:val="20"/>
                <w:szCs w:val="20"/>
              </w:rPr>
            </w:pPr>
            <w:r w:rsidRPr="00F767C9">
              <w:rPr>
                <w:rFonts w:ascii="Times New Roman" w:hAnsi="Times New Roman" w:cs="Times New Roman"/>
                <w:sz w:val="20"/>
                <w:szCs w:val="20"/>
              </w:rPr>
              <w:t xml:space="preserve">Программа социально-экономического развития Тужинского муниципального района на 2017-2021 годы </w:t>
            </w:r>
          </w:p>
        </w:tc>
      </w:tr>
      <w:tr w:rsidR="00F767C9" w:rsidRPr="0071338D" w:rsidTr="00617538">
        <w:trPr>
          <w:trHeight w:val="667"/>
        </w:trPr>
        <w:tc>
          <w:tcPr>
            <w:tcW w:w="3168" w:type="dxa"/>
          </w:tcPr>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Основание принятия решения о разработке Программы</w:t>
            </w:r>
          </w:p>
        </w:tc>
        <w:tc>
          <w:tcPr>
            <w:tcW w:w="6660" w:type="dxa"/>
          </w:tcPr>
          <w:p w:rsidR="00F767C9" w:rsidRPr="00F767C9" w:rsidRDefault="00F767C9" w:rsidP="00F767C9">
            <w:pPr>
              <w:pStyle w:val="ConsPlusNonformat"/>
              <w:spacing w:after="0" w:line="240" w:lineRule="auto"/>
              <w:ind w:left="34"/>
              <w:jc w:val="both"/>
              <w:rPr>
                <w:rFonts w:ascii="Times New Roman" w:hAnsi="Times New Roman" w:cs="Times New Roman"/>
                <w:sz w:val="20"/>
                <w:szCs w:val="20"/>
              </w:rPr>
            </w:pPr>
            <w:r w:rsidRPr="00F767C9">
              <w:rPr>
                <w:rFonts w:ascii="Times New Roman" w:hAnsi="Times New Roman" w:cs="Times New Roman"/>
                <w:sz w:val="20"/>
                <w:szCs w:val="20"/>
              </w:rPr>
              <w:t xml:space="preserve">Постановление  администрации Тужинского муниципального района от  06.07. 2016 № 215 «О разработке программы социально-экономического развития Тужинского муниципального района на 2017-2021 годы» </w:t>
            </w:r>
          </w:p>
        </w:tc>
      </w:tr>
      <w:tr w:rsidR="00F767C9" w:rsidRPr="0071338D" w:rsidTr="00617538">
        <w:trPr>
          <w:trHeight w:val="109"/>
        </w:trPr>
        <w:tc>
          <w:tcPr>
            <w:tcW w:w="3168" w:type="dxa"/>
          </w:tcPr>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 xml:space="preserve">Муниципальный  </w:t>
            </w:r>
          </w:p>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заказчик Программы</w:t>
            </w:r>
          </w:p>
        </w:tc>
        <w:tc>
          <w:tcPr>
            <w:tcW w:w="6660" w:type="dxa"/>
          </w:tcPr>
          <w:p w:rsidR="00F767C9" w:rsidRPr="00F767C9" w:rsidRDefault="00F767C9" w:rsidP="00F767C9">
            <w:pPr>
              <w:pStyle w:val="ConsPlusNonformat"/>
              <w:spacing w:after="0" w:line="240" w:lineRule="auto"/>
              <w:ind w:left="34"/>
              <w:jc w:val="both"/>
              <w:rPr>
                <w:rFonts w:ascii="Times New Roman" w:hAnsi="Times New Roman" w:cs="Times New Roman"/>
                <w:sz w:val="20"/>
                <w:szCs w:val="20"/>
              </w:rPr>
            </w:pPr>
            <w:r w:rsidRPr="00F767C9">
              <w:rPr>
                <w:rFonts w:ascii="Times New Roman" w:hAnsi="Times New Roman" w:cs="Times New Roman"/>
                <w:sz w:val="20"/>
                <w:szCs w:val="20"/>
              </w:rPr>
              <w:t>Администрация Тужинского муниципального района Кировской области</w:t>
            </w:r>
          </w:p>
        </w:tc>
      </w:tr>
      <w:tr w:rsidR="00F767C9" w:rsidRPr="0071338D" w:rsidTr="00617538">
        <w:trPr>
          <w:trHeight w:val="653"/>
        </w:trPr>
        <w:tc>
          <w:tcPr>
            <w:tcW w:w="3168" w:type="dxa"/>
          </w:tcPr>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Основные разработчики Программы</w:t>
            </w:r>
          </w:p>
          <w:p w:rsidR="00F767C9" w:rsidRPr="00F767C9" w:rsidRDefault="00F767C9" w:rsidP="00F767C9">
            <w:pPr>
              <w:pStyle w:val="ConsPlusNonformat"/>
              <w:spacing w:after="0" w:line="240" w:lineRule="auto"/>
              <w:rPr>
                <w:rFonts w:ascii="Times New Roman" w:hAnsi="Times New Roman" w:cs="Times New Roman"/>
                <w:sz w:val="20"/>
                <w:szCs w:val="20"/>
              </w:rPr>
            </w:pPr>
          </w:p>
        </w:tc>
        <w:tc>
          <w:tcPr>
            <w:tcW w:w="6660" w:type="dxa"/>
          </w:tcPr>
          <w:p w:rsidR="00F767C9" w:rsidRPr="00F767C9" w:rsidRDefault="00F767C9" w:rsidP="00F767C9">
            <w:pPr>
              <w:pStyle w:val="ConsPlusNonformat"/>
              <w:spacing w:after="0" w:line="240" w:lineRule="auto"/>
              <w:jc w:val="both"/>
              <w:rPr>
                <w:rFonts w:ascii="Times New Roman" w:hAnsi="Times New Roman" w:cs="Times New Roman"/>
                <w:sz w:val="20"/>
                <w:szCs w:val="20"/>
              </w:rPr>
            </w:pPr>
            <w:r w:rsidRPr="00F767C9">
              <w:rPr>
                <w:rFonts w:ascii="Times New Roman" w:hAnsi="Times New Roman" w:cs="Times New Roman"/>
                <w:sz w:val="20"/>
                <w:szCs w:val="20"/>
              </w:rPr>
              <w:t xml:space="preserve">отдел по экономике и прогнозированию администрации района, структурные подразделения  администрации района,  </w:t>
            </w:r>
          </w:p>
          <w:p w:rsidR="00F767C9" w:rsidRPr="00F767C9" w:rsidRDefault="00F767C9" w:rsidP="00F767C9">
            <w:pPr>
              <w:pStyle w:val="ConsPlusNonformat"/>
              <w:spacing w:after="0" w:line="240" w:lineRule="auto"/>
              <w:jc w:val="both"/>
              <w:rPr>
                <w:rFonts w:ascii="Times New Roman" w:hAnsi="Times New Roman" w:cs="Times New Roman"/>
                <w:sz w:val="20"/>
                <w:szCs w:val="20"/>
              </w:rPr>
            </w:pPr>
            <w:r w:rsidRPr="00F767C9">
              <w:rPr>
                <w:rFonts w:ascii="Times New Roman" w:hAnsi="Times New Roman" w:cs="Times New Roman"/>
                <w:sz w:val="20"/>
                <w:szCs w:val="20"/>
              </w:rPr>
              <w:t>муниципальные учреждения и предприятия района</w:t>
            </w:r>
            <w:proofErr w:type="gramStart"/>
            <w:r w:rsidRPr="00F767C9">
              <w:rPr>
                <w:rFonts w:ascii="Times New Roman" w:hAnsi="Times New Roman" w:cs="Times New Roman"/>
                <w:sz w:val="20"/>
                <w:szCs w:val="20"/>
              </w:rPr>
              <w:t xml:space="preserve"> ,</w:t>
            </w:r>
            <w:proofErr w:type="gramEnd"/>
            <w:r w:rsidRPr="00F767C9">
              <w:rPr>
                <w:rFonts w:ascii="Times New Roman" w:hAnsi="Times New Roman" w:cs="Times New Roman"/>
                <w:sz w:val="20"/>
                <w:szCs w:val="20"/>
              </w:rPr>
              <w:t xml:space="preserve">КОГУП «Тужинская центральная больница», ГУ </w:t>
            </w:r>
            <w:smartTag w:uri="urn:schemas-microsoft-com:office:smarttags" w:element="PersonName">
              <w:smartTagPr>
                <w:attr w:name="ProductID" w:val="Центр занятости"/>
              </w:smartTagPr>
              <w:r w:rsidRPr="00F767C9">
                <w:rPr>
                  <w:rFonts w:ascii="Times New Roman" w:hAnsi="Times New Roman" w:cs="Times New Roman"/>
                  <w:sz w:val="20"/>
                  <w:szCs w:val="20"/>
                </w:rPr>
                <w:t>Центр занятости</w:t>
              </w:r>
            </w:smartTag>
            <w:r w:rsidRPr="00F767C9">
              <w:rPr>
                <w:rFonts w:ascii="Times New Roman" w:hAnsi="Times New Roman" w:cs="Times New Roman"/>
                <w:sz w:val="20"/>
                <w:szCs w:val="20"/>
              </w:rPr>
              <w:t xml:space="preserve"> населения</w:t>
            </w:r>
          </w:p>
        </w:tc>
      </w:tr>
      <w:tr w:rsidR="00F767C9" w:rsidRPr="0071338D" w:rsidTr="00617538">
        <w:trPr>
          <w:trHeight w:val="439"/>
        </w:trPr>
        <w:tc>
          <w:tcPr>
            <w:tcW w:w="3168" w:type="dxa"/>
          </w:tcPr>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Цель</w:t>
            </w:r>
          </w:p>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Программы</w:t>
            </w:r>
          </w:p>
        </w:tc>
        <w:tc>
          <w:tcPr>
            <w:tcW w:w="6660" w:type="dxa"/>
          </w:tcPr>
          <w:p w:rsidR="00F767C9" w:rsidRPr="00617538" w:rsidRDefault="00F767C9" w:rsidP="00617538">
            <w:pPr>
              <w:autoSpaceDE w:val="0"/>
              <w:autoSpaceDN w:val="0"/>
              <w:adjustRightInd w:val="0"/>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Создание условий для устойчивого и поступательного социально-экономического развития района с целью повышения уровня и качества жизни населения, укрепления социальной сферы. </w:t>
            </w:r>
          </w:p>
        </w:tc>
      </w:tr>
      <w:tr w:rsidR="00F767C9" w:rsidRPr="0071338D" w:rsidTr="00B508B3">
        <w:trPr>
          <w:trHeight w:val="966"/>
        </w:trPr>
        <w:tc>
          <w:tcPr>
            <w:tcW w:w="3168" w:type="dxa"/>
          </w:tcPr>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 xml:space="preserve">Основные задачи </w:t>
            </w:r>
          </w:p>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Программы</w:t>
            </w:r>
          </w:p>
        </w:tc>
        <w:tc>
          <w:tcPr>
            <w:tcW w:w="6660" w:type="dxa"/>
          </w:tcPr>
          <w:p w:rsidR="00F767C9" w:rsidRPr="00F767C9" w:rsidRDefault="00F767C9" w:rsidP="00F767C9">
            <w:pPr>
              <w:autoSpaceDE w:val="0"/>
              <w:autoSpaceDN w:val="0"/>
              <w:adjustRightInd w:val="0"/>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создание благоприятных условий для развития реального сектора экономики;</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        активизация инвестиционной деятельности на территории района, содействие обновлению производственного капитала;</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         развитие малого предпринимательства и повышение предпринимательской активности населения;</w:t>
            </w:r>
          </w:p>
          <w:p w:rsidR="00F767C9" w:rsidRPr="00F767C9" w:rsidRDefault="00F767C9" w:rsidP="00F767C9">
            <w:pPr>
              <w:autoSpaceDE w:val="0"/>
              <w:autoSpaceDN w:val="0"/>
              <w:adjustRightInd w:val="0"/>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         обеспечение эффективного использования муниципальной собственности;</w:t>
            </w:r>
          </w:p>
          <w:p w:rsidR="00F767C9" w:rsidRPr="00F767C9" w:rsidRDefault="00F767C9" w:rsidP="00F767C9">
            <w:pPr>
              <w:autoSpaceDE w:val="0"/>
              <w:autoSpaceDN w:val="0"/>
              <w:adjustRightInd w:val="0"/>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        поддержка и развитие социальной сферы  и сферы жизнеобеспечения района;</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        обеспечение достойной жизни каждого человека, включая общедоступность образования, здравоохранения, полноценное духовное, культурное и физическое развитие.</w:t>
            </w:r>
          </w:p>
        </w:tc>
      </w:tr>
      <w:tr w:rsidR="00F767C9" w:rsidRPr="0071338D" w:rsidTr="00B508B3">
        <w:trPr>
          <w:trHeight w:val="966"/>
        </w:trPr>
        <w:tc>
          <w:tcPr>
            <w:tcW w:w="3168" w:type="dxa"/>
          </w:tcPr>
          <w:p w:rsidR="00F767C9" w:rsidRPr="00F767C9" w:rsidRDefault="00F767C9" w:rsidP="00F767C9">
            <w:pPr>
              <w:pStyle w:val="ConsPlusNonformat"/>
              <w:spacing w:after="0" w:line="240" w:lineRule="auto"/>
              <w:jc w:val="both"/>
              <w:rPr>
                <w:rFonts w:ascii="Times New Roman" w:hAnsi="Times New Roman" w:cs="Times New Roman"/>
                <w:sz w:val="20"/>
                <w:szCs w:val="20"/>
              </w:rPr>
            </w:pPr>
            <w:r w:rsidRPr="00F767C9">
              <w:rPr>
                <w:rFonts w:ascii="Times New Roman" w:hAnsi="Times New Roman" w:cs="Times New Roman"/>
                <w:sz w:val="20"/>
                <w:szCs w:val="20"/>
              </w:rPr>
              <w:t xml:space="preserve">Основные направления развития      Тужинского района </w:t>
            </w:r>
            <w:proofErr w:type="gramStart"/>
            <w:r w:rsidRPr="00F767C9">
              <w:rPr>
                <w:rFonts w:ascii="Times New Roman" w:hAnsi="Times New Roman" w:cs="Times New Roman"/>
                <w:sz w:val="20"/>
                <w:szCs w:val="20"/>
              </w:rPr>
              <w:t>Кировской</w:t>
            </w:r>
            <w:proofErr w:type="gramEnd"/>
            <w:r w:rsidRPr="00F767C9">
              <w:rPr>
                <w:rFonts w:ascii="Times New Roman" w:hAnsi="Times New Roman" w:cs="Times New Roman"/>
                <w:sz w:val="20"/>
                <w:szCs w:val="20"/>
              </w:rPr>
              <w:t xml:space="preserve"> </w:t>
            </w:r>
          </w:p>
          <w:p w:rsidR="00F767C9" w:rsidRPr="00F767C9" w:rsidRDefault="00F767C9" w:rsidP="00F767C9">
            <w:pPr>
              <w:pStyle w:val="ConsPlusNonformat"/>
              <w:spacing w:after="0" w:line="240" w:lineRule="auto"/>
              <w:jc w:val="both"/>
              <w:rPr>
                <w:rFonts w:ascii="Times New Roman" w:hAnsi="Times New Roman" w:cs="Times New Roman"/>
                <w:sz w:val="20"/>
                <w:szCs w:val="20"/>
              </w:rPr>
            </w:pPr>
            <w:r w:rsidRPr="00F767C9">
              <w:rPr>
                <w:rFonts w:ascii="Times New Roman" w:hAnsi="Times New Roman" w:cs="Times New Roman"/>
                <w:sz w:val="20"/>
                <w:szCs w:val="20"/>
              </w:rPr>
              <w:t>области</w:t>
            </w:r>
          </w:p>
        </w:tc>
        <w:tc>
          <w:tcPr>
            <w:tcW w:w="6660" w:type="dxa"/>
          </w:tcPr>
          <w:p w:rsidR="00F767C9" w:rsidRPr="00617538" w:rsidRDefault="00A831DE" w:rsidP="00F767C9">
            <w:pPr>
              <w:pStyle w:val="ConsPlusNonformat"/>
              <w:spacing w:after="0" w:line="240" w:lineRule="auto"/>
              <w:jc w:val="both"/>
              <w:rPr>
                <w:rFonts w:ascii="Times New Roman" w:hAnsi="Times New Roman" w:cs="Times New Roman"/>
                <w:sz w:val="20"/>
                <w:szCs w:val="20"/>
              </w:rPr>
            </w:pPr>
            <w:hyperlink w:anchor="прил_4_АПК" w:history="1">
              <w:r w:rsidR="00F767C9" w:rsidRPr="00617538">
                <w:rPr>
                  <w:rStyle w:val="afb"/>
                  <w:rFonts w:ascii="Times New Roman" w:hAnsi="Times New Roman"/>
                  <w:color w:val="auto"/>
                  <w:sz w:val="20"/>
                  <w:szCs w:val="20"/>
                </w:rPr>
                <w:t>развитие агропромышленного комплекса</w:t>
              </w:r>
            </w:hyperlink>
            <w:r w:rsidR="00F767C9" w:rsidRPr="00617538">
              <w:rPr>
                <w:rFonts w:ascii="Times New Roman" w:hAnsi="Times New Roman" w:cs="Times New Roman"/>
                <w:sz w:val="20"/>
                <w:szCs w:val="20"/>
              </w:rPr>
              <w:t>;</w:t>
            </w:r>
          </w:p>
          <w:p w:rsidR="00F767C9" w:rsidRPr="00617538" w:rsidRDefault="00A831DE" w:rsidP="00F767C9">
            <w:pPr>
              <w:pStyle w:val="ConsPlusNonformat"/>
              <w:spacing w:after="0" w:line="240" w:lineRule="auto"/>
              <w:jc w:val="both"/>
              <w:rPr>
                <w:rStyle w:val="afb"/>
                <w:rFonts w:ascii="Times New Roman" w:hAnsi="Times New Roman"/>
                <w:color w:val="auto"/>
                <w:sz w:val="20"/>
                <w:szCs w:val="20"/>
              </w:rPr>
            </w:pPr>
            <w:hyperlink w:anchor="прил_4_ЛесПК" w:history="1">
              <w:r w:rsidR="00F767C9" w:rsidRPr="00617538">
                <w:rPr>
                  <w:rStyle w:val="afb"/>
                  <w:rFonts w:ascii="Times New Roman" w:hAnsi="Times New Roman"/>
                  <w:color w:val="auto"/>
                  <w:sz w:val="20"/>
                  <w:szCs w:val="20"/>
                </w:rPr>
                <w:t>развитие лесопромышленного комплекса;</w:t>
              </w:r>
            </w:hyperlink>
          </w:p>
          <w:p w:rsidR="00F767C9" w:rsidRPr="00617538" w:rsidRDefault="00A831DE" w:rsidP="00F767C9">
            <w:pPr>
              <w:pStyle w:val="ConsPlusNonformat"/>
              <w:spacing w:after="0" w:line="240" w:lineRule="auto"/>
              <w:jc w:val="both"/>
              <w:rPr>
                <w:rStyle w:val="afb"/>
                <w:rFonts w:ascii="Times New Roman" w:hAnsi="Times New Roman"/>
                <w:color w:val="auto"/>
                <w:sz w:val="20"/>
                <w:szCs w:val="20"/>
              </w:rPr>
            </w:pPr>
            <w:hyperlink w:anchor="прил_4_предприним" w:history="1">
              <w:r w:rsidR="00F767C9" w:rsidRPr="00617538">
                <w:rPr>
                  <w:rStyle w:val="afb"/>
                  <w:rFonts w:ascii="Times New Roman" w:hAnsi="Times New Roman"/>
                  <w:color w:val="auto"/>
                  <w:sz w:val="20"/>
                  <w:szCs w:val="20"/>
                </w:rPr>
                <w:t>развитие малого предпринимательства</w:t>
              </w:r>
            </w:hyperlink>
            <w:r w:rsidR="00F767C9" w:rsidRPr="00617538">
              <w:rPr>
                <w:rStyle w:val="afb"/>
                <w:rFonts w:ascii="Times New Roman" w:hAnsi="Times New Roman"/>
                <w:color w:val="auto"/>
                <w:sz w:val="20"/>
                <w:szCs w:val="20"/>
              </w:rPr>
              <w:t xml:space="preserve">; </w:t>
            </w:r>
          </w:p>
          <w:p w:rsidR="00F767C9" w:rsidRPr="00617538" w:rsidRDefault="00A831DE" w:rsidP="00F767C9">
            <w:pPr>
              <w:pStyle w:val="ConsPlusNonformat"/>
              <w:spacing w:after="0" w:line="240" w:lineRule="auto"/>
              <w:jc w:val="both"/>
              <w:rPr>
                <w:rFonts w:ascii="Times New Roman" w:hAnsi="Times New Roman" w:cs="Times New Roman"/>
                <w:sz w:val="20"/>
                <w:szCs w:val="20"/>
              </w:rPr>
            </w:pPr>
            <w:hyperlink w:anchor="прил_4_потреб_рын" w:history="1">
              <w:r w:rsidR="00F767C9" w:rsidRPr="00617538">
                <w:rPr>
                  <w:rStyle w:val="afb"/>
                  <w:rFonts w:ascii="Times New Roman" w:hAnsi="Times New Roman"/>
                  <w:color w:val="auto"/>
                  <w:sz w:val="20"/>
                  <w:szCs w:val="20"/>
                </w:rPr>
                <w:t>развитие потребительского рынка</w:t>
              </w:r>
            </w:hyperlink>
            <w:r w:rsidR="00F767C9" w:rsidRPr="00617538">
              <w:rPr>
                <w:rStyle w:val="afb"/>
                <w:rFonts w:ascii="Times New Roman" w:hAnsi="Times New Roman"/>
                <w:color w:val="auto"/>
                <w:sz w:val="20"/>
                <w:szCs w:val="20"/>
              </w:rPr>
              <w:t>;</w:t>
            </w:r>
          </w:p>
          <w:p w:rsidR="00F767C9" w:rsidRPr="00617538" w:rsidRDefault="00A831DE" w:rsidP="00F767C9">
            <w:pPr>
              <w:pStyle w:val="ConsPlusNonformat"/>
              <w:spacing w:after="0" w:line="240" w:lineRule="auto"/>
              <w:jc w:val="both"/>
              <w:rPr>
                <w:rStyle w:val="afb"/>
                <w:rFonts w:ascii="Times New Roman" w:hAnsi="Times New Roman"/>
                <w:color w:val="auto"/>
                <w:sz w:val="20"/>
                <w:szCs w:val="20"/>
              </w:rPr>
            </w:pPr>
            <w:r w:rsidRPr="00617538">
              <w:rPr>
                <w:rStyle w:val="afb"/>
                <w:rFonts w:ascii="Times New Roman" w:hAnsi="Times New Roman"/>
                <w:color w:val="auto"/>
                <w:sz w:val="20"/>
                <w:szCs w:val="20"/>
              </w:rPr>
              <w:fldChar w:fldCharType="begin"/>
            </w:r>
            <w:r w:rsidR="00F767C9" w:rsidRPr="00617538">
              <w:rPr>
                <w:rStyle w:val="afb"/>
                <w:rFonts w:ascii="Times New Roman" w:hAnsi="Times New Roman"/>
                <w:color w:val="auto"/>
                <w:sz w:val="20"/>
                <w:szCs w:val="20"/>
              </w:rPr>
              <w:instrText xml:space="preserve"> HYPERLINK  \l "прил_4_труд_ресурсы" </w:instrText>
            </w:r>
            <w:r w:rsidRPr="00617538">
              <w:rPr>
                <w:rStyle w:val="afb"/>
                <w:rFonts w:ascii="Times New Roman" w:hAnsi="Times New Roman"/>
                <w:color w:val="auto"/>
                <w:sz w:val="20"/>
                <w:szCs w:val="20"/>
              </w:rPr>
              <w:fldChar w:fldCharType="separate"/>
            </w:r>
            <w:r w:rsidR="00F767C9" w:rsidRPr="00617538">
              <w:rPr>
                <w:rStyle w:val="afb"/>
                <w:rFonts w:ascii="Times New Roman" w:hAnsi="Times New Roman"/>
                <w:color w:val="auto"/>
                <w:sz w:val="20"/>
                <w:szCs w:val="20"/>
              </w:rPr>
              <w:t xml:space="preserve">развитие и использование трудовых ресурсов, регулирование трудовых отношений; </w:t>
            </w:r>
          </w:p>
          <w:p w:rsidR="00F767C9" w:rsidRPr="00617538" w:rsidRDefault="00A831DE" w:rsidP="00F767C9">
            <w:pPr>
              <w:pStyle w:val="ConsPlusNonformat"/>
              <w:spacing w:after="0" w:line="240" w:lineRule="auto"/>
              <w:rPr>
                <w:rFonts w:ascii="Times New Roman" w:hAnsi="Times New Roman" w:cs="Times New Roman"/>
                <w:sz w:val="20"/>
                <w:szCs w:val="20"/>
              </w:rPr>
            </w:pPr>
            <w:r w:rsidRPr="00617538">
              <w:rPr>
                <w:rStyle w:val="afb"/>
                <w:rFonts w:ascii="Times New Roman" w:hAnsi="Times New Roman"/>
                <w:color w:val="auto"/>
                <w:sz w:val="20"/>
                <w:szCs w:val="20"/>
              </w:rPr>
              <w:fldChar w:fldCharType="end"/>
            </w:r>
            <w:hyperlink w:anchor="прил_4_лесн_рес" w:history="1">
              <w:r w:rsidR="00F767C9" w:rsidRPr="00617538">
                <w:rPr>
                  <w:rStyle w:val="afb"/>
                  <w:rFonts w:ascii="Times New Roman" w:hAnsi="Times New Roman"/>
                  <w:color w:val="auto"/>
                  <w:sz w:val="20"/>
                  <w:szCs w:val="20"/>
                </w:rPr>
                <w:t>использование лесных ресурсов</w:t>
              </w:r>
            </w:hyperlink>
            <w:r w:rsidR="00F767C9" w:rsidRPr="00617538">
              <w:rPr>
                <w:rFonts w:ascii="Times New Roman" w:hAnsi="Times New Roman" w:cs="Times New Roman"/>
                <w:sz w:val="20"/>
                <w:szCs w:val="20"/>
              </w:rPr>
              <w:t>;</w:t>
            </w:r>
          </w:p>
          <w:p w:rsidR="00F767C9" w:rsidRPr="00617538" w:rsidRDefault="00A831DE" w:rsidP="00F767C9">
            <w:pPr>
              <w:pStyle w:val="ConsPlusNonformat"/>
              <w:spacing w:after="0" w:line="240" w:lineRule="auto"/>
              <w:rPr>
                <w:rFonts w:ascii="Times New Roman" w:hAnsi="Times New Roman" w:cs="Times New Roman"/>
                <w:sz w:val="20"/>
                <w:szCs w:val="20"/>
              </w:rPr>
            </w:pPr>
            <w:hyperlink w:anchor="прил_4_экология" w:history="1">
              <w:r w:rsidR="00F767C9" w:rsidRPr="00617538">
                <w:rPr>
                  <w:rStyle w:val="afb"/>
                  <w:rFonts w:ascii="Times New Roman" w:hAnsi="Times New Roman"/>
                  <w:color w:val="auto"/>
                  <w:sz w:val="20"/>
                  <w:szCs w:val="20"/>
                </w:rPr>
                <w:t>реализация  экологической политики</w:t>
              </w:r>
            </w:hyperlink>
            <w:r w:rsidR="00F767C9" w:rsidRPr="00617538">
              <w:rPr>
                <w:rFonts w:ascii="Times New Roman" w:hAnsi="Times New Roman" w:cs="Times New Roman"/>
                <w:sz w:val="20"/>
                <w:szCs w:val="20"/>
              </w:rPr>
              <w:t>;</w:t>
            </w:r>
          </w:p>
          <w:p w:rsidR="00F767C9" w:rsidRPr="00617538" w:rsidRDefault="00F767C9" w:rsidP="00F767C9">
            <w:pPr>
              <w:pStyle w:val="ConsPlusNonformat"/>
              <w:spacing w:after="0" w:line="240" w:lineRule="auto"/>
              <w:rPr>
                <w:rFonts w:ascii="Times New Roman" w:hAnsi="Times New Roman" w:cs="Times New Roman"/>
                <w:sz w:val="20"/>
                <w:szCs w:val="20"/>
              </w:rPr>
            </w:pPr>
            <w:r w:rsidRPr="00617538">
              <w:rPr>
                <w:rFonts w:ascii="Times New Roman" w:hAnsi="Times New Roman" w:cs="Times New Roman"/>
                <w:sz w:val="20"/>
                <w:szCs w:val="20"/>
              </w:rPr>
              <w:t>развитие социальной сферы (</w:t>
            </w:r>
            <w:hyperlink w:anchor="прил_4_образование" w:history="1">
              <w:r w:rsidRPr="00617538">
                <w:rPr>
                  <w:rStyle w:val="afb"/>
                  <w:rFonts w:ascii="Times New Roman" w:hAnsi="Times New Roman"/>
                  <w:color w:val="auto"/>
                  <w:sz w:val="20"/>
                  <w:szCs w:val="20"/>
                </w:rPr>
                <w:t>образование</w:t>
              </w:r>
            </w:hyperlink>
            <w:r w:rsidRPr="00617538">
              <w:rPr>
                <w:rFonts w:ascii="Times New Roman" w:hAnsi="Times New Roman" w:cs="Times New Roman"/>
                <w:sz w:val="20"/>
                <w:szCs w:val="20"/>
              </w:rPr>
              <w:t xml:space="preserve">, </w:t>
            </w:r>
            <w:hyperlink w:anchor="прил_4_здравоохр" w:history="1">
              <w:r w:rsidRPr="00617538">
                <w:rPr>
                  <w:rStyle w:val="afb"/>
                  <w:rFonts w:ascii="Times New Roman" w:hAnsi="Times New Roman"/>
                  <w:color w:val="auto"/>
                  <w:sz w:val="20"/>
                  <w:szCs w:val="20"/>
                </w:rPr>
                <w:t>здравоохранение</w:t>
              </w:r>
            </w:hyperlink>
            <w:r w:rsidRPr="00617538">
              <w:rPr>
                <w:rFonts w:ascii="Times New Roman" w:hAnsi="Times New Roman" w:cs="Times New Roman"/>
                <w:sz w:val="20"/>
                <w:szCs w:val="20"/>
              </w:rPr>
              <w:t xml:space="preserve">, </w:t>
            </w:r>
            <w:hyperlink w:anchor="прил_4_соцзащита" w:history="1">
              <w:r w:rsidRPr="00617538">
                <w:rPr>
                  <w:rStyle w:val="afb"/>
                  <w:rFonts w:ascii="Times New Roman" w:hAnsi="Times New Roman"/>
                  <w:color w:val="auto"/>
                  <w:sz w:val="20"/>
                  <w:szCs w:val="20"/>
                </w:rPr>
                <w:t>социальная защита населения</w:t>
              </w:r>
            </w:hyperlink>
            <w:r w:rsidRPr="00617538">
              <w:rPr>
                <w:rFonts w:ascii="Times New Roman" w:hAnsi="Times New Roman" w:cs="Times New Roman"/>
                <w:sz w:val="20"/>
                <w:szCs w:val="20"/>
              </w:rPr>
              <w:t xml:space="preserve">, </w:t>
            </w:r>
            <w:hyperlink w:anchor="прил_4_физ_спорт" w:history="1">
              <w:r w:rsidRPr="00617538">
                <w:rPr>
                  <w:rStyle w:val="afb"/>
                  <w:rFonts w:ascii="Times New Roman" w:hAnsi="Times New Roman"/>
                  <w:color w:val="auto"/>
                  <w:sz w:val="20"/>
                  <w:szCs w:val="20"/>
                </w:rPr>
                <w:t>физкультура и спорт</w:t>
              </w:r>
            </w:hyperlink>
            <w:r w:rsidRPr="00617538">
              <w:rPr>
                <w:rFonts w:ascii="Times New Roman" w:hAnsi="Times New Roman" w:cs="Times New Roman"/>
                <w:sz w:val="20"/>
                <w:szCs w:val="20"/>
              </w:rPr>
              <w:t xml:space="preserve">, </w:t>
            </w:r>
            <w:hyperlink w:anchor="прил_4_культура" w:history="1">
              <w:r w:rsidRPr="00617538">
                <w:rPr>
                  <w:rStyle w:val="afb"/>
                  <w:rFonts w:ascii="Times New Roman" w:hAnsi="Times New Roman"/>
                  <w:color w:val="auto"/>
                  <w:sz w:val="20"/>
                  <w:szCs w:val="20"/>
                </w:rPr>
                <w:t>культура</w:t>
              </w:r>
            </w:hyperlink>
            <w:r w:rsidRPr="00617538">
              <w:rPr>
                <w:rFonts w:ascii="Times New Roman" w:hAnsi="Times New Roman" w:cs="Times New Roman"/>
                <w:sz w:val="20"/>
                <w:szCs w:val="20"/>
              </w:rPr>
              <w:t>);</w:t>
            </w:r>
          </w:p>
          <w:p w:rsidR="00F767C9" w:rsidRPr="00617538" w:rsidRDefault="00A831DE" w:rsidP="00F767C9">
            <w:pPr>
              <w:pStyle w:val="ConsPlusNonformat"/>
              <w:spacing w:after="0" w:line="240" w:lineRule="auto"/>
              <w:jc w:val="both"/>
              <w:rPr>
                <w:rFonts w:ascii="Times New Roman" w:hAnsi="Times New Roman" w:cs="Times New Roman"/>
                <w:sz w:val="20"/>
                <w:szCs w:val="20"/>
              </w:rPr>
            </w:pPr>
            <w:hyperlink w:anchor="прил_4_молодежн" w:history="1">
              <w:r w:rsidR="00F767C9" w:rsidRPr="00617538">
                <w:rPr>
                  <w:rStyle w:val="afb"/>
                  <w:rFonts w:ascii="Times New Roman" w:hAnsi="Times New Roman"/>
                  <w:color w:val="auto"/>
                  <w:sz w:val="20"/>
                  <w:szCs w:val="20"/>
                </w:rPr>
                <w:t>реализация молодежной политики</w:t>
              </w:r>
            </w:hyperlink>
            <w:r w:rsidR="00F767C9" w:rsidRPr="00617538">
              <w:rPr>
                <w:rFonts w:ascii="Times New Roman" w:hAnsi="Times New Roman" w:cs="Times New Roman"/>
                <w:sz w:val="20"/>
                <w:szCs w:val="20"/>
              </w:rPr>
              <w:t>;</w:t>
            </w:r>
          </w:p>
          <w:p w:rsidR="00F767C9" w:rsidRPr="00617538" w:rsidRDefault="00A831DE" w:rsidP="00F767C9">
            <w:pPr>
              <w:pStyle w:val="ConsPlusNonformat"/>
              <w:spacing w:after="0" w:line="240" w:lineRule="auto"/>
              <w:jc w:val="both"/>
              <w:rPr>
                <w:rStyle w:val="afb"/>
                <w:rFonts w:ascii="Times New Roman" w:hAnsi="Times New Roman"/>
                <w:color w:val="auto"/>
                <w:sz w:val="20"/>
                <w:szCs w:val="20"/>
              </w:rPr>
            </w:pPr>
            <w:r w:rsidRPr="00617538">
              <w:rPr>
                <w:rStyle w:val="afb"/>
                <w:rFonts w:ascii="Times New Roman" w:hAnsi="Times New Roman"/>
                <w:color w:val="auto"/>
                <w:sz w:val="20"/>
                <w:szCs w:val="20"/>
              </w:rPr>
              <w:fldChar w:fldCharType="begin"/>
            </w:r>
            <w:r w:rsidR="00F767C9" w:rsidRPr="00617538">
              <w:rPr>
                <w:rStyle w:val="afb"/>
                <w:rFonts w:ascii="Times New Roman" w:hAnsi="Times New Roman"/>
                <w:color w:val="auto"/>
                <w:sz w:val="20"/>
                <w:szCs w:val="20"/>
              </w:rPr>
              <w:instrText>HYPERLINK  \l "прил_4_гос_имущество"</w:instrText>
            </w:r>
            <w:r w:rsidRPr="00617538">
              <w:rPr>
                <w:rStyle w:val="afb"/>
                <w:rFonts w:ascii="Times New Roman" w:hAnsi="Times New Roman"/>
                <w:color w:val="auto"/>
                <w:sz w:val="20"/>
                <w:szCs w:val="20"/>
              </w:rPr>
              <w:fldChar w:fldCharType="separate"/>
            </w:r>
            <w:r w:rsidR="00F767C9" w:rsidRPr="00617538">
              <w:rPr>
                <w:rStyle w:val="afb"/>
                <w:rFonts w:ascii="Times New Roman" w:hAnsi="Times New Roman"/>
                <w:color w:val="auto"/>
                <w:sz w:val="20"/>
                <w:szCs w:val="20"/>
              </w:rPr>
              <w:t>повышение эффективности управления муниципальным  имуществом;</w:t>
            </w:r>
          </w:p>
          <w:p w:rsidR="00F767C9" w:rsidRPr="00F767C9" w:rsidRDefault="00A831DE" w:rsidP="00F767C9">
            <w:pPr>
              <w:pStyle w:val="ConsPlusNonformat"/>
              <w:spacing w:after="0" w:line="240" w:lineRule="auto"/>
              <w:jc w:val="both"/>
              <w:rPr>
                <w:rFonts w:ascii="Times New Roman" w:hAnsi="Times New Roman" w:cs="Times New Roman"/>
                <w:sz w:val="20"/>
                <w:szCs w:val="20"/>
              </w:rPr>
            </w:pPr>
            <w:r w:rsidRPr="00617538">
              <w:rPr>
                <w:rStyle w:val="afb"/>
                <w:rFonts w:ascii="Times New Roman" w:hAnsi="Times New Roman"/>
                <w:color w:val="auto"/>
                <w:sz w:val="20"/>
                <w:szCs w:val="20"/>
              </w:rPr>
              <w:fldChar w:fldCharType="end"/>
            </w:r>
            <w:r w:rsidR="00F767C9" w:rsidRPr="00617538">
              <w:rPr>
                <w:rFonts w:ascii="Times New Roman" w:hAnsi="Times New Roman" w:cs="Times New Roman"/>
                <w:sz w:val="20"/>
                <w:szCs w:val="20"/>
              </w:rPr>
              <w:t xml:space="preserve"> </w:t>
            </w:r>
          </w:p>
        </w:tc>
      </w:tr>
      <w:tr w:rsidR="00F767C9" w:rsidRPr="0071338D" w:rsidTr="00B508B3">
        <w:trPr>
          <w:trHeight w:val="966"/>
        </w:trPr>
        <w:tc>
          <w:tcPr>
            <w:tcW w:w="3168" w:type="dxa"/>
          </w:tcPr>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 xml:space="preserve">Исполнители </w:t>
            </w:r>
          </w:p>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 xml:space="preserve">программных </w:t>
            </w:r>
          </w:p>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мероприятий</w:t>
            </w:r>
          </w:p>
        </w:tc>
        <w:tc>
          <w:tcPr>
            <w:tcW w:w="6660" w:type="dxa"/>
          </w:tcPr>
          <w:p w:rsidR="00F767C9" w:rsidRPr="00F767C9" w:rsidRDefault="00F767C9" w:rsidP="00F767C9">
            <w:pPr>
              <w:pStyle w:val="ConsPlusNonformat"/>
              <w:spacing w:after="0" w:line="240" w:lineRule="auto"/>
              <w:jc w:val="both"/>
              <w:rPr>
                <w:rFonts w:ascii="Times New Roman" w:hAnsi="Times New Roman" w:cs="Times New Roman"/>
                <w:sz w:val="20"/>
                <w:szCs w:val="20"/>
              </w:rPr>
            </w:pPr>
            <w:r w:rsidRPr="00F767C9">
              <w:rPr>
                <w:rFonts w:ascii="Times New Roman" w:hAnsi="Times New Roman" w:cs="Times New Roman"/>
                <w:sz w:val="20"/>
                <w:szCs w:val="20"/>
              </w:rPr>
              <w:t>Отраслевые органы и структурные подразделения администрации района, органы местного самоуправления района (по согласованию), организации и учреждения, находящиеся на территории  Тужинского района Кировской области, независимо от организационно-правовой формы и формы собственности (по согласованию)</w:t>
            </w:r>
          </w:p>
        </w:tc>
      </w:tr>
      <w:tr w:rsidR="00F767C9" w:rsidRPr="00F767C9" w:rsidTr="00B508B3">
        <w:trPr>
          <w:trHeight w:val="561"/>
        </w:trPr>
        <w:tc>
          <w:tcPr>
            <w:tcW w:w="3168" w:type="dxa"/>
          </w:tcPr>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 xml:space="preserve">Срок реализации </w:t>
            </w:r>
          </w:p>
          <w:p w:rsidR="00F767C9" w:rsidRPr="00F767C9" w:rsidRDefault="00F767C9" w:rsidP="00F767C9">
            <w:pPr>
              <w:pStyle w:val="ConsPlusNonformat"/>
              <w:spacing w:after="0" w:line="240" w:lineRule="auto"/>
              <w:rPr>
                <w:rFonts w:ascii="Times New Roman" w:hAnsi="Times New Roman" w:cs="Times New Roman"/>
                <w:sz w:val="20"/>
                <w:szCs w:val="20"/>
              </w:rPr>
            </w:pPr>
            <w:r w:rsidRPr="00F767C9">
              <w:rPr>
                <w:rFonts w:ascii="Times New Roman" w:hAnsi="Times New Roman" w:cs="Times New Roman"/>
                <w:sz w:val="20"/>
                <w:szCs w:val="20"/>
              </w:rPr>
              <w:t>Программы</w:t>
            </w:r>
          </w:p>
        </w:tc>
        <w:tc>
          <w:tcPr>
            <w:tcW w:w="6660" w:type="dxa"/>
          </w:tcPr>
          <w:p w:rsidR="00F767C9" w:rsidRPr="00F767C9" w:rsidRDefault="00F767C9" w:rsidP="00F767C9">
            <w:pPr>
              <w:pStyle w:val="ConsPlusNonformat"/>
              <w:spacing w:after="0" w:line="240" w:lineRule="auto"/>
              <w:jc w:val="both"/>
              <w:rPr>
                <w:rFonts w:ascii="Times New Roman" w:hAnsi="Times New Roman" w:cs="Times New Roman"/>
                <w:sz w:val="20"/>
                <w:szCs w:val="20"/>
              </w:rPr>
            </w:pPr>
            <w:r w:rsidRPr="00F767C9">
              <w:rPr>
                <w:rFonts w:ascii="Times New Roman" w:hAnsi="Times New Roman" w:cs="Times New Roman"/>
                <w:sz w:val="20"/>
                <w:szCs w:val="20"/>
              </w:rPr>
              <w:t>2017 - 2021 годы</w:t>
            </w:r>
          </w:p>
        </w:tc>
      </w:tr>
    </w:tbl>
    <w:p w:rsidR="00F767C9" w:rsidRPr="00F767C9" w:rsidRDefault="00F767C9" w:rsidP="00F767C9">
      <w:pPr>
        <w:pStyle w:val="ConsPlusNormal"/>
        <w:ind w:firstLine="680"/>
        <w:jc w:val="center"/>
        <w:outlineLvl w:val="0"/>
        <w:rPr>
          <w:rFonts w:ascii="Times New Roman" w:hAnsi="Times New Roman" w:cs="Times New Roman"/>
          <w:b/>
        </w:rPr>
      </w:pPr>
      <w:r w:rsidRPr="00F767C9">
        <w:rPr>
          <w:rFonts w:ascii="Times New Roman" w:hAnsi="Times New Roman" w:cs="Times New Roman"/>
          <w:b/>
        </w:rPr>
        <w:br w:type="page"/>
      </w:r>
      <w:bookmarkStart w:id="5" w:name="_Toc276391180"/>
      <w:r w:rsidRPr="00F767C9">
        <w:rPr>
          <w:rFonts w:ascii="Times New Roman" w:hAnsi="Times New Roman" w:cs="Times New Roman"/>
          <w:b/>
        </w:rPr>
        <w:lastRenderedPageBreak/>
        <w:t>Введение</w:t>
      </w:r>
      <w:bookmarkEnd w:id="5"/>
    </w:p>
    <w:p w:rsidR="00F767C9" w:rsidRPr="00F767C9" w:rsidRDefault="00F767C9" w:rsidP="00F767C9">
      <w:pPr>
        <w:pStyle w:val="ConsPlusNormal"/>
        <w:ind w:right="-95" w:firstLine="680"/>
        <w:outlineLvl w:val="0"/>
        <w:rPr>
          <w:rFonts w:ascii="Times New Roman" w:hAnsi="Times New Roman" w:cs="Times New Roman"/>
          <w:b/>
        </w:rPr>
      </w:pPr>
    </w:p>
    <w:p w:rsidR="00F767C9" w:rsidRPr="00F767C9" w:rsidRDefault="00F767C9" w:rsidP="00F767C9">
      <w:pPr>
        <w:pStyle w:val="ConsPlusNormal"/>
        <w:ind w:right="47" w:firstLine="680"/>
        <w:jc w:val="both"/>
        <w:rPr>
          <w:rFonts w:ascii="Times New Roman" w:hAnsi="Times New Roman" w:cs="Times New Roman"/>
        </w:rPr>
      </w:pPr>
      <w:r w:rsidRPr="00F767C9">
        <w:rPr>
          <w:rFonts w:ascii="Times New Roman" w:hAnsi="Times New Roman" w:cs="Times New Roman"/>
        </w:rPr>
        <w:t>Программа представляет собой программный документ, содержащий приоритеты, цели и задачи социально-экономического развития Тужинского муниципального района на 2017-2021 годы, а также направления и механизмы их реализации.</w:t>
      </w:r>
    </w:p>
    <w:p w:rsidR="00F767C9" w:rsidRPr="00F767C9" w:rsidRDefault="00F767C9" w:rsidP="00F767C9">
      <w:pPr>
        <w:pStyle w:val="ConsPlusNormal"/>
        <w:ind w:right="47" w:firstLine="680"/>
        <w:jc w:val="both"/>
        <w:rPr>
          <w:rFonts w:ascii="Times New Roman" w:hAnsi="Times New Roman" w:cs="Times New Roman"/>
          <w:spacing w:val="-6"/>
        </w:rPr>
      </w:pPr>
      <w:proofErr w:type="gramStart"/>
      <w:r w:rsidRPr="00F767C9">
        <w:rPr>
          <w:rFonts w:ascii="Times New Roman" w:hAnsi="Times New Roman" w:cs="Times New Roman"/>
          <w:spacing w:val="-6"/>
        </w:rPr>
        <w:t>Программа разработана на основе статьи 17 Федерального закона от 06.10.2013 № 131-ФЗ «Об общих принципах организации местного самоуправления в Российской Федерации», Федерального закона от 28.06.2014 № 172-ФЗ  «О стратегическом планировании в Российской Федерации», Стратегии социально-экономического развития Кировской области на период до 2020 года, принятой постановлением Правительства области от 12.08.2008 № 142/319 «О принятии Стратегии социально-экономического развития Кировской области на период до 2020</w:t>
      </w:r>
      <w:proofErr w:type="gramEnd"/>
      <w:r w:rsidRPr="00F767C9">
        <w:rPr>
          <w:rFonts w:ascii="Times New Roman" w:hAnsi="Times New Roman" w:cs="Times New Roman"/>
          <w:spacing w:val="-6"/>
        </w:rPr>
        <w:t xml:space="preserve"> года» (с изменением, внесенным постановлением Правительства области от 06.12.2009 № 33/432) (далее – Стратегия).</w:t>
      </w:r>
    </w:p>
    <w:p w:rsidR="00F767C9" w:rsidRPr="00F767C9" w:rsidRDefault="00F767C9" w:rsidP="00F767C9">
      <w:pPr>
        <w:pStyle w:val="27"/>
        <w:spacing w:after="0" w:line="240" w:lineRule="auto"/>
        <w:ind w:left="0" w:right="47" w:firstLine="709"/>
        <w:jc w:val="both"/>
        <w:rPr>
          <w:rFonts w:ascii="Times New Roman" w:hAnsi="Times New Roman"/>
          <w:sz w:val="20"/>
          <w:szCs w:val="20"/>
          <w:lang w:val="ru-RU"/>
        </w:rPr>
      </w:pPr>
      <w:r w:rsidRPr="00F767C9">
        <w:rPr>
          <w:rFonts w:ascii="Times New Roman" w:hAnsi="Times New Roman"/>
          <w:sz w:val="20"/>
          <w:szCs w:val="20"/>
          <w:lang w:val="ru-RU"/>
        </w:rPr>
        <w:t>Создание Программы  означает для Тужинского района переход к новому качественному уровню управления. Программа формирует образ будущего района, определяет четкие приоритеты развития на  период с 2017 по 2021 годы и становится одним из основных документов муниципального образования.</w:t>
      </w:r>
    </w:p>
    <w:p w:rsidR="00F767C9" w:rsidRPr="00F767C9" w:rsidRDefault="00F767C9" w:rsidP="00F767C9">
      <w:pPr>
        <w:spacing w:after="0" w:line="240" w:lineRule="auto"/>
        <w:ind w:right="47" w:firstLine="709"/>
        <w:jc w:val="both"/>
        <w:rPr>
          <w:rFonts w:ascii="Times New Roman" w:hAnsi="Times New Roman"/>
          <w:sz w:val="20"/>
          <w:szCs w:val="20"/>
          <w:lang w:val="ru-RU"/>
        </w:rPr>
      </w:pPr>
      <w:r w:rsidRPr="00F767C9">
        <w:rPr>
          <w:rFonts w:ascii="Times New Roman" w:hAnsi="Times New Roman"/>
          <w:sz w:val="20"/>
          <w:szCs w:val="20"/>
          <w:lang w:val="ru-RU"/>
        </w:rPr>
        <w:t xml:space="preserve">Принятая Программа - продукт «общественного согласия», выражение интересов всего местного сообщества, результат согласования с предприятиями и организациями района. Программа прошла процедуру общественного обсуждения и принятия местным органом представительной власти. Такая форма работы, во-первых, позволяет использовать интеллектуальный и организационный потенциал района, во-вторых, обеспечивает легитимность Программы, ее устойчивость во времени и независимость от смены исполнительной власти, в-третьих, создает оптимальные условия для ее реализации. </w:t>
      </w:r>
    </w:p>
    <w:p w:rsidR="00F767C9" w:rsidRPr="00F767C9" w:rsidRDefault="00F767C9" w:rsidP="00F767C9">
      <w:pPr>
        <w:pStyle w:val="27"/>
        <w:spacing w:after="0" w:line="240" w:lineRule="auto"/>
        <w:ind w:left="0" w:right="47" w:firstLine="424"/>
        <w:jc w:val="both"/>
        <w:rPr>
          <w:rFonts w:ascii="Times New Roman" w:hAnsi="Times New Roman"/>
          <w:spacing w:val="-6"/>
          <w:sz w:val="20"/>
          <w:szCs w:val="20"/>
          <w:lang w:val="ru-RU"/>
        </w:rPr>
      </w:pPr>
      <w:r w:rsidRPr="00F767C9">
        <w:rPr>
          <w:rFonts w:ascii="Times New Roman" w:hAnsi="Times New Roman"/>
          <w:sz w:val="20"/>
          <w:szCs w:val="20"/>
          <w:u w:val="single"/>
          <w:lang w:val="ru-RU"/>
        </w:rPr>
        <w:t>С течением времени положения Программы будут корректироваться в зависимости от изменившихся условий и, при необходимости, дополняться и уточняться</w:t>
      </w:r>
      <w:r w:rsidRPr="00F767C9">
        <w:rPr>
          <w:rFonts w:ascii="Times New Roman" w:hAnsi="Times New Roman"/>
          <w:sz w:val="20"/>
          <w:szCs w:val="20"/>
          <w:lang w:val="ru-RU"/>
        </w:rPr>
        <w:t xml:space="preserve">. Все принимаемые изменения будут обязательно обнародованы и согласованы с представителями местного сообщества. </w:t>
      </w:r>
    </w:p>
    <w:p w:rsidR="00F767C9" w:rsidRPr="00F767C9" w:rsidRDefault="00F767C9" w:rsidP="00F767C9">
      <w:pPr>
        <w:autoSpaceDE w:val="0"/>
        <w:autoSpaceDN w:val="0"/>
        <w:adjustRightInd w:val="0"/>
        <w:spacing w:after="0" w:line="240" w:lineRule="auto"/>
        <w:ind w:right="47"/>
        <w:jc w:val="both"/>
        <w:rPr>
          <w:rFonts w:ascii="Times New Roman" w:hAnsi="Times New Roman"/>
          <w:b/>
          <w:bCs/>
          <w:color w:val="800000"/>
          <w:sz w:val="20"/>
          <w:szCs w:val="20"/>
          <w:lang w:val="ru-RU"/>
        </w:rPr>
      </w:pPr>
      <w:r w:rsidRPr="00F767C9">
        <w:rPr>
          <w:rFonts w:ascii="Times New Roman" w:hAnsi="Times New Roman"/>
          <w:sz w:val="20"/>
          <w:szCs w:val="20"/>
          <w:lang w:val="ru-RU"/>
        </w:rPr>
        <w:t xml:space="preserve">Главная  цель Программы </w:t>
      </w:r>
      <w:r w:rsidRPr="00F767C9">
        <w:rPr>
          <w:rFonts w:ascii="Times New Roman" w:hAnsi="Times New Roman"/>
          <w:b/>
          <w:i/>
          <w:sz w:val="20"/>
          <w:szCs w:val="20"/>
          <w:lang w:val="ru-RU"/>
        </w:rPr>
        <w:t>–</w:t>
      </w:r>
      <w:r w:rsidRPr="00F767C9">
        <w:rPr>
          <w:rFonts w:ascii="Times New Roman" w:hAnsi="Times New Roman"/>
          <w:b/>
          <w:bCs/>
          <w:color w:val="800000"/>
          <w:sz w:val="20"/>
          <w:szCs w:val="20"/>
          <w:lang w:val="ru-RU"/>
        </w:rPr>
        <w:t xml:space="preserve"> </w:t>
      </w:r>
      <w:r w:rsidRPr="00F767C9">
        <w:rPr>
          <w:rFonts w:ascii="Times New Roman" w:hAnsi="Times New Roman"/>
          <w:b/>
          <w:sz w:val="20"/>
          <w:szCs w:val="20"/>
          <w:lang w:val="ru-RU"/>
        </w:rPr>
        <w:t xml:space="preserve">Создание условий для устойчивого и поступательного социально-экономического развития района с целью повышения уровня и качества жизни населения, укрепления социальной сферы. </w:t>
      </w:r>
    </w:p>
    <w:p w:rsidR="00F767C9" w:rsidRPr="00F767C9" w:rsidRDefault="00F767C9" w:rsidP="00F767C9">
      <w:pPr>
        <w:pStyle w:val="ConsPlusNormal"/>
        <w:ind w:right="47" w:firstLine="680"/>
        <w:jc w:val="both"/>
        <w:rPr>
          <w:rFonts w:ascii="Times New Roman" w:hAnsi="Times New Roman" w:cs="Times New Roman"/>
          <w:spacing w:val="-6"/>
        </w:rPr>
      </w:pPr>
      <w:r w:rsidRPr="00F767C9">
        <w:rPr>
          <w:rFonts w:ascii="Times New Roman" w:hAnsi="Times New Roman" w:cs="Times New Roman"/>
          <w:spacing w:val="-6"/>
        </w:rPr>
        <w:t>Достижение цели  Программы осуществляется через решение системы взаимоувязанных задач, каждая из которых должна осуществляться посредством  реализации комплекса мероприятий, направленных на решение основных проблем социально-экономического развития района.</w:t>
      </w:r>
    </w:p>
    <w:p w:rsidR="00F767C9" w:rsidRPr="00F767C9" w:rsidRDefault="00F767C9" w:rsidP="00F767C9">
      <w:pPr>
        <w:pStyle w:val="ConsPlusNormal"/>
        <w:ind w:right="47" w:firstLine="680"/>
        <w:jc w:val="both"/>
        <w:rPr>
          <w:rFonts w:ascii="Times New Roman" w:hAnsi="Times New Roman" w:cs="Times New Roman"/>
          <w:spacing w:val="-8"/>
        </w:rPr>
      </w:pPr>
      <w:r w:rsidRPr="00F767C9">
        <w:rPr>
          <w:rFonts w:ascii="Times New Roman" w:hAnsi="Times New Roman" w:cs="Times New Roman"/>
          <w:spacing w:val="-8"/>
        </w:rPr>
        <w:t>Достижение цели Программы позволит максимально повысить показатели развития района, повысить эффективность социальной сферы и общественной инфраструктуры, что станет основой для качественного роста уровня жизни населения  района</w:t>
      </w:r>
      <w:proofErr w:type="gramStart"/>
      <w:r w:rsidRPr="00F767C9">
        <w:rPr>
          <w:rFonts w:ascii="Times New Roman" w:hAnsi="Times New Roman" w:cs="Times New Roman"/>
          <w:spacing w:val="-8"/>
        </w:rPr>
        <w:t xml:space="preserve">  .</w:t>
      </w:r>
      <w:proofErr w:type="gramEnd"/>
    </w:p>
    <w:p w:rsidR="00F767C9" w:rsidRPr="00F767C9" w:rsidRDefault="00F767C9" w:rsidP="00F767C9">
      <w:pPr>
        <w:pStyle w:val="ConsPlusNormal"/>
        <w:ind w:right="47" w:firstLine="680"/>
        <w:jc w:val="both"/>
        <w:rPr>
          <w:rFonts w:ascii="Times New Roman" w:hAnsi="Times New Roman" w:cs="Times New Roman"/>
          <w:spacing w:val="-8"/>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b/>
          <w:bCs/>
          <w:sz w:val="20"/>
          <w:szCs w:val="20"/>
          <w:lang w:val="ru-RU"/>
        </w:rPr>
      </w:pPr>
      <w:r w:rsidRPr="00F767C9">
        <w:rPr>
          <w:rFonts w:ascii="Times New Roman" w:hAnsi="Times New Roman"/>
          <w:b/>
          <w:bCs/>
          <w:sz w:val="20"/>
          <w:szCs w:val="20"/>
          <w:lang w:val="ru-RU"/>
        </w:rPr>
        <w:t>Раздел 1. Оценка достигнутых целей социально-экономического</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bCs/>
          <w:sz w:val="20"/>
          <w:szCs w:val="20"/>
          <w:lang w:val="ru-RU"/>
        </w:rPr>
      </w:pPr>
      <w:r w:rsidRPr="00F767C9">
        <w:rPr>
          <w:rFonts w:ascii="Times New Roman" w:hAnsi="Times New Roman"/>
          <w:b/>
          <w:bCs/>
          <w:sz w:val="20"/>
          <w:szCs w:val="20"/>
          <w:lang w:val="ru-RU"/>
        </w:rPr>
        <w:t xml:space="preserve"> развития Тужинского района</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bCs/>
          <w:sz w:val="20"/>
          <w:szCs w:val="20"/>
          <w:lang w:val="ru-RU"/>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b/>
          <w:bCs/>
          <w:i/>
          <w:sz w:val="20"/>
          <w:szCs w:val="20"/>
          <w:lang w:val="ru-RU"/>
        </w:rPr>
      </w:pPr>
      <w:r w:rsidRPr="00F767C9">
        <w:rPr>
          <w:rFonts w:ascii="Times New Roman" w:hAnsi="Times New Roman"/>
          <w:b/>
          <w:bCs/>
          <w:i/>
          <w:sz w:val="20"/>
          <w:szCs w:val="20"/>
          <w:lang w:val="ru-RU"/>
        </w:rPr>
        <w:t xml:space="preserve">1.1. Социально-экономическое положение и оценка действующих мер по улучшению </w:t>
      </w:r>
      <w:proofErr w:type="gramStart"/>
      <w:r w:rsidRPr="00F767C9">
        <w:rPr>
          <w:rFonts w:ascii="Times New Roman" w:hAnsi="Times New Roman"/>
          <w:b/>
          <w:bCs/>
          <w:i/>
          <w:sz w:val="20"/>
          <w:szCs w:val="20"/>
          <w:lang w:val="ru-RU"/>
        </w:rPr>
        <w:t>социально-экономического</w:t>
      </w:r>
      <w:proofErr w:type="gramEnd"/>
      <w:r w:rsidRPr="00F767C9">
        <w:rPr>
          <w:rFonts w:ascii="Times New Roman" w:hAnsi="Times New Roman"/>
          <w:b/>
          <w:bCs/>
          <w:i/>
          <w:sz w:val="20"/>
          <w:szCs w:val="20"/>
          <w:lang w:val="ru-RU"/>
        </w:rPr>
        <w:t xml:space="preserve"> положения Тужинского  района</w:t>
      </w:r>
    </w:p>
    <w:p w:rsidR="00F767C9" w:rsidRPr="00F767C9" w:rsidRDefault="00F767C9" w:rsidP="00F767C9">
      <w:pPr>
        <w:pStyle w:val="ConsPlusNormal"/>
        <w:ind w:firstLine="680"/>
        <w:jc w:val="both"/>
        <w:rPr>
          <w:rFonts w:ascii="Times New Roman" w:hAnsi="Times New Roman" w:cs="Times New Roman"/>
          <w:spacing w:val="-8"/>
        </w:rPr>
      </w:pPr>
    </w:p>
    <w:p w:rsidR="00F767C9" w:rsidRPr="00F767C9" w:rsidRDefault="00F767C9" w:rsidP="00F767C9">
      <w:pPr>
        <w:pStyle w:val="24"/>
        <w:spacing w:after="0" w:line="240" w:lineRule="auto"/>
        <w:ind w:firstLine="680"/>
        <w:rPr>
          <w:rFonts w:ascii="Times New Roman" w:hAnsi="Times New Roman"/>
          <w:i/>
          <w:sz w:val="20"/>
          <w:szCs w:val="20"/>
          <w:lang w:val="ru-RU"/>
        </w:rPr>
      </w:pPr>
      <w:r w:rsidRPr="00F767C9">
        <w:rPr>
          <w:rFonts w:ascii="Times New Roman" w:hAnsi="Times New Roman"/>
          <w:b/>
          <w:i/>
          <w:sz w:val="20"/>
          <w:szCs w:val="20"/>
          <w:lang w:val="ru-RU"/>
        </w:rPr>
        <w:t>1.1.1 .Оценка бюджета муниципального образования</w:t>
      </w:r>
      <w:r w:rsidRPr="00F767C9">
        <w:rPr>
          <w:rFonts w:ascii="Times New Roman" w:hAnsi="Times New Roman"/>
          <w:i/>
          <w:sz w:val="20"/>
          <w:szCs w:val="20"/>
          <w:lang w:val="ru-RU"/>
        </w:rPr>
        <w:t>.</w:t>
      </w:r>
    </w:p>
    <w:p w:rsidR="00F767C9" w:rsidRPr="00F767C9" w:rsidRDefault="00F767C9" w:rsidP="00F767C9">
      <w:pPr>
        <w:pStyle w:val="1c"/>
        <w:ind w:right="47" w:firstLine="680"/>
        <w:jc w:val="both"/>
        <w:rPr>
          <w:color w:val="000000"/>
          <w:sz w:val="20"/>
          <w:szCs w:val="20"/>
        </w:rPr>
      </w:pPr>
      <w:r w:rsidRPr="00F767C9">
        <w:rPr>
          <w:color w:val="000000"/>
          <w:sz w:val="20"/>
          <w:szCs w:val="20"/>
        </w:rPr>
        <w:t>Доходы консолидированного бюджета представлены собственными (налоговыми и неналоговыми) доходами и безвозмездными поступлениями из бюджетов других уровней бюджетной системы Российской Федерации.</w:t>
      </w:r>
    </w:p>
    <w:tbl>
      <w:tblPr>
        <w:tblW w:w="9849" w:type="dxa"/>
        <w:tblInd w:w="108" w:type="dxa"/>
        <w:tblLook w:val="00A0"/>
      </w:tblPr>
      <w:tblGrid>
        <w:gridCol w:w="3544"/>
        <w:gridCol w:w="1300"/>
        <w:gridCol w:w="1255"/>
        <w:gridCol w:w="1255"/>
        <w:gridCol w:w="1255"/>
        <w:gridCol w:w="1240"/>
      </w:tblGrid>
      <w:tr w:rsidR="00F767C9" w:rsidRPr="00F767C9" w:rsidTr="00B508B3">
        <w:trPr>
          <w:trHeight w:val="645"/>
        </w:trPr>
        <w:tc>
          <w:tcPr>
            <w:tcW w:w="9849" w:type="dxa"/>
            <w:gridSpan w:val="6"/>
            <w:tcBorders>
              <w:top w:val="nil"/>
              <w:left w:val="nil"/>
              <w:bottom w:val="single" w:sz="4" w:space="0" w:color="auto"/>
              <w:right w:val="nil"/>
            </w:tcBorders>
            <w:vAlign w:val="bottom"/>
          </w:tcPr>
          <w:p w:rsidR="00F767C9" w:rsidRPr="00F767C9" w:rsidRDefault="00F767C9" w:rsidP="00F767C9">
            <w:pPr>
              <w:spacing w:after="0" w:line="240" w:lineRule="auto"/>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За последние три года (2013 – 2015 годы) на территории Тужинского района  отмечается рост налогового потенциала. </w:t>
            </w:r>
            <w:proofErr w:type="gramStart"/>
            <w:r w:rsidRPr="00F767C9">
              <w:rPr>
                <w:rFonts w:ascii="Times New Roman" w:hAnsi="Times New Roman"/>
                <w:color w:val="000000"/>
                <w:sz w:val="20"/>
                <w:szCs w:val="20"/>
                <w:lang w:val="ru-RU"/>
              </w:rPr>
              <w:t>Доходы  консолидированного бюджета  района  в 2015 году превышают поступления за 2012 год на 7,3 млн. рублей (104,7 %), в том числе налоговые и неналоговые доходы увеличились на 5,5 млн. рублей (124,7 %) . С 2012 года установилась стабильная динамика ежегодного роста доходных поступлений консолидированного бюджета района как по собственным доходам, так и по безвозмездным поступлениям.</w:t>
            </w:r>
            <w:r w:rsidRPr="00F767C9">
              <w:rPr>
                <w:rFonts w:ascii="Times New Roman" w:hAnsi="Times New Roman"/>
                <w:color w:val="000000"/>
                <w:sz w:val="20"/>
                <w:szCs w:val="20"/>
                <w:lang w:val="ru-RU"/>
              </w:rPr>
              <w:tab/>
            </w:r>
            <w:proofErr w:type="gramEnd"/>
          </w:p>
          <w:p w:rsidR="00F767C9" w:rsidRPr="00F767C9" w:rsidRDefault="00F767C9" w:rsidP="00F767C9">
            <w:pPr>
              <w:spacing w:after="0" w:line="240" w:lineRule="auto"/>
              <w:jc w:val="center"/>
              <w:rPr>
                <w:rFonts w:ascii="Times New Roman" w:hAnsi="Times New Roman"/>
                <w:b/>
                <w:bCs/>
                <w:i/>
                <w:color w:val="000000"/>
                <w:sz w:val="20"/>
                <w:szCs w:val="20"/>
              </w:rPr>
            </w:pPr>
            <w:r w:rsidRPr="00F767C9">
              <w:rPr>
                <w:rFonts w:ascii="Times New Roman" w:hAnsi="Times New Roman"/>
                <w:b/>
                <w:bCs/>
                <w:i/>
                <w:color w:val="000000"/>
                <w:sz w:val="20"/>
                <w:szCs w:val="20"/>
              </w:rPr>
              <w:t>Исполнение консолидированного бюджета района</w:t>
            </w:r>
          </w:p>
        </w:tc>
      </w:tr>
      <w:tr w:rsidR="00F767C9" w:rsidRPr="00F767C9" w:rsidTr="00B508B3">
        <w:trPr>
          <w:trHeight w:val="470"/>
        </w:trPr>
        <w:tc>
          <w:tcPr>
            <w:tcW w:w="3544" w:type="dxa"/>
            <w:vMerge w:val="restart"/>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b/>
                <w:bCs/>
                <w:color w:val="000000"/>
                <w:sz w:val="20"/>
                <w:szCs w:val="20"/>
              </w:rPr>
            </w:pPr>
          </w:p>
        </w:tc>
        <w:tc>
          <w:tcPr>
            <w:tcW w:w="1300" w:type="dxa"/>
            <w:vMerge w:val="restart"/>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Единица измерения</w:t>
            </w:r>
          </w:p>
        </w:tc>
        <w:tc>
          <w:tcPr>
            <w:tcW w:w="1255" w:type="dxa"/>
            <w:vMerge w:val="restart"/>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Исполнение 2013 год</w:t>
            </w:r>
          </w:p>
        </w:tc>
        <w:tc>
          <w:tcPr>
            <w:tcW w:w="1255" w:type="dxa"/>
            <w:vMerge w:val="restart"/>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Исполнение 2014 год</w:t>
            </w:r>
          </w:p>
        </w:tc>
        <w:tc>
          <w:tcPr>
            <w:tcW w:w="1255" w:type="dxa"/>
            <w:vMerge w:val="restart"/>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Исполнение 2015 год</w:t>
            </w:r>
          </w:p>
        </w:tc>
        <w:tc>
          <w:tcPr>
            <w:tcW w:w="1240" w:type="dxa"/>
            <w:vMerge w:val="restart"/>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2016 год</w:t>
            </w:r>
          </w:p>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(исп. на 01.07.2016)</w:t>
            </w:r>
          </w:p>
        </w:tc>
      </w:tr>
      <w:tr w:rsidR="00F767C9" w:rsidRPr="00F767C9" w:rsidTr="00B508B3">
        <w:trPr>
          <w:trHeight w:val="930"/>
        </w:trPr>
        <w:tc>
          <w:tcPr>
            <w:tcW w:w="3544" w:type="dxa"/>
            <w:vMerge/>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p>
        </w:tc>
        <w:tc>
          <w:tcPr>
            <w:tcW w:w="1300"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p>
        </w:tc>
        <w:tc>
          <w:tcPr>
            <w:tcW w:w="1240" w:type="dxa"/>
            <w:vMerge/>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p>
        </w:tc>
      </w:tr>
      <w:tr w:rsidR="00F767C9" w:rsidRPr="00F767C9" w:rsidTr="00B508B3">
        <w:trPr>
          <w:trHeight w:val="315"/>
        </w:trPr>
        <w:tc>
          <w:tcPr>
            <w:tcW w:w="3544" w:type="dxa"/>
            <w:tcBorders>
              <w:top w:val="nil"/>
              <w:left w:val="single" w:sz="4" w:space="0" w:color="auto"/>
              <w:bottom w:val="single" w:sz="4" w:space="0" w:color="auto"/>
              <w:right w:val="single" w:sz="4" w:space="0" w:color="auto"/>
            </w:tcBorders>
            <w:shd w:val="clear" w:color="000000" w:fill="99CCFF"/>
            <w:noWrap/>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Доходы бюджета, всего</w:t>
            </w:r>
          </w:p>
        </w:tc>
        <w:tc>
          <w:tcPr>
            <w:tcW w:w="1300" w:type="dxa"/>
            <w:tcBorders>
              <w:top w:val="nil"/>
              <w:left w:val="nil"/>
              <w:bottom w:val="single" w:sz="4" w:space="0" w:color="auto"/>
              <w:right w:val="single" w:sz="4" w:space="0" w:color="auto"/>
            </w:tcBorders>
            <w:shd w:val="clear" w:color="000000" w:fill="99CCFF"/>
            <w:noWrap/>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тысяч рублей</w:t>
            </w:r>
          </w:p>
        </w:tc>
        <w:tc>
          <w:tcPr>
            <w:tcW w:w="1255" w:type="dxa"/>
            <w:tcBorders>
              <w:top w:val="nil"/>
              <w:left w:val="nil"/>
              <w:bottom w:val="single" w:sz="4" w:space="0" w:color="auto"/>
              <w:right w:val="single" w:sz="4" w:space="0" w:color="auto"/>
            </w:tcBorders>
            <w:shd w:val="clear" w:color="000000" w:fill="99CCFF"/>
            <w:noWrap/>
            <w:vAlign w:val="center"/>
          </w:tcPr>
          <w:p w:rsidR="00F767C9" w:rsidRPr="00F767C9" w:rsidRDefault="00F767C9" w:rsidP="00F767C9">
            <w:pPr>
              <w:spacing w:after="0" w:line="240" w:lineRule="auto"/>
              <w:jc w:val="center"/>
              <w:rPr>
                <w:rFonts w:ascii="Times New Roman" w:hAnsi="Times New Roman"/>
                <w:b/>
                <w:bCs/>
                <w:color w:val="000000"/>
                <w:sz w:val="20"/>
                <w:szCs w:val="20"/>
              </w:rPr>
            </w:pPr>
          </w:p>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155128,6</w:t>
            </w:r>
          </w:p>
        </w:tc>
        <w:tc>
          <w:tcPr>
            <w:tcW w:w="1255" w:type="dxa"/>
            <w:tcBorders>
              <w:top w:val="nil"/>
              <w:left w:val="nil"/>
              <w:bottom w:val="single" w:sz="4" w:space="0" w:color="auto"/>
              <w:right w:val="single" w:sz="4" w:space="0" w:color="auto"/>
            </w:tcBorders>
            <w:shd w:val="clear" w:color="000000" w:fill="99CCFF"/>
            <w:noWrap/>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156656,6</w:t>
            </w:r>
          </w:p>
        </w:tc>
        <w:tc>
          <w:tcPr>
            <w:tcW w:w="1255" w:type="dxa"/>
            <w:tcBorders>
              <w:top w:val="nil"/>
              <w:left w:val="nil"/>
              <w:bottom w:val="single" w:sz="4" w:space="0" w:color="auto"/>
              <w:right w:val="single" w:sz="4" w:space="0" w:color="auto"/>
            </w:tcBorders>
            <w:shd w:val="clear" w:color="000000" w:fill="99CCFF"/>
            <w:noWrap/>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162477,9</w:t>
            </w:r>
          </w:p>
        </w:tc>
        <w:tc>
          <w:tcPr>
            <w:tcW w:w="1240" w:type="dxa"/>
            <w:tcBorders>
              <w:top w:val="nil"/>
              <w:left w:val="nil"/>
              <w:bottom w:val="single" w:sz="4" w:space="0" w:color="auto"/>
              <w:right w:val="single" w:sz="4" w:space="0" w:color="auto"/>
            </w:tcBorders>
            <w:shd w:val="clear" w:color="000000" w:fill="99CCFF"/>
            <w:noWrap/>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83597,9</w:t>
            </w:r>
          </w:p>
        </w:tc>
      </w:tr>
      <w:tr w:rsidR="00F767C9" w:rsidRPr="00F767C9" w:rsidTr="00B508B3">
        <w:trPr>
          <w:trHeight w:val="810"/>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Собственные доходы, из них:</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34208,8</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36522,7</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39665,2</w:t>
            </w:r>
          </w:p>
        </w:tc>
        <w:tc>
          <w:tcPr>
            <w:tcW w:w="124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18628,4</w:t>
            </w:r>
          </w:p>
        </w:tc>
      </w:tr>
      <w:tr w:rsidR="00F767C9" w:rsidRPr="00F767C9" w:rsidTr="00B508B3">
        <w:trPr>
          <w:trHeight w:val="585"/>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lang w:val="ru-RU"/>
              </w:rPr>
            </w:pPr>
            <w:r w:rsidRPr="00F767C9">
              <w:rPr>
                <w:rFonts w:ascii="Times New Roman" w:hAnsi="Times New Roman"/>
                <w:b/>
                <w:bCs/>
                <w:color w:val="000000"/>
                <w:sz w:val="20"/>
                <w:szCs w:val="20"/>
                <w:lang w:val="ru-RU"/>
              </w:rPr>
              <w:lastRenderedPageBreak/>
              <w:t xml:space="preserve">Налоговые доходы </w:t>
            </w:r>
            <w:proofErr w:type="gramStart"/>
            <w:r w:rsidRPr="00F767C9">
              <w:rPr>
                <w:rFonts w:ascii="Times New Roman" w:hAnsi="Times New Roman"/>
                <w:b/>
                <w:bCs/>
                <w:color w:val="000000"/>
                <w:sz w:val="20"/>
                <w:szCs w:val="20"/>
                <w:lang w:val="ru-RU"/>
              </w:rPr>
              <w:t>-в</w:t>
            </w:r>
            <w:proofErr w:type="gramEnd"/>
            <w:r w:rsidRPr="00F767C9">
              <w:rPr>
                <w:rFonts w:ascii="Times New Roman" w:hAnsi="Times New Roman"/>
                <w:b/>
                <w:bCs/>
                <w:color w:val="000000"/>
                <w:sz w:val="20"/>
                <w:szCs w:val="20"/>
                <w:lang w:val="ru-RU"/>
              </w:rPr>
              <w:t>сего, из них</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20789,7</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22877,0</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25923,0</w:t>
            </w:r>
          </w:p>
        </w:tc>
        <w:tc>
          <w:tcPr>
            <w:tcW w:w="124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12496,9</w:t>
            </w:r>
          </w:p>
        </w:tc>
      </w:tr>
      <w:tr w:rsidR="00F767C9" w:rsidRPr="00F767C9" w:rsidTr="00B508B3">
        <w:trPr>
          <w:trHeight w:val="330"/>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НДФЛ</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13746,6</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10677,3</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11581,6</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5269,6</w:t>
            </w:r>
          </w:p>
        </w:tc>
      </w:tr>
      <w:tr w:rsidR="00F767C9" w:rsidRPr="00F767C9" w:rsidTr="00B508B3">
        <w:trPr>
          <w:trHeight w:val="315"/>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АКЦИЗЫ</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0</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3893,1</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3995,0</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2722,0</w:t>
            </w:r>
          </w:p>
        </w:tc>
      </w:tr>
      <w:tr w:rsidR="00F767C9" w:rsidRPr="00F767C9" w:rsidTr="00B508B3">
        <w:trPr>
          <w:trHeight w:val="315"/>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ЕНВД</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2216,1</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1957,6</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1972,3</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1034</w:t>
            </w:r>
          </w:p>
        </w:tc>
      </w:tr>
      <w:tr w:rsidR="00F767C9" w:rsidRPr="00F767C9" w:rsidTr="00B508B3">
        <w:trPr>
          <w:trHeight w:val="315"/>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УСНО</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1166,2</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2755,3</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4677,0</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2004,7</w:t>
            </w:r>
          </w:p>
        </w:tc>
      </w:tr>
      <w:tr w:rsidR="00F767C9" w:rsidRPr="00F767C9" w:rsidTr="005E38E1">
        <w:trPr>
          <w:trHeight w:val="209"/>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 xml:space="preserve">Плата  за патент </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59,6</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376,0</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419,0</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200,5</w:t>
            </w:r>
          </w:p>
        </w:tc>
      </w:tr>
      <w:tr w:rsidR="00F767C9" w:rsidRPr="00F767C9" w:rsidTr="005E38E1">
        <w:trPr>
          <w:trHeight w:val="256"/>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lang w:val="ru-RU"/>
              </w:rPr>
            </w:pPr>
            <w:r w:rsidRPr="00F767C9">
              <w:rPr>
                <w:rFonts w:ascii="Times New Roman" w:hAnsi="Times New Roman"/>
                <w:color w:val="000000"/>
                <w:sz w:val="20"/>
                <w:szCs w:val="20"/>
                <w:lang w:val="ru-RU"/>
              </w:rPr>
              <w:t>Налог на имущество физических лиц</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468,2</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547,9</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468,8</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10,4</w:t>
            </w:r>
          </w:p>
        </w:tc>
      </w:tr>
      <w:tr w:rsidR="00F767C9" w:rsidRPr="00F767C9" w:rsidTr="00B508B3">
        <w:trPr>
          <w:trHeight w:val="215"/>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Налог на имущество организаций</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1442,7</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967,9</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826,3</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562,0</w:t>
            </w:r>
          </w:p>
        </w:tc>
      </w:tr>
      <w:tr w:rsidR="00F767C9" w:rsidRPr="00F767C9" w:rsidTr="005E38E1">
        <w:trPr>
          <w:trHeight w:val="177"/>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Земельный налог</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1509,5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1339,9</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1650,5</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543,6</w:t>
            </w:r>
          </w:p>
        </w:tc>
      </w:tr>
      <w:tr w:rsidR="00F767C9" w:rsidRPr="00F767C9" w:rsidTr="00B508B3">
        <w:trPr>
          <w:trHeight w:val="253"/>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Единый сельхозналог</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25,3</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208,5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72,3</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92,6</w:t>
            </w:r>
          </w:p>
        </w:tc>
      </w:tr>
      <w:tr w:rsidR="00F767C9" w:rsidRPr="00F767C9" w:rsidTr="00B508B3">
        <w:trPr>
          <w:trHeight w:val="253"/>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Государственная пошлина</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155,5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153,5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260,1</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57,5</w:t>
            </w:r>
          </w:p>
        </w:tc>
      </w:tr>
      <w:tr w:rsidR="00F767C9" w:rsidRPr="00F767C9" w:rsidTr="005E38E1">
        <w:trPr>
          <w:trHeight w:val="118"/>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lang w:val="ru-RU"/>
              </w:rPr>
            </w:pPr>
            <w:r w:rsidRPr="00F767C9">
              <w:rPr>
                <w:rFonts w:ascii="Times New Roman" w:hAnsi="Times New Roman"/>
                <w:b/>
                <w:bCs/>
                <w:color w:val="000000"/>
                <w:sz w:val="20"/>
                <w:szCs w:val="20"/>
                <w:lang w:val="ru-RU"/>
              </w:rPr>
              <w:t xml:space="preserve">Неналоговые доходы </w:t>
            </w:r>
            <w:proofErr w:type="gramStart"/>
            <w:r w:rsidRPr="00F767C9">
              <w:rPr>
                <w:rFonts w:ascii="Times New Roman" w:hAnsi="Times New Roman"/>
                <w:b/>
                <w:bCs/>
                <w:color w:val="000000"/>
                <w:sz w:val="20"/>
                <w:szCs w:val="20"/>
                <w:lang w:val="ru-RU"/>
              </w:rPr>
              <w:t>-в</w:t>
            </w:r>
            <w:proofErr w:type="gramEnd"/>
            <w:r w:rsidRPr="00F767C9">
              <w:rPr>
                <w:rFonts w:ascii="Times New Roman" w:hAnsi="Times New Roman"/>
                <w:b/>
                <w:bCs/>
                <w:color w:val="000000"/>
                <w:sz w:val="20"/>
                <w:szCs w:val="20"/>
                <w:lang w:val="ru-RU"/>
              </w:rPr>
              <w:t>сего, из них</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13419,1</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13645,7</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13742,2</w:t>
            </w:r>
          </w:p>
        </w:tc>
        <w:tc>
          <w:tcPr>
            <w:tcW w:w="124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6131,5</w:t>
            </w:r>
          </w:p>
        </w:tc>
      </w:tr>
      <w:tr w:rsidR="00F767C9" w:rsidRPr="00F767C9" w:rsidTr="005E38E1">
        <w:trPr>
          <w:trHeight w:val="70"/>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Арендная плата за землю</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2231,1</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1648,3</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1501,5</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770</w:t>
            </w:r>
          </w:p>
        </w:tc>
      </w:tr>
      <w:tr w:rsidR="00F767C9" w:rsidRPr="00F767C9" w:rsidTr="005E38E1">
        <w:trPr>
          <w:trHeight w:val="70"/>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Арендная плата за имущество</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841,8</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877,7</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950,2</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396,3</w:t>
            </w:r>
          </w:p>
        </w:tc>
      </w:tr>
      <w:tr w:rsidR="00F767C9" w:rsidRPr="00F767C9" w:rsidTr="005E38E1">
        <w:trPr>
          <w:trHeight w:val="241"/>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Доходы от платных услуг</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6082,3</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5854,6</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5567,0</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3048,9</w:t>
            </w:r>
          </w:p>
        </w:tc>
      </w:tr>
      <w:tr w:rsidR="00F767C9" w:rsidRPr="00F767C9" w:rsidTr="005E38E1">
        <w:trPr>
          <w:trHeight w:val="273"/>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lang w:val="ru-RU"/>
              </w:rPr>
            </w:pPr>
            <w:r w:rsidRPr="00F767C9">
              <w:rPr>
                <w:rFonts w:ascii="Times New Roman" w:hAnsi="Times New Roman"/>
                <w:color w:val="000000"/>
                <w:sz w:val="20"/>
                <w:szCs w:val="20"/>
                <w:lang w:val="ru-RU"/>
              </w:rPr>
              <w:t>Доходы от продажи имущества и земли</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558,7</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2160,2</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2176,6</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749,8</w:t>
            </w:r>
          </w:p>
        </w:tc>
      </w:tr>
      <w:tr w:rsidR="00F767C9" w:rsidRPr="00F767C9" w:rsidTr="00B508B3">
        <w:trPr>
          <w:trHeight w:val="173"/>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Прочие неналоговые доходы</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3705,2</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3104,9</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3546,9</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1166,5</w:t>
            </w:r>
          </w:p>
        </w:tc>
      </w:tr>
      <w:tr w:rsidR="00F767C9" w:rsidRPr="00F767C9" w:rsidTr="005E38E1">
        <w:trPr>
          <w:trHeight w:val="283"/>
        </w:trPr>
        <w:tc>
          <w:tcPr>
            <w:tcW w:w="3544"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Безвозмездные поступления, из них:</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120919,8</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120133,9</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122812,7</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64969,5</w:t>
            </w:r>
          </w:p>
        </w:tc>
      </w:tr>
      <w:tr w:rsidR="00F767C9" w:rsidRPr="00F767C9" w:rsidTr="005E38E1">
        <w:trPr>
          <w:trHeight w:val="117"/>
        </w:trPr>
        <w:tc>
          <w:tcPr>
            <w:tcW w:w="3544"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Дотации</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27792,6</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27829,5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24692</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19735,2</w:t>
            </w:r>
          </w:p>
        </w:tc>
      </w:tr>
      <w:tr w:rsidR="00F767C9" w:rsidRPr="00F767C9" w:rsidTr="00B508B3">
        <w:trPr>
          <w:trHeight w:val="286"/>
        </w:trPr>
        <w:tc>
          <w:tcPr>
            <w:tcW w:w="3544"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Субсидии</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46264,6</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38884,3</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44656,1</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16296,4</w:t>
            </w:r>
          </w:p>
        </w:tc>
      </w:tr>
      <w:tr w:rsidR="00F767C9" w:rsidRPr="00F767C9" w:rsidTr="00B508B3">
        <w:trPr>
          <w:trHeight w:val="286"/>
        </w:trPr>
        <w:tc>
          <w:tcPr>
            <w:tcW w:w="3544"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Субвенции</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44460,5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50099,8</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52086,8</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27604,6</w:t>
            </w:r>
          </w:p>
        </w:tc>
      </w:tr>
      <w:tr w:rsidR="00F767C9" w:rsidRPr="00F767C9" w:rsidTr="005E38E1">
        <w:trPr>
          <w:trHeight w:val="286"/>
        </w:trPr>
        <w:tc>
          <w:tcPr>
            <w:tcW w:w="3544"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Иные межбюджетные трансферты</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2402,1</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3320,3</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1377,8</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1333,3</w:t>
            </w:r>
          </w:p>
        </w:tc>
      </w:tr>
      <w:tr w:rsidR="00F767C9" w:rsidRPr="00F767C9" w:rsidTr="00B508B3">
        <w:trPr>
          <w:trHeight w:val="255"/>
        </w:trPr>
        <w:tc>
          <w:tcPr>
            <w:tcW w:w="3544" w:type="dxa"/>
            <w:vMerge w:val="restart"/>
            <w:tcBorders>
              <w:top w:val="nil"/>
              <w:left w:val="single" w:sz="4" w:space="0" w:color="auto"/>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 xml:space="preserve">Расходы бюджета- всего </w:t>
            </w:r>
          </w:p>
        </w:tc>
        <w:tc>
          <w:tcPr>
            <w:tcW w:w="1300" w:type="dxa"/>
            <w:tcBorders>
              <w:top w:val="nil"/>
              <w:left w:val="nil"/>
              <w:bottom w:val="nil"/>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 </w:t>
            </w:r>
          </w:p>
        </w:tc>
        <w:tc>
          <w:tcPr>
            <w:tcW w:w="1255" w:type="dxa"/>
            <w:vMerge w:val="restart"/>
            <w:tcBorders>
              <w:top w:val="nil"/>
              <w:left w:val="single" w:sz="4" w:space="0" w:color="auto"/>
              <w:bottom w:val="single" w:sz="4" w:space="0" w:color="000000"/>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161981,4</w:t>
            </w:r>
          </w:p>
        </w:tc>
        <w:tc>
          <w:tcPr>
            <w:tcW w:w="1255" w:type="dxa"/>
            <w:vMerge w:val="restart"/>
            <w:tcBorders>
              <w:top w:val="nil"/>
              <w:left w:val="single" w:sz="4" w:space="0" w:color="auto"/>
              <w:bottom w:val="single" w:sz="4" w:space="0" w:color="000000"/>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155052,8</w:t>
            </w:r>
          </w:p>
        </w:tc>
        <w:tc>
          <w:tcPr>
            <w:tcW w:w="1255" w:type="dxa"/>
            <w:vMerge w:val="restart"/>
            <w:tcBorders>
              <w:top w:val="nil"/>
              <w:left w:val="single" w:sz="4" w:space="0" w:color="auto"/>
              <w:bottom w:val="single" w:sz="4" w:space="0" w:color="000000"/>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164151,3</w:t>
            </w:r>
          </w:p>
        </w:tc>
        <w:tc>
          <w:tcPr>
            <w:tcW w:w="1240" w:type="dxa"/>
            <w:vMerge w:val="restart"/>
            <w:tcBorders>
              <w:top w:val="nil"/>
              <w:left w:val="single" w:sz="4" w:space="0" w:color="auto"/>
              <w:bottom w:val="single" w:sz="4" w:space="0" w:color="000000"/>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78606,1</w:t>
            </w:r>
          </w:p>
        </w:tc>
      </w:tr>
      <w:tr w:rsidR="00F767C9" w:rsidRPr="00F767C9" w:rsidTr="00B508B3">
        <w:trPr>
          <w:trHeight w:val="360"/>
        </w:trPr>
        <w:tc>
          <w:tcPr>
            <w:tcW w:w="3544" w:type="dxa"/>
            <w:vMerge/>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p>
        </w:tc>
        <w:tc>
          <w:tcPr>
            <w:tcW w:w="1300" w:type="dxa"/>
            <w:tcBorders>
              <w:top w:val="nil"/>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i/>
                <w:iCs/>
                <w:color w:val="000000"/>
                <w:sz w:val="20"/>
                <w:szCs w:val="20"/>
              </w:rPr>
            </w:pPr>
            <w:r w:rsidRPr="00F767C9">
              <w:rPr>
                <w:rFonts w:ascii="Times New Roman" w:hAnsi="Times New Roman"/>
                <w:b/>
                <w:bCs/>
                <w:i/>
                <w:iCs/>
                <w:color w:val="000000"/>
                <w:sz w:val="20"/>
                <w:szCs w:val="20"/>
              </w:rPr>
              <w:t>тыс.руб</w:t>
            </w:r>
          </w:p>
        </w:tc>
        <w:tc>
          <w:tcPr>
            <w:tcW w:w="1255"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p>
        </w:tc>
        <w:tc>
          <w:tcPr>
            <w:tcW w:w="1255"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p>
        </w:tc>
        <w:tc>
          <w:tcPr>
            <w:tcW w:w="1240"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p>
        </w:tc>
      </w:tr>
      <w:tr w:rsidR="00F767C9" w:rsidRPr="00F767C9" w:rsidTr="005E38E1">
        <w:trPr>
          <w:trHeight w:val="71"/>
        </w:trPr>
        <w:tc>
          <w:tcPr>
            <w:tcW w:w="3544"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Общегосударственные расходы</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28417,9</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30105,3</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30855,2</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15610,1</w:t>
            </w:r>
          </w:p>
        </w:tc>
      </w:tr>
      <w:tr w:rsidR="00F767C9" w:rsidRPr="00F767C9" w:rsidTr="005E38E1">
        <w:trPr>
          <w:trHeight w:val="104"/>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Национальная оборона</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337,3</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326,4</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355,1</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132,4</w:t>
            </w:r>
          </w:p>
        </w:tc>
      </w:tr>
      <w:tr w:rsidR="00F767C9" w:rsidRPr="00F767C9" w:rsidTr="00B508B3">
        <w:trPr>
          <w:trHeight w:val="525"/>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lang w:val="ru-RU"/>
              </w:rPr>
            </w:pPr>
            <w:r w:rsidRPr="00F767C9">
              <w:rPr>
                <w:rFonts w:ascii="Times New Roman" w:hAnsi="Times New Roman"/>
                <w:color w:val="000000"/>
                <w:sz w:val="20"/>
                <w:szCs w:val="20"/>
                <w:lang w:val="ru-RU"/>
              </w:rPr>
              <w:t>Национальная безопасность и правоохранительная деятельность</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2130,4</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2001,7</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1900,1</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929,8</w:t>
            </w:r>
          </w:p>
        </w:tc>
      </w:tr>
      <w:tr w:rsidR="00F767C9" w:rsidRPr="00F767C9" w:rsidTr="005E38E1">
        <w:trPr>
          <w:trHeight w:val="70"/>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lang w:val="ru-RU"/>
              </w:rPr>
            </w:pPr>
            <w:r w:rsidRPr="00F767C9">
              <w:rPr>
                <w:rFonts w:ascii="Times New Roman" w:hAnsi="Times New Roman"/>
                <w:color w:val="000000"/>
                <w:sz w:val="20"/>
                <w:szCs w:val="20"/>
                <w:lang w:val="ru-RU"/>
              </w:rPr>
              <w:t>Национальная экономика, в том числе:</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15172,8</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20434,8</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24087,8</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10222,6</w:t>
            </w:r>
          </w:p>
        </w:tc>
      </w:tr>
      <w:tr w:rsidR="00F767C9" w:rsidRPr="00F767C9" w:rsidTr="005E38E1">
        <w:trPr>
          <w:trHeight w:val="135"/>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-сельское хозяйство и рыболовство</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3375,1</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6726,4</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5213,6</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3433,2</w:t>
            </w:r>
          </w:p>
        </w:tc>
      </w:tr>
      <w:tr w:rsidR="00F767C9" w:rsidRPr="00F767C9" w:rsidTr="005E38E1">
        <w:trPr>
          <w:trHeight w:val="181"/>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-дорожное хозяйство</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9446,5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12041,0</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17456,6</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6229,5</w:t>
            </w:r>
          </w:p>
        </w:tc>
      </w:tr>
      <w:tr w:rsidR="00F767C9" w:rsidRPr="00F767C9" w:rsidTr="005E38E1">
        <w:trPr>
          <w:trHeight w:val="86"/>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-транспорт</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1350,8</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1443,0</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1125,6</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551,0</w:t>
            </w:r>
          </w:p>
        </w:tc>
      </w:tr>
      <w:tr w:rsidR="00F767C9" w:rsidRPr="00F767C9" w:rsidTr="005E38E1">
        <w:trPr>
          <w:trHeight w:val="70"/>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-прочие работы, услуги</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1000,4</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224,4</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292,0</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8,9</w:t>
            </w:r>
          </w:p>
        </w:tc>
      </w:tr>
      <w:tr w:rsidR="00F767C9" w:rsidRPr="00F767C9" w:rsidTr="005E38E1">
        <w:trPr>
          <w:trHeight w:val="178"/>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 xml:space="preserve">ЖКХ, в том числе: </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13046,9</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5367,5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16443,9</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3523,4</w:t>
            </w:r>
          </w:p>
        </w:tc>
      </w:tr>
      <w:tr w:rsidR="00F767C9" w:rsidRPr="00F767C9" w:rsidTr="005E38E1">
        <w:trPr>
          <w:trHeight w:val="223"/>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-жилищное хозяйство</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110,2</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1991,7</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6162,6</w:t>
            </w:r>
          </w:p>
        </w:tc>
        <w:tc>
          <w:tcPr>
            <w:tcW w:w="1240"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32,4</w:t>
            </w:r>
          </w:p>
        </w:tc>
      </w:tr>
      <w:tr w:rsidR="00F767C9" w:rsidRPr="00F767C9" w:rsidTr="005E38E1">
        <w:trPr>
          <w:trHeight w:val="114"/>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-коммунальное хозяйство</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3297,1</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1377,4</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4293,9</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1166,70</w:t>
            </w:r>
          </w:p>
        </w:tc>
      </w:tr>
      <w:tr w:rsidR="00F767C9" w:rsidRPr="00F767C9" w:rsidTr="005E38E1">
        <w:trPr>
          <w:trHeight w:val="159"/>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-благоустройство</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9639,6</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1998,5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5987,4</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2324,3</w:t>
            </w:r>
          </w:p>
        </w:tc>
      </w:tr>
      <w:tr w:rsidR="00F767C9" w:rsidRPr="00F767C9" w:rsidTr="005E38E1">
        <w:trPr>
          <w:trHeight w:val="70"/>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Охрана окружающей среды</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230,0</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334,0</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260,0</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27,3</w:t>
            </w:r>
          </w:p>
        </w:tc>
      </w:tr>
      <w:tr w:rsidR="00F767C9" w:rsidRPr="00F767C9" w:rsidTr="005E38E1">
        <w:trPr>
          <w:trHeight w:val="110"/>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i/>
                <w:color w:val="000000"/>
                <w:sz w:val="20"/>
                <w:szCs w:val="20"/>
                <w:lang w:val="ru-RU"/>
              </w:rPr>
            </w:pPr>
            <w:r w:rsidRPr="00F767C9">
              <w:rPr>
                <w:rFonts w:ascii="Times New Roman" w:hAnsi="Times New Roman"/>
                <w:i/>
                <w:color w:val="000000"/>
                <w:sz w:val="20"/>
                <w:szCs w:val="20"/>
                <w:lang w:val="ru-RU"/>
              </w:rPr>
              <w:t>Расходы на социальную сферу, всего:</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i/>
                <w:color w:val="000000"/>
                <w:sz w:val="20"/>
                <w:szCs w:val="20"/>
                <w:lang w:val="ru-RU"/>
              </w:rPr>
            </w:pP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i/>
                <w:color w:val="000000"/>
                <w:sz w:val="20"/>
                <w:szCs w:val="20"/>
              </w:rPr>
            </w:pPr>
            <w:r w:rsidRPr="00F767C9">
              <w:rPr>
                <w:rFonts w:ascii="Times New Roman" w:hAnsi="Times New Roman"/>
                <w:i/>
                <w:color w:val="000000"/>
                <w:sz w:val="20"/>
                <w:szCs w:val="20"/>
              </w:rPr>
              <w:t>102029,0</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i/>
                <w:color w:val="000000"/>
                <w:sz w:val="20"/>
                <w:szCs w:val="20"/>
              </w:rPr>
            </w:pPr>
            <w:r w:rsidRPr="00F767C9">
              <w:rPr>
                <w:rFonts w:ascii="Times New Roman" w:hAnsi="Times New Roman"/>
                <w:i/>
                <w:color w:val="000000"/>
                <w:sz w:val="20"/>
                <w:szCs w:val="20"/>
              </w:rPr>
              <w:t>96202,4</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i/>
                <w:color w:val="000000"/>
                <w:sz w:val="20"/>
                <w:szCs w:val="20"/>
              </w:rPr>
            </w:pPr>
            <w:r w:rsidRPr="00F767C9">
              <w:rPr>
                <w:rFonts w:ascii="Times New Roman" w:hAnsi="Times New Roman"/>
                <w:i/>
                <w:color w:val="000000"/>
                <w:sz w:val="20"/>
                <w:szCs w:val="20"/>
              </w:rPr>
              <w:t>88568,9</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i/>
                <w:color w:val="000000"/>
                <w:sz w:val="20"/>
                <w:szCs w:val="20"/>
              </w:rPr>
            </w:pPr>
            <w:r w:rsidRPr="00F767C9">
              <w:rPr>
                <w:rFonts w:ascii="Times New Roman" w:hAnsi="Times New Roman"/>
                <w:i/>
                <w:color w:val="000000"/>
                <w:sz w:val="20"/>
                <w:szCs w:val="20"/>
              </w:rPr>
              <w:t>47872,5</w:t>
            </w:r>
          </w:p>
        </w:tc>
      </w:tr>
      <w:tr w:rsidR="00F767C9" w:rsidRPr="00F767C9" w:rsidTr="005E38E1">
        <w:trPr>
          <w:trHeight w:val="297"/>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Образование</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69551,0</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73162,5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62447,3</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34875,3</w:t>
            </w:r>
          </w:p>
        </w:tc>
      </w:tr>
      <w:tr w:rsidR="00F767C9" w:rsidRPr="00F767C9" w:rsidTr="005E38E1">
        <w:trPr>
          <w:trHeight w:val="259"/>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Культура, искусство и кинематография</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14783,2</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13535,9</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10718,6</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5832,2</w:t>
            </w:r>
          </w:p>
        </w:tc>
      </w:tr>
      <w:tr w:rsidR="00F767C9" w:rsidRPr="00F767C9" w:rsidTr="005E38E1">
        <w:trPr>
          <w:trHeight w:val="224"/>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Физическая культура</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909,8</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903,1</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2412,3</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2069,1</w:t>
            </w:r>
          </w:p>
        </w:tc>
      </w:tr>
      <w:tr w:rsidR="00F767C9" w:rsidRPr="00F767C9" w:rsidTr="005E38E1">
        <w:trPr>
          <w:trHeight w:val="70"/>
        </w:trPr>
        <w:tc>
          <w:tcPr>
            <w:tcW w:w="3544"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Социальная политика</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тыс.руб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16785,0</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8600,9</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12990,7</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5095,9</w:t>
            </w:r>
          </w:p>
        </w:tc>
      </w:tr>
      <w:tr w:rsidR="00F767C9" w:rsidRPr="00F767C9" w:rsidTr="005E38E1">
        <w:trPr>
          <w:trHeight w:val="70"/>
        </w:trPr>
        <w:tc>
          <w:tcPr>
            <w:tcW w:w="3544" w:type="dxa"/>
            <w:tcBorders>
              <w:top w:val="nil"/>
              <w:left w:val="single" w:sz="4" w:space="0" w:color="auto"/>
              <w:bottom w:val="single" w:sz="4" w:space="0" w:color="auto"/>
              <w:right w:val="single" w:sz="4" w:space="0" w:color="auto"/>
            </w:tcBorders>
            <w:noWrap/>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Обслуживание муниципального долга</w:t>
            </w:r>
          </w:p>
        </w:tc>
        <w:tc>
          <w:tcPr>
            <w:tcW w:w="130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617,1</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280,5</w:t>
            </w:r>
          </w:p>
        </w:tc>
        <w:tc>
          <w:tcPr>
            <w:tcW w:w="1255"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1680,3</w:t>
            </w:r>
          </w:p>
        </w:tc>
        <w:tc>
          <w:tcPr>
            <w:tcW w:w="12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288,0</w:t>
            </w:r>
          </w:p>
        </w:tc>
      </w:tr>
      <w:tr w:rsidR="00F767C9" w:rsidRPr="00F767C9" w:rsidTr="005E38E1">
        <w:trPr>
          <w:trHeight w:val="70"/>
        </w:trPr>
        <w:tc>
          <w:tcPr>
            <w:tcW w:w="3544" w:type="dxa"/>
            <w:tcBorders>
              <w:top w:val="nil"/>
              <w:left w:val="single" w:sz="4" w:space="0" w:color="auto"/>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Профицит (+)/дефицит (-)</w:t>
            </w:r>
          </w:p>
        </w:tc>
        <w:tc>
          <w:tcPr>
            <w:tcW w:w="1300" w:type="dxa"/>
            <w:tcBorders>
              <w:top w:val="nil"/>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i/>
                <w:iCs/>
                <w:color w:val="000000"/>
                <w:sz w:val="20"/>
                <w:szCs w:val="20"/>
              </w:rPr>
            </w:pPr>
            <w:r w:rsidRPr="00F767C9">
              <w:rPr>
                <w:rFonts w:ascii="Times New Roman" w:hAnsi="Times New Roman"/>
                <w:b/>
                <w:bCs/>
                <w:i/>
                <w:iCs/>
                <w:color w:val="000000"/>
                <w:sz w:val="20"/>
                <w:szCs w:val="20"/>
              </w:rPr>
              <w:t>тыс.руб</w:t>
            </w:r>
          </w:p>
        </w:tc>
        <w:tc>
          <w:tcPr>
            <w:tcW w:w="1255" w:type="dxa"/>
            <w:tcBorders>
              <w:top w:val="nil"/>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-6852,8</w:t>
            </w:r>
          </w:p>
        </w:tc>
        <w:tc>
          <w:tcPr>
            <w:tcW w:w="1255" w:type="dxa"/>
            <w:tcBorders>
              <w:top w:val="nil"/>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-1603,8</w:t>
            </w:r>
          </w:p>
        </w:tc>
        <w:tc>
          <w:tcPr>
            <w:tcW w:w="1255" w:type="dxa"/>
            <w:tcBorders>
              <w:top w:val="nil"/>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-1673,4</w:t>
            </w:r>
          </w:p>
        </w:tc>
        <w:tc>
          <w:tcPr>
            <w:tcW w:w="1240" w:type="dxa"/>
            <w:tcBorders>
              <w:top w:val="nil"/>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4991,8</w:t>
            </w:r>
          </w:p>
        </w:tc>
      </w:tr>
      <w:tr w:rsidR="00F767C9" w:rsidRPr="00F767C9" w:rsidTr="005E38E1">
        <w:trPr>
          <w:trHeight w:val="251"/>
        </w:trPr>
        <w:tc>
          <w:tcPr>
            <w:tcW w:w="3544" w:type="dxa"/>
            <w:tcBorders>
              <w:top w:val="nil"/>
              <w:left w:val="single" w:sz="4" w:space="0" w:color="auto"/>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Средняя бюджетная обеспеченность</w:t>
            </w:r>
          </w:p>
        </w:tc>
        <w:tc>
          <w:tcPr>
            <w:tcW w:w="1300" w:type="dxa"/>
            <w:tcBorders>
              <w:top w:val="nil"/>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руб</w:t>
            </w:r>
          </w:p>
        </w:tc>
        <w:tc>
          <w:tcPr>
            <w:tcW w:w="1255" w:type="dxa"/>
            <w:tcBorders>
              <w:top w:val="nil"/>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22398</w:t>
            </w:r>
          </w:p>
        </w:tc>
        <w:tc>
          <w:tcPr>
            <w:tcW w:w="1255" w:type="dxa"/>
            <w:tcBorders>
              <w:top w:val="nil"/>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22983,7</w:t>
            </w:r>
          </w:p>
        </w:tc>
        <w:tc>
          <w:tcPr>
            <w:tcW w:w="1255" w:type="dxa"/>
            <w:tcBorders>
              <w:top w:val="nil"/>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24228,7</w:t>
            </w:r>
          </w:p>
        </w:tc>
        <w:tc>
          <w:tcPr>
            <w:tcW w:w="1240" w:type="dxa"/>
            <w:tcBorders>
              <w:top w:val="nil"/>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12881,0</w:t>
            </w:r>
          </w:p>
        </w:tc>
      </w:tr>
      <w:tr w:rsidR="00F767C9" w:rsidRPr="00F767C9" w:rsidTr="00B508B3">
        <w:trPr>
          <w:trHeight w:val="249"/>
        </w:trPr>
        <w:tc>
          <w:tcPr>
            <w:tcW w:w="3544" w:type="dxa"/>
            <w:tcBorders>
              <w:top w:val="nil"/>
              <w:left w:val="single" w:sz="4" w:space="0" w:color="auto"/>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Уровень дотационности бюджета</w:t>
            </w:r>
          </w:p>
        </w:tc>
        <w:tc>
          <w:tcPr>
            <w:tcW w:w="1300" w:type="dxa"/>
            <w:tcBorders>
              <w:top w:val="single" w:sz="4" w:space="0" w:color="auto"/>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w:t>
            </w:r>
          </w:p>
        </w:tc>
        <w:tc>
          <w:tcPr>
            <w:tcW w:w="1255" w:type="dxa"/>
            <w:tcBorders>
              <w:top w:val="single" w:sz="4" w:space="0" w:color="auto"/>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72</w:t>
            </w:r>
          </w:p>
        </w:tc>
        <w:tc>
          <w:tcPr>
            <w:tcW w:w="1255" w:type="dxa"/>
            <w:tcBorders>
              <w:top w:val="single" w:sz="4" w:space="0" w:color="auto"/>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69,6</w:t>
            </w:r>
          </w:p>
        </w:tc>
        <w:tc>
          <w:tcPr>
            <w:tcW w:w="1255" w:type="dxa"/>
            <w:tcBorders>
              <w:top w:val="single" w:sz="4" w:space="0" w:color="auto"/>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67,7</w:t>
            </w:r>
          </w:p>
        </w:tc>
        <w:tc>
          <w:tcPr>
            <w:tcW w:w="1240" w:type="dxa"/>
            <w:tcBorders>
              <w:top w:val="single" w:sz="4" w:space="0" w:color="auto"/>
              <w:left w:val="nil"/>
              <w:bottom w:val="nil"/>
              <w:right w:val="single" w:sz="4" w:space="0" w:color="auto"/>
            </w:tcBorders>
            <w:shd w:val="clear" w:color="000000" w:fill="99CCFF"/>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71,3</w:t>
            </w:r>
          </w:p>
        </w:tc>
      </w:tr>
      <w:tr w:rsidR="00F767C9" w:rsidRPr="00F767C9" w:rsidTr="005E38E1">
        <w:trPr>
          <w:trHeight w:val="1558"/>
        </w:trPr>
        <w:tc>
          <w:tcPr>
            <w:tcW w:w="3544" w:type="dxa"/>
            <w:tcBorders>
              <w:top w:val="nil"/>
              <w:left w:val="single" w:sz="4" w:space="0" w:color="auto"/>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lang w:val="ru-RU"/>
              </w:rPr>
            </w:pPr>
            <w:r w:rsidRPr="00F767C9">
              <w:rPr>
                <w:rFonts w:ascii="Times New Roman" w:hAnsi="Times New Roman"/>
                <w:b/>
                <w:bCs/>
                <w:color w:val="000000"/>
                <w:sz w:val="20"/>
                <w:szCs w:val="20"/>
                <w:lang w:val="ru-RU"/>
              </w:rPr>
              <w:lastRenderedPageBreak/>
              <w:t xml:space="preserve">Сумма выпадающих доходов от предоставления льгот </w:t>
            </w:r>
            <w:proofErr w:type="gramStart"/>
            <w:r w:rsidRPr="00F767C9">
              <w:rPr>
                <w:rFonts w:ascii="Times New Roman" w:hAnsi="Times New Roman"/>
                <w:b/>
                <w:bCs/>
                <w:color w:val="000000"/>
                <w:sz w:val="20"/>
                <w:szCs w:val="20"/>
                <w:lang w:val="ru-RU"/>
              </w:rPr>
              <w:t xml:space="preserve">( </w:t>
            </w:r>
            <w:proofErr w:type="gramEnd"/>
            <w:r w:rsidRPr="00F767C9">
              <w:rPr>
                <w:rFonts w:ascii="Times New Roman" w:hAnsi="Times New Roman"/>
                <w:b/>
                <w:bCs/>
                <w:color w:val="000000"/>
                <w:sz w:val="20"/>
                <w:szCs w:val="20"/>
                <w:lang w:val="ru-RU"/>
              </w:rPr>
              <w:t>освобождения от уплаты или снижения ставок платежей по сравнению с другими плательщиками) по налоговым и неналоговым платежам</w:t>
            </w:r>
          </w:p>
        </w:tc>
        <w:tc>
          <w:tcPr>
            <w:tcW w:w="1300" w:type="dxa"/>
            <w:tcBorders>
              <w:top w:val="single" w:sz="4" w:space="0" w:color="auto"/>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тыс.руб</w:t>
            </w:r>
          </w:p>
        </w:tc>
        <w:tc>
          <w:tcPr>
            <w:tcW w:w="1255" w:type="dxa"/>
            <w:tcBorders>
              <w:top w:val="single" w:sz="4" w:space="0" w:color="auto"/>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0</w:t>
            </w:r>
          </w:p>
        </w:tc>
        <w:tc>
          <w:tcPr>
            <w:tcW w:w="1255" w:type="dxa"/>
            <w:tcBorders>
              <w:top w:val="single" w:sz="4" w:space="0" w:color="auto"/>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0</w:t>
            </w:r>
          </w:p>
        </w:tc>
        <w:tc>
          <w:tcPr>
            <w:tcW w:w="1255" w:type="dxa"/>
            <w:tcBorders>
              <w:top w:val="single" w:sz="4" w:space="0" w:color="auto"/>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0</w:t>
            </w:r>
          </w:p>
        </w:tc>
        <w:tc>
          <w:tcPr>
            <w:tcW w:w="1240" w:type="dxa"/>
            <w:tcBorders>
              <w:top w:val="single" w:sz="4" w:space="0" w:color="auto"/>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0</w:t>
            </w:r>
          </w:p>
        </w:tc>
      </w:tr>
      <w:tr w:rsidR="00F767C9" w:rsidRPr="00F767C9" w:rsidTr="005E38E1">
        <w:trPr>
          <w:trHeight w:val="78"/>
        </w:trPr>
        <w:tc>
          <w:tcPr>
            <w:tcW w:w="3544" w:type="dxa"/>
            <w:tcBorders>
              <w:top w:val="nil"/>
              <w:left w:val="single" w:sz="4" w:space="0" w:color="auto"/>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 xml:space="preserve">Кредиторская  задолженность </w:t>
            </w:r>
          </w:p>
        </w:tc>
        <w:tc>
          <w:tcPr>
            <w:tcW w:w="1300" w:type="dxa"/>
            <w:tcBorders>
              <w:top w:val="nil"/>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Млн.руб.</w:t>
            </w:r>
          </w:p>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 </w:t>
            </w:r>
          </w:p>
        </w:tc>
        <w:tc>
          <w:tcPr>
            <w:tcW w:w="1255" w:type="dxa"/>
            <w:tcBorders>
              <w:top w:val="nil"/>
              <w:left w:val="nil"/>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right"/>
              <w:rPr>
                <w:rFonts w:ascii="Times New Roman" w:hAnsi="Times New Roman"/>
                <w:b/>
                <w:bCs/>
                <w:color w:val="000000"/>
                <w:sz w:val="20"/>
                <w:szCs w:val="20"/>
              </w:rPr>
            </w:pPr>
          </w:p>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8,5</w:t>
            </w:r>
          </w:p>
        </w:tc>
        <w:tc>
          <w:tcPr>
            <w:tcW w:w="1255" w:type="dxa"/>
            <w:tcBorders>
              <w:top w:val="nil"/>
              <w:left w:val="nil"/>
              <w:bottom w:val="single" w:sz="4" w:space="0" w:color="auto"/>
              <w:right w:val="single" w:sz="4" w:space="0" w:color="auto"/>
            </w:tcBorders>
            <w:shd w:val="clear" w:color="000000" w:fill="99CCFF"/>
            <w:noWrap/>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6,4</w:t>
            </w:r>
          </w:p>
        </w:tc>
        <w:tc>
          <w:tcPr>
            <w:tcW w:w="1255" w:type="dxa"/>
            <w:tcBorders>
              <w:top w:val="nil"/>
              <w:left w:val="nil"/>
              <w:bottom w:val="single" w:sz="4" w:space="0" w:color="auto"/>
              <w:right w:val="single" w:sz="4" w:space="0" w:color="auto"/>
            </w:tcBorders>
            <w:shd w:val="clear" w:color="000000" w:fill="99CCFF"/>
            <w:noWrap/>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9,1</w:t>
            </w:r>
          </w:p>
        </w:tc>
        <w:tc>
          <w:tcPr>
            <w:tcW w:w="1240" w:type="dxa"/>
            <w:tcBorders>
              <w:top w:val="nil"/>
              <w:left w:val="nil"/>
              <w:bottom w:val="single" w:sz="4" w:space="0" w:color="auto"/>
              <w:right w:val="single" w:sz="4" w:space="0" w:color="auto"/>
            </w:tcBorders>
            <w:shd w:val="clear" w:color="000000" w:fill="99CCFF"/>
            <w:noWrap/>
            <w:vAlign w:val="bottom"/>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10,6</w:t>
            </w:r>
          </w:p>
        </w:tc>
      </w:tr>
      <w:tr w:rsidR="00F767C9" w:rsidRPr="00F767C9" w:rsidTr="00B508B3">
        <w:trPr>
          <w:trHeight w:val="255"/>
        </w:trPr>
        <w:tc>
          <w:tcPr>
            <w:tcW w:w="3544"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 xml:space="preserve">Муниципальный долг </w:t>
            </w:r>
          </w:p>
        </w:tc>
        <w:tc>
          <w:tcPr>
            <w:tcW w:w="1300"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right"/>
              <w:rPr>
                <w:rFonts w:ascii="Times New Roman" w:hAnsi="Times New Roman"/>
                <w:b/>
                <w:bCs/>
                <w:color w:val="000000"/>
                <w:sz w:val="20"/>
                <w:szCs w:val="20"/>
              </w:rPr>
            </w:pPr>
            <w:r w:rsidRPr="00F767C9">
              <w:rPr>
                <w:rFonts w:ascii="Times New Roman" w:hAnsi="Times New Roman"/>
                <w:b/>
                <w:bCs/>
                <w:color w:val="000000"/>
                <w:sz w:val="20"/>
                <w:szCs w:val="20"/>
              </w:rPr>
              <w:t>Млн.руб.</w:t>
            </w:r>
          </w:p>
        </w:tc>
        <w:tc>
          <w:tcPr>
            <w:tcW w:w="1255"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12,0</w:t>
            </w:r>
          </w:p>
        </w:tc>
        <w:tc>
          <w:tcPr>
            <w:tcW w:w="1255" w:type="dxa"/>
            <w:tcBorders>
              <w:top w:val="nil"/>
              <w:left w:val="nil"/>
              <w:bottom w:val="single" w:sz="4" w:space="0" w:color="auto"/>
              <w:right w:val="single" w:sz="4" w:space="0" w:color="auto"/>
            </w:tcBorders>
            <w:shd w:val="clear" w:color="000000" w:fill="FFFFFF"/>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12,0</w:t>
            </w:r>
          </w:p>
        </w:tc>
        <w:tc>
          <w:tcPr>
            <w:tcW w:w="1255" w:type="dxa"/>
            <w:tcBorders>
              <w:top w:val="nil"/>
              <w:left w:val="nil"/>
              <w:bottom w:val="single" w:sz="4" w:space="0" w:color="auto"/>
              <w:right w:val="single" w:sz="4" w:space="0" w:color="auto"/>
            </w:tcBorders>
            <w:shd w:val="clear" w:color="000000" w:fill="FFFFFF"/>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13,5</w:t>
            </w:r>
          </w:p>
        </w:tc>
        <w:tc>
          <w:tcPr>
            <w:tcW w:w="1240" w:type="dxa"/>
            <w:tcBorders>
              <w:top w:val="nil"/>
              <w:left w:val="nil"/>
              <w:bottom w:val="single" w:sz="4" w:space="0" w:color="auto"/>
              <w:right w:val="single" w:sz="4" w:space="0" w:color="auto"/>
            </w:tcBorders>
            <w:shd w:val="clear" w:color="000000" w:fill="FFFFFF"/>
            <w:noWrap/>
            <w:vAlign w:val="bottom"/>
          </w:tcPr>
          <w:p w:rsidR="00F767C9" w:rsidRPr="00F767C9" w:rsidRDefault="00F767C9" w:rsidP="00F767C9">
            <w:pPr>
              <w:spacing w:after="0" w:line="240" w:lineRule="auto"/>
              <w:jc w:val="right"/>
              <w:rPr>
                <w:rFonts w:ascii="Times New Roman" w:hAnsi="Times New Roman"/>
                <w:color w:val="000000"/>
                <w:sz w:val="20"/>
                <w:szCs w:val="20"/>
              </w:rPr>
            </w:pPr>
            <w:r w:rsidRPr="00F767C9">
              <w:rPr>
                <w:rFonts w:ascii="Times New Roman" w:hAnsi="Times New Roman"/>
                <w:color w:val="000000"/>
                <w:sz w:val="20"/>
                <w:szCs w:val="20"/>
              </w:rPr>
              <w:t>7,5</w:t>
            </w:r>
          </w:p>
        </w:tc>
      </w:tr>
      <w:tr w:rsidR="00F767C9" w:rsidRPr="00F767C9" w:rsidTr="00B508B3">
        <w:trPr>
          <w:trHeight w:val="1470"/>
        </w:trPr>
        <w:tc>
          <w:tcPr>
            <w:tcW w:w="3544"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lang w:val="ru-RU"/>
              </w:rPr>
            </w:pPr>
            <w:r w:rsidRPr="00F767C9">
              <w:rPr>
                <w:rFonts w:ascii="Times New Roman" w:hAnsi="Times New Roman"/>
                <w:b/>
                <w:bCs/>
                <w:color w:val="000000"/>
                <w:sz w:val="20"/>
                <w:szCs w:val="20"/>
                <w:lang w:val="ru-RU"/>
              </w:rPr>
              <w:t>Объём муниципального долга от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1300"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 %</w:t>
            </w:r>
          </w:p>
        </w:tc>
        <w:tc>
          <w:tcPr>
            <w:tcW w:w="1255" w:type="dxa"/>
            <w:tcBorders>
              <w:top w:val="nil"/>
              <w:left w:val="nil"/>
              <w:bottom w:val="single" w:sz="4" w:space="0" w:color="auto"/>
              <w:right w:val="single" w:sz="4" w:space="0" w:color="auto"/>
            </w:tcBorders>
            <w:noWrap/>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35</w:t>
            </w:r>
          </w:p>
        </w:tc>
        <w:tc>
          <w:tcPr>
            <w:tcW w:w="1255" w:type="dxa"/>
            <w:tcBorders>
              <w:top w:val="nil"/>
              <w:left w:val="nil"/>
              <w:bottom w:val="single" w:sz="4" w:space="0" w:color="auto"/>
              <w:right w:val="single" w:sz="4" w:space="0" w:color="auto"/>
            </w:tcBorders>
            <w:noWrap/>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37</w:t>
            </w:r>
          </w:p>
        </w:tc>
        <w:tc>
          <w:tcPr>
            <w:tcW w:w="1255" w:type="dxa"/>
            <w:tcBorders>
              <w:top w:val="nil"/>
              <w:left w:val="nil"/>
              <w:bottom w:val="single" w:sz="4" w:space="0" w:color="auto"/>
              <w:right w:val="single" w:sz="4" w:space="0" w:color="auto"/>
            </w:tcBorders>
            <w:noWrap/>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38</w:t>
            </w:r>
          </w:p>
        </w:tc>
        <w:tc>
          <w:tcPr>
            <w:tcW w:w="1240" w:type="dxa"/>
            <w:tcBorders>
              <w:top w:val="nil"/>
              <w:left w:val="nil"/>
              <w:bottom w:val="single" w:sz="4" w:space="0" w:color="auto"/>
              <w:right w:val="single" w:sz="4" w:space="0" w:color="auto"/>
            </w:tcBorders>
            <w:noWrap/>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47</w:t>
            </w:r>
          </w:p>
        </w:tc>
      </w:tr>
    </w:tbl>
    <w:p w:rsidR="00F767C9" w:rsidRPr="00F767C9" w:rsidRDefault="00F767C9" w:rsidP="00F767C9">
      <w:pPr>
        <w:pStyle w:val="1c"/>
        <w:ind w:firstLine="680"/>
        <w:jc w:val="both"/>
        <w:rPr>
          <w:color w:val="000000"/>
          <w:sz w:val="20"/>
          <w:szCs w:val="20"/>
        </w:rPr>
      </w:pPr>
    </w:p>
    <w:tbl>
      <w:tblPr>
        <w:tblW w:w="9360" w:type="dxa"/>
        <w:tblInd w:w="108" w:type="dxa"/>
        <w:tblLook w:val="00A0"/>
      </w:tblPr>
      <w:tblGrid>
        <w:gridCol w:w="5103"/>
        <w:gridCol w:w="1377"/>
        <w:gridCol w:w="1440"/>
        <w:gridCol w:w="1440"/>
      </w:tblGrid>
      <w:tr w:rsidR="00F767C9" w:rsidRPr="0071338D" w:rsidTr="00B508B3">
        <w:trPr>
          <w:trHeight w:val="645"/>
        </w:trPr>
        <w:tc>
          <w:tcPr>
            <w:tcW w:w="9360" w:type="dxa"/>
            <w:gridSpan w:val="4"/>
            <w:tcBorders>
              <w:top w:val="nil"/>
              <w:left w:val="nil"/>
              <w:bottom w:val="single" w:sz="4" w:space="0" w:color="auto"/>
              <w:right w:val="nil"/>
            </w:tcBorders>
            <w:vAlign w:val="bottom"/>
          </w:tcPr>
          <w:p w:rsidR="00F767C9" w:rsidRPr="00F767C9" w:rsidRDefault="00F767C9" w:rsidP="00F767C9">
            <w:pPr>
              <w:spacing w:after="0" w:line="240" w:lineRule="auto"/>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 </w:t>
            </w:r>
            <w:r w:rsidRPr="00F767C9">
              <w:rPr>
                <w:rFonts w:ascii="Times New Roman" w:hAnsi="Times New Roman"/>
                <w:color w:val="000000"/>
                <w:sz w:val="20"/>
                <w:szCs w:val="20"/>
                <w:lang w:val="ru-RU"/>
              </w:rPr>
              <w:tab/>
              <w:t>Доля собственных доходов  в структуре всех доходов консолидированного бюджета Тужинского района в течение анализируемого периода увеличилась с  22,1% в 2013 году до 24,4% в 2015 году.</w:t>
            </w:r>
          </w:p>
          <w:p w:rsidR="00F767C9" w:rsidRPr="00F767C9" w:rsidRDefault="00F767C9" w:rsidP="00F767C9">
            <w:pPr>
              <w:spacing w:after="0" w:line="240" w:lineRule="auto"/>
              <w:jc w:val="center"/>
              <w:rPr>
                <w:rFonts w:ascii="Times New Roman" w:hAnsi="Times New Roman"/>
                <w:b/>
                <w:bCs/>
                <w:i/>
                <w:color w:val="000000"/>
                <w:sz w:val="20"/>
                <w:szCs w:val="20"/>
                <w:lang w:val="ru-RU"/>
              </w:rPr>
            </w:pPr>
            <w:r w:rsidRPr="00F767C9">
              <w:rPr>
                <w:rFonts w:ascii="Times New Roman" w:hAnsi="Times New Roman"/>
                <w:b/>
                <w:bCs/>
                <w:i/>
                <w:color w:val="000000"/>
                <w:sz w:val="20"/>
                <w:szCs w:val="20"/>
                <w:lang w:val="ru-RU"/>
              </w:rPr>
              <w:t xml:space="preserve">Структура  доходов и расходов консолидированного бюджета, </w:t>
            </w:r>
            <w:proofErr w:type="gramStart"/>
            <w:r w:rsidRPr="00F767C9">
              <w:rPr>
                <w:rFonts w:ascii="Times New Roman" w:hAnsi="Times New Roman"/>
                <w:b/>
                <w:bCs/>
                <w:i/>
                <w:color w:val="000000"/>
                <w:sz w:val="20"/>
                <w:szCs w:val="20"/>
                <w:lang w:val="ru-RU"/>
              </w:rPr>
              <w:t>в</w:t>
            </w:r>
            <w:proofErr w:type="gramEnd"/>
            <w:r w:rsidRPr="00F767C9">
              <w:rPr>
                <w:rFonts w:ascii="Times New Roman" w:hAnsi="Times New Roman"/>
                <w:b/>
                <w:bCs/>
                <w:i/>
                <w:color w:val="000000"/>
                <w:sz w:val="20"/>
                <w:szCs w:val="20"/>
                <w:lang w:val="ru-RU"/>
              </w:rPr>
              <w:t xml:space="preserve"> % к итогу</w:t>
            </w:r>
          </w:p>
        </w:tc>
      </w:tr>
      <w:tr w:rsidR="00F767C9" w:rsidRPr="00F767C9" w:rsidTr="00B508B3">
        <w:trPr>
          <w:trHeight w:val="470"/>
        </w:trPr>
        <w:tc>
          <w:tcPr>
            <w:tcW w:w="5103" w:type="dxa"/>
            <w:vMerge w:val="restart"/>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b/>
                <w:bCs/>
                <w:color w:val="000000"/>
                <w:sz w:val="20"/>
                <w:szCs w:val="20"/>
                <w:lang w:val="ru-RU"/>
              </w:rPr>
            </w:pPr>
            <w:r w:rsidRPr="00F767C9">
              <w:rPr>
                <w:rFonts w:ascii="Times New Roman" w:hAnsi="Times New Roman"/>
                <w:b/>
                <w:bCs/>
                <w:color w:val="000000"/>
                <w:sz w:val="20"/>
                <w:szCs w:val="20"/>
              </w:rPr>
              <w:t> </w:t>
            </w:r>
          </w:p>
        </w:tc>
        <w:tc>
          <w:tcPr>
            <w:tcW w:w="1377" w:type="dxa"/>
            <w:vMerge w:val="restart"/>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b/>
                <w:color w:val="000000"/>
                <w:sz w:val="20"/>
                <w:szCs w:val="20"/>
              </w:rPr>
            </w:pPr>
            <w:r w:rsidRPr="00F767C9">
              <w:rPr>
                <w:rFonts w:ascii="Times New Roman" w:hAnsi="Times New Roman"/>
                <w:b/>
                <w:color w:val="000000"/>
                <w:sz w:val="20"/>
                <w:szCs w:val="20"/>
              </w:rPr>
              <w:t>2013</w:t>
            </w:r>
          </w:p>
        </w:tc>
        <w:tc>
          <w:tcPr>
            <w:tcW w:w="1440" w:type="dxa"/>
            <w:vMerge w:val="restart"/>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b/>
                <w:color w:val="000000"/>
                <w:sz w:val="20"/>
                <w:szCs w:val="20"/>
              </w:rPr>
            </w:pPr>
            <w:r w:rsidRPr="00F767C9">
              <w:rPr>
                <w:rFonts w:ascii="Times New Roman" w:hAnsi="Times New Roman"/>
                <w:b/>
                <w:color w:val="000000"/>
                <w:sz w:val="20"/>
                <w:szCs w:val="20"/>
              </w:rPr>
              <w:t>2014</w:t>
            </w:r>
          </w:p>
        </w:tc>
        <w:tc>
          <w:tcPr>
            <w:tcW w:w="1440" w:type="dxa"/>
            <w:vMerge w:val="restart"/>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b/>
                <w:color w:val="000000"/>
                <w:sz w:val="20"/>
                <w:szCs w:val="20"/>
              </w:rPr>
            </w:pPr>
            <w:r w:rsidRPr="00F767C9">
              <w:rPr>
                <w:rFonts w:ascii="Times New Roman" w:hAnsi="Times New Roman"/>
                <w:b/>
                <w:color w:val="000000"/>
                <w:sz w:val="20"/>
                <w:szCs w:val="20"/>
              </w:rPr>
              <w:t>2015</w:t>
            </w:r>
          </w:p>
        </w:tc>
      </w:tr>
      <w:tr w:rsidR="00F767C9" w:rsidRPr="00F767C9" w:rsidTr="005E38E1">
        <w:trPr>
          <w:trHeight w:val="230"/>
        </w:trPr>
        <w:tc>
          <w:tcPr>
            <w:tcW w:w="5103" w:type="dxa"/>
            <w:vMerge/>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p>
        </w:tc>
        <w:tc>
          <w:tcPr>
            <w:tcW w:w="1377"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p>
        </w:tc>
      </w:tr>
      <w:tr w:rsidR="00F767C9" w:rsidRPr="00F767C9" w:rsidTr="00B508B3">
        <w:trPr>
          <w:trHeight w:val="315"/>
        </w:trPr>
        <w:tc>
          <w:tcPr>
            <w:tcW w:w="5103" w:type="dxa"/>
            <w:tcBorders>
              <w:top w:val="nil"/>
              <w:left w:val="single" w:sz="4" w:space="0" w:color="auto"/>
              <w:bottom w:val="single" w:sz="4" w:space="0" w:color="auto"/>
              <w:right w:val="single" w:sz="4" w:space="0" w:color="auto"/>
            </w:tcBorders>
            <w:shd w:val="clear" w:color="000000" w:fill="99CCFF"/>
            <w:noWrap/>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Доходы бюджета, всего</w:t>
            </w:r>
          </w:p>
        </w:tc>
        <w:tc>
          <w:tcPr>
            <w:tcW w:w="1377" w:type="dxa"/>
            <w:tcBorders>
              <w:top w:val="nil"/>
              <w:left w:val="nil"/>
              <w:bottom w:val="single" w:sz="4" w:space="0" w:color="auto"/>
              <w:right w:val="single" w:sz="4" w:space="0" w:color="auto"/>
            </w:tcBorders>
            <w:shd w:val="clear" w:color="000000" w:fill="99CCFF"/>
            <w:noWrap/>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100</w:t>
            </w:r>
          </w:p>
        </w:tc>
        <w:tc>
          <w:tcPr>
            <w:tcW w:w="1440" w:type="dxa"/>
            <w:tcBorders>
              <w:top w:val="nil"/>
              <w:left w:val="nil"/>
              <w:bottom w:val="single" w:sz="4" w:space="0" w:color="auto"/>
              <w:right w:val="single" w:sz="4" w:space="0" w:color="auto"/>
            </w:tcBorders>
            <w:shd w:val="clear" w:color="000000" w:fill="99CCFF"/>
            <w:noWrap/>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100</w:t>
            </w:r>
          </w:p>
        </w:tc>
        <w:tc>
          <w:tcPr>
            <w:tcW w:w="1440" w:type="dxa"/>
            <w:tcBorders>
              <w:top w:val="nil"/>
              <w:left w:val="nil"/>
              <w:bottom w:val="single" w:sz="4" w:space="0" w:color="auto"/>
              <w:right w:val="single" w:sz="4" w:space="0" w:color="auto"/>
            </w:tcBorders>
            <w:shd w:val="clear" w:color="000000" w:fill="99CCFF"/>
            <w:noWrap/>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100</w:t>
            </w:r>
          </w:p>
        </w:tc>
      </w:tr>
      <w:tr w:rsidR="00F767C9" w:rsidRPr="00F767C9" w:rsidTr="005E38E1">
        <w:trPr>
          <w:trHeight w:val="186"/>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Собственные  доходы, из них:</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22</w:t>
            </w:r>
          </w:p>
        </w:tc>
        <w:tc>
          <w:tcPr>
            <w:tcW w:w="144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23</w:t>
            </w:r>
          </w:p>
        </w:tc>
        <w:tc>
          <w:tcPr>
            <w:tcW w:w="144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24</w:t>
            </w:r>
          </w:p>
        </w:tc>
      </w:tr>
      <w:tr w:rsidR="00F767C9" w:rsidRPr="00F767C9" w:rsidTr="005E38E1">
        <w:trPr>
          <w:trHeight w:val="89"/>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lang w:val="ru-RU"/>
              </w:rPr>
            </w:pPr>
            <w:r w:rsidRPr="00F767C9">
              <w:rPr>
                <w:rFonts w:ascii="Times New Roman" w:hAnsi="Times New Roman"/>
                <w:b/>
                <w:bCs/>
                <w:color w:val="000000"/>
                <w:sz w:val="20"/>
                <w:szCs w:val="20"/>
                <w:lang w:val="ru-RU"/>
              </w:rPr>
              <w:t xml:space="preserve">Налоговые доходы </w:t>
            </w:r>
            <w:proofErr w:type="gramStart"/>
            <w:r w:rsidRPr="00F767C9">
              <w:rPr>
                <w:rFonts w:ascii="Times New Roman" w:hAnsi="Times New Roman"/>
                <w:b/>
                <w:bCs/>
                <w:color w:val="000000"/>
                <w:sz w:val="20"/>
                <w:szCs w:val="20"/>
                <w:lang w:val="ru-RU"/>
              </w:rPr>
              <w:t>-в</w:t>
            </w:r>
            <w:proofErr w:type="gramEnd"/>
            <w:r w:rsidRPr="00F767C9">
              <w:rPr>
                <w:rFonts w:ascii="Times New Roman" w:hAnsi="Times New Roman"/>
                <w:b/>
                <w:bCs/>
                <w:color w:val="000000"/>
                <w:sz w:val="20"/>
                <w:szCs w:val="20"/>
                <w:lang w:val="ru-RU"/>
              </w:rPr>
              <w:t>сего, из них</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13</w:t>
            </w:r>
          </w:p>
        </w:tc>
        <w:tc>
          <w:tcPr>
            <w:tcW w:w="144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14,5</w:t>
            </w:r>
          </w:p>
        </w:tc>
        <w:tc>
          <w:tcPr>
            <w:tcW w:w="144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16</w:t>
            </w: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НДФЛ</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8</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7</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7</w:t>
            </w:r>
          </w:p>
        </w:tc>
      </w:tr>
      <w:tr w:rsidR="00F767C9" w:rsidRPr="00F767C9" w:rsidTr="00B508B3">
        <w:trPr>
          <w:trHeight w:val="315"/>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АКЦИЗЫ</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w:t>
            </w:r>
          </w:p>
        </w:tc>
      </w:tr>
      <w:tr w:rsidR="00F767C9" w:rsidRPr="00F767C9" w:rsidTr="00B508B3">
        <w:trPr>
          <w:trHeight w:val="315"/>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ЕНВД</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r>
      <w:tr w:rsidR="00F767C9" w:rsidRPr="00F767C9" w:rsidTr="00B508B3">
        <w:trPr>
          <w:trHeight w:val="315"/>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УСНО</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w:t>
            </w:r>
          </w:p>
        </w:tc>
      </w:tr>
      <w:tr w:rsidR="00F767C9" w:rsidRPr="00F767C9" w:rsidTr="00B508B3">
        <w:trPr>
          <w:trHeight w:val="257"/>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ПАТЕНТ</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0,3</w:t>
            </w:r>
          </w:p>
        </w:tc>
      </w:tr>
      <w:tr w:rsidR="00F767C9" w:rsidRPr="00F767C9" w:rsidTr="00B508B3">
        <w:trPr>
          <w:trHeight w:val="257"/>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lang w:val="ru-RU"/>
              </w:rPr>
            </w:pPr>
            <w:r w:rsidRPr="00F767C9">
              <w:rPr>
                <w:rFonts w:ascii="Times New Roman" w:hAnsi="Times New Roman"/>
                <w:color w:val="000000"/>
                <w:sz w:val="20"/>
                <w:szCs w:val="20"/>
                <w:lang w:val="ru-RU"/>
              </w:rPr>
              <w:t>Налог на имущество физических лиц</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0,3</w:t>
            </w:r>
          </w:p>
        </w:tc>
      </w:tr>
      <w:tr w:rsidR="00F767C9" w:rsidRPr="00F767C9" w:rsidTr="00B508B3">
        <w:trPr>
          <w:trHeight w:val="276"/>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Налог на имущество организаций</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0,5</w:t>
            </w: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Земельный налог</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Прочие налоговые доходы</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0,2</w:t>
            </w: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b/>
                <w:bCs/>
                <w:color w:val="000000"/>
                <w:sz w:val="20"/>
                <w:szCs w:val="20"/>
                <w:lang w:val="ru-RU"/>
              </w:rPr>
            </w:pPr>
            <w:r w:rsidRPr="00F767C9">
              <w:rPr>
                <w:rFonts w:ascii="Times New Roman" w:hAnsi="Times New Roman"/>
                <w:b/>
                <w:bCs/>
                <w:color w:val="000000"/>
                <w:sz w:val="20"/>
                <w:szCs w:val="20"/>
                <w:lang w:val="ru-RU"/>
              </w:rPr>
              <w:t xml:space="preserve">Неналоговые доходы </w:t>
            </w:r>
            <w:proofErr w:type="gramStart"/>
            <w:r w:rsidRPr="00F767C9">
              <w:rPr>
                <w:rFonts w:ascii="Times New Roman" w:hAnsi="Times New Roman"/>
                <w:b/>
                <w:bCs/>
                <w:color w:val="000000"/>
                <w:sz w:val="20"/>
                <w:szCs w:val="20"/>
                <w:lang w:val="ru-RU"/>
              </w:rPr>
              <w:t>-в</w:t>
            </w:r>
            <w:proofErr w:type="gramEnd"/>
            <w:r w:rsidRPr="00F767C9">
              <w:rPr>
                <w:rFonts w:ascii="Times New Roman" w:hAnsi="Times New Roman"/>
                <w:b/>
                <w:bCs/>
                <w:color w:val="000000"/>
                <w:sz w:val="20"/>
                <w:szCs w:val="20"/>
                <w:lang w:val="ru-RU"/>
              </w:rPr>
              <w:t>сего, из них</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9</w:t>
            </w:r>
          </w:p>
        </w:tc>
        <w:tc>
          <w:tcPr>
            <w:tcW w:w="144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8,5</w:t>
            </w:r>
          </w:p>
        </w:tc>
        <w:tc>
          <w:tcPr>
            <w:tcW w:w="1440"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8</w:t>
            </w:r>
          </w:p>
        </w:tc>
      </w:tr>
      <w:tr w:rsidR="00F767C9" w:rsidRPr="00F767C9" w:rsidTr="005E38E1">
        <w:trPr>
          <w:trHeight w:val="75"/>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Арендная плата за землю</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r>
      <w:tr w:rsidR="00F767C9" w:rsidRPr="00F767C9" w:rsidTr="005E38E1">
        <w:trPr>
          <w:trHeight w:val="108"/>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Арендная плата за имущество</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0,5</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Доходы от платных услуг</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4</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4</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w:t>
            </w: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lang w:val="ru-RU"/>
              </w:rPr>
            </w:pPr>
            <w:r w:rsidRPr="00F767C9">
              <w:rPr>
                <w:rFonts w:ascii="Times New Roman" w:hAnsi="Times New Roman"/>
                <w:color w:val="000000"/>
                <w:sz w:val="20"/>
                <w:szCs w:val="20"/>
                <w:lang w:val="ru-RU"/>
              </w:rPr>
              <w:t>Доходы от продажи имущества и земли</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1,5</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r>
      <w:tr w:rsidR="00F767C9" w:rsidRPr="00F767C9" w:rsidTr="00B508B3">
        <w:trPr>
          <w:trHeight w:val="287"/>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Прочие неналоговые доходы</w:t>
            </w:r>
          </w:p>
        </w:tc>
        <w:tc>
          <w:tcPr>
            <w:tcW w:w="1377" w:type="dxa"/>
            <w:tcBorders>
              <w:top w:val="nil"/>
              <w:left w:val="nil"/>
              <w:bottom w:val="single" w:sz="4" w:space="0" w:color="auto"/>
              <w:right w:val="single" w:sz="4" w:space="0" w:color="auto"/>
            </w:tcBorders>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w:t>
            </w:r>
          </w:p>
        </w:tc>
      </w:tr>
      <w:tr w:rsidR="00F767C9" w:rsidRPr="00F767C9" w:rsidTr="005E38E1">
        <w:trPr>
          <w:trHeight w:val="222"/>
        </w:trPr>
        <w:tc>
          <w:tcPr>
            <w:tcW w:w="5103"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r w:rsidRPr="00F767C9">
              <w:rPr>
                <w:rFonts w:ascii="Times New Roman" w:hAnsi="Times New Roman"/>
                <w:b/>
                <w:bCs/>
                <w:color w:val="000000"/>
                <w:sz w:val="20"/>
                <w:szCs w:val="20"/>
              </w:rPr>
              <w:t>Безвозмездные поступления, из них:</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b/>
                <w:bCs/>
                <w:color w:val="000000"/>
                <w:sz w:val="20"/>
                <w:szCs w:val="20"/>
              </w:rPr>
            </w:pPr>
          </w:p>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78</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77</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76</w:t>
            </w:r>
          </w:p>
        </w:tc>
      </w:tr>
      <w:tr w:rsidR="00F767C9" w:rsidRPr="00F767C9" w:rsidTr="005E38E1">
        <w:trPr>
          <w:trHeight w:val="185"/>
        </w:trPr>
        <w:tc>
          <w:tcPr>
            <w:tcW w:w="5103"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Дотации</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18</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15</w:t>
            </w:r>
          </w:p>
        </w:tc>
      </w:tr>
      <w:tr w:rsidR="00F767C9" w:rsidRPr="00F767C9" w:rsidTr="005E38E1">
        <w:trPr>
          <w:trHeight w:val="90"/>
        </w:trPr>
        <w:tc>
          <w:tcPr>
            <w:tcW w:w="5103"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Субсидии</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23</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28</w:t>
            </w:r>
          </w:p>
        </w:tc>
      </w:tr>
      <w:tr w:rsidR="00F767C9" w:rsidRPr="00F767C9" w:rsidTr="005E38E1">
        <w:trPr>
          <w:trHeight w:val="135"/>
        </w:trPr>
        <w:tc>
          <w:tcPr>
            <w:tcW w:w="5103"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Субвенции</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28</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23</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32</w:t>
            </w:r>
          </w:p>
        </w:tc>
      </w:tr>
      <w:tr w:rsidR="00F767C9" w:rsidRPr="00F767C9" w:rsidTr="005E38E1">
        <w:trPr>
          <w:trHeight w:val="182"/>
        </w:trPr>
        <w:tc>
          <w:tcPr>
            <w:tcW w:w="5103"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Иные межбюджетные трансферты</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r>
      <w:tr w:rsidR="00F767C9" w:rsidRPr="00F767C9" w:rsidTr="00B508B3">
        <w:trPr>
          <w:trHeight w:val="497"/>
        </w:trPr>
        <w:tc>
          <w:tcPr>
            <w:tcW w:w="5103" w:type="dxa"/>
            <w:vMerge w:val="restart"/>
            <w:tcBorders>
              <w:top w:val="nil"/>
              <w:left w:val="single" w:sz="4" w:space="0" w:color="auto"/>
              <w:bottom w:val="single" w:sz="4" w:space="0" w:color="auto"/>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 xml:space="preserve">Расходы бюджета- всего </w:t>
            </w:r>
          </w:p>
        </w:tc>
        <w:tc>
          <w:tcPr>
            <w:tcW w:w="1377" w:type="dxa"/>
            <w:vMerge w:val="restart"/>
            <w:tcBorders>
              <w:top w:val="nil"/>
              <w:left w:val="single" w:sz="4" w:space="0" w:color="auto"/>
              <w:bottom w:val="single" w:sz="4" w:space="0" w:color="000000"/>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100</w:t>
            </w:r>
          </w:p>
        </w:tc>
        <w:tc>
          <w:tcPr>
            <w:tcW w:w="1440" w:type="dxa"/>
            <w:vMerge w:val="restart"/>
            <w:tcBorders>
              <w:top w:val="nil"/>
              <w:left w:val="single" w:sz="4" w:space="0" w:color="auto"/>
              <w:bottom w:val="single" w:sz="4" w:space="0" w:color="000000"/>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100</w:t>
            </w:r>
          </w:p>
        </w:tc>
        <w:tc>
          <w:tcPr>
            <w:tcW w:w="1440" w:type="dxa"/>
            <w:vMerge w:val="restart"/>
            <w:tcBorders>
              <w:top w:val="nil"/>
              <w:left w:val="single" w:sz="4" w:space="0" w:color="auto"/>
              <w:bottom w:val="single" w:sz="4" w:space="0" w:color="000000"/>
              <w:right w:val="single" w:sz="4" w:space="0" w:color="auto"/>
            </w:tcBorders>
            <w:shd w:val="clear" w:color="000000" w:fill="99CCFF"/>
            <w:vAlign w:val="center"/>
          </w:tcPr>
          <w:p w:rsidR="00F767C9" w:rsidRPr="00F767C9" w:rsidRDefault="00F767C9" w:rsidP="00F767C9">
            <w:pPr>
              <w:spacing w:after="0" w:line="240" w:lineRule="auto"/>
              <w:jc w:val="center"/>
              <w:rPr>
                <w:rFonts w:ascii="Times New Roman" w:hAnsi="Times New Roman"/>
                <w:b/>
                <w:bCs/>
                <w:color w:val="000000"/>
                <w:sz w:val="20"/>
                <w:szCs w:val="20"/>
              </w:rPr>
            </w:pPr>
            <w:r w:rsidRPr="00F767C9">
              <w:rPr>
                <w:rFonts w:ascii="Times New Roman" w:hAnsi="Times New Roman"/>
                <w:b/>
                <w:bCs/>
                <w:color w:val="000000"/>
                <w:sz w:val="20"/>
                <w:szCs w:val="20"/>
              </w:rPr>
              <w:t>100</w:t>
            </w:r>
          </w:p>
        </w:tc>
      </w:tr>
      <w:tr w:rsidR="00F767C9" w:rsidRPr="00F767C9" w:rsidTr="005E38E1">
        <w:trPr>
          <w:trHeight w:val="230"/>
        </w:trPr>
        <w:tc>
          <w:tcPr>
            <w:tcW w:w="5103" w:type="dxa"/>
            <w:vMerge/>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rPr>
                <w:rFonts w:ascii="Times New Roman" w:hAnsi="Times New Roman"/>
                <w:b/>
                <w:bCs/>
                <w:color w:val="000000"/>
                <w:sz w:val="20"/>
                <w:szCs w:val="20"/>
              </w:rPr>
            </w:pPr>
          </w:p>
        </w:tc>
        <w:tc>
          <w:tcPr>
            <w:tcW w:w="1377"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b/>
                <w:bCs/>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b/>
                <w:bCs/>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jc w:val="center"/>
              <w:rPr>
                <w:rFonts w:ascii="Times New Roman" w:hAnsi="Times New Roman"/>
                <w:b/>
                <w:bCs/>
                <w:color w:val="000000"/>
                <w:sz w:val="20"/>
                <w:szCs w:val="20"/>
              </w:rPr>
            </w:pP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местное самоуправление</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18</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19</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19</w:t>
            </w:r>
          </w:p>
        </w:tc>
      </w:tr>
      <w:tr w:rsidR="00F767C9" w:rsidRPr="00F767C9" w:rsidTr="00B508B3">
        <w:trPr>
          <w:trHeight w:val="283"/>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промышленность, энергетика и строительство</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r>
      <w:tr w:rsidR="00F767C9" w:rsidRPr="00F767C9" w:rsidTr="005E38E1">
        <w:trPr>
          <w:trHeight w:val="92"/>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сельское хозяйство и рыболовство</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4</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w:t>
            </w:r>
          </w:p>
        </w:tc>
      </w:tr>
      <w:tr w:rsidR="00F767C9" w:rsidRPr="00F767C9" w:rsidTr="005E38E1">
        <w:trPr>
          <w:trHeight w:val="265"/>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lang w:val="ru-RU"/>
              </w:rPr>
            </w:pPr>
            <w:r w:rsidRPr="00F767C9">
              <w:rPr>
                <w:rFonts w:ascii="Times New Roman" w:hAnsi="Times New Roman"/>
                <w:color w:val="000000"/>
                <w:sz w:val="20"/>
                <w:szCs w:val="20"/>
                <w:lang w:val="ru-RU"/>
              </w:rPr>
              <w:t>транспорт, дорожное хозяйство, связь и информатика</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7</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9</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12</w:t>
            </w:r>
          </w:p>
        </w:tc>
      </w:tr>
      <w:tr w:rsidR="00F767C9" w:rsidRPr="00F767C9" w:rsidTr="005E38E1">
        <w:trPr>
          <w:trHeight w:val="128"/>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ЖКХ</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8</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10</w:t>
            </w:r>
          </w:p>
        </w:tc>
      </w:tr>
      <w:tr w:rsidR="00F767C9" w:rsidRPr="00F767C9" w:rsidTr="005E38E1">
        <w:trPr>
          <w:trHeight w:val="424"/>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lang w:val="ru-RU"/>
              </w:rPr>
            </w:pPr>
            <w:proofErr w:type="gramStart"/>
            <w:r w:rsidRPr="00F767C9">
              <w:rPr>
                <w:rFonts w:ascii="Times New Roman" w:hAnsi="Times New Roman"/>
                <w:color w:val="000000"/>
                <w:sz w:val="20"/>
                <w:szCs w:val="20"/>
                <w:lang w:val="ru-RU"/>
              </w:rPr>
              <w:t>социально-культурные</w:t>
            </w:r>
            <w:proofErr w:type="gramEnd"/>
            <w:r w:rsidRPr="00F767C9">
              <w:rPr>
                <w:rFonts w:ascii="Times New Roman" w:hAnsi="Times New Roman"/>
                <w:color w:val="000000"/>
                <w:sz w:val="20"/>
                <w:szCs w:val="20"/>
                <w:lang w:val="ru-RU"/>
              </w:rPr>
              <w:t xml:space="preserve"> мероприятия, в том числе</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65</w:t>
            </w:r>
          </w:p>
        </w:tc>
        <w:tc>
          <w:tcPr>
            <w:tcW w:w="1440"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65</w:t>
            </w:r>
          </w:p>
        </w:tc>
        <w:tc>
          <w:tcPr>
            <w:tcW w:w="1440"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56</w:t>
            </w:r>
          </w:p>
        </w:tc>
      </w:tr>
      <w:tr w:rsidR="00F767C9" w:rsidRPr="00F767C9" w:rsidTr="005E38E1">
        <w:trPr>
          <w:trHeight w:val="141"/>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lastRenderedPageBreak/>
              <w:t>здравоохранение</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0</w:t>
            </w: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образование</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44</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47</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38</w:t>
            </w:r>
          </w:p>
        </w:tc>
      </w:tr>
      <w:tr w:rsidR="00F767C9" w:rsidRPr="00F767C9" w:rsidTr="00B508B3">
        <w:trPr>
          <w:trHeight w:val="235"/>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культура, искусство и кинематография</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9</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9</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7</w:t>
            </w:r>
          </w:p>
        </w:tc>
      </w:tr>
      <w:tr w:rsidR="00F767C9" w:rsidRPr="00F767C9" w:rsidTr="005E38E1">
        <w:trPr>
          <w:trHeight w:val="122"/>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физическая культура</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2</w:t>
            </w: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социальная политика</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10</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7</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8</w:t>
            </w:r>
          </w:p>
        </w:tc>
      </w:tr>
      <w:tr w:rsidR="00F767C9" w:rsidRPr="00F767C9" w:rsidTr="005E38E1">
        <w:trPr>
          <w:trHeight w:val="70"/>
        </w:trPr>
        <w:tc>
          <w:tcPr>
            <w:tcW w:w="5103" w:type="dxa"/>
            <w:tcBorders>
              <w:top w:val="nil"/>
              <w:left w:val="single" w:sz="4" w:space="0" w:color="auto"/>
              <w:bottom w:val="single" w:sz="4" w:space="0" w:color="auto"/>
              <w:right w:val="single" w:sz="4" w:space="0" w:color="auto"/>
            </w:tcBorders>
            <w:noWrap/>
            <w:vAlign w:val="bottom"/>
          </w:tcPr>
          <w:p w:rsidR="00F767C9" w:rsidRPr="00F767C9" w:rsidRDefault="00F767C9" w:rsidP="00F767C9">
            <w:pPr>
              <w:spacing w:after="0" w:line="240" w:lineRule="auto"/>
              <w:rPr>
                <w:rFonts w:ascii="Times New Roman" w:hAnsi="Times New Roman"/>
                <w:color w:val="000000"/>
                <w:sz w:val="20"/>
                <w:szCs w:val="20"/>
              </w:rPr>
            </w:pPr>
            <w:r w:rsidRPr="00F767C9">
              <w:rPr>
                <w:rFonts w:ascii="Times New Roman" w:hAnsi="Times New Roman"/>
                <w:color w:val="000000"/>
                <w:sz w:val="20"/>
                <w:szCs w:val="20"/>
              </w:rPr>
              <w:t>прочие расходы</w:t>
            </w:r>
          </w:p>
        </w:tc>
        <w:tc>
          <w:tcPr>
            <w:tcW w:w="1377" w:type="dxa"/>
            <w:tcBorders>
              <w:top w:val="nil"/>
              <w:left w:val="nil"/>
              <w:bottom w:val="single" w:sz="4" w:space="0" w:color="auto"/>
              <w:right w:val="single" w:sz="4" w:space="0" w:color="auto"/>
            </w:tcBorders>
            <w:vAlign w:val="center"/>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c>
          <w:tcPr>
            <w:tcW w:w="1440" w:type="dxa"/>
            <w:tcBorders>
              <w:top w:val="nil"/>
              <w:left w:val="nil"/>
              <w:bottom w:val="single" w:sz="4" w:space="0" w:color="auto"/>
              <w:right w:val="single" w:sz="4" w:space="0" w:color="auto"/>
            </w:tcBorders>
            <w:noWrap/>
            <w:vAlign w:val="bottom"/>
          </w:tcPr>
          <w:p w:rsidR="00F767C9" w:rsidRPr="00F767C9" w:rsidRDefault="00F767C9" w:rsidP="00F767C9">
            <w:pPr>
              <w:spacing w:after="0" w:line="240" w:lineRule="auto"/>
              <w:jc w:val="center"/>
              <w:rPr>
                <w:rFonts w:ascii="Times New Roman" w:hAnsi="Times New Roman"/>
                <w:color w:val="000000"/>
                <w:sz w:val="20"/>
                <w:szCs w:val="20"/>
              </w:rPr>
            </w:pPr>
            <w:r w:rsidRPr="00F767C9">
              <w:rPr>
                <w:rFonts w:ascii="Times New Roman" w:hAnsi="Times New Roman"/>
                <w:color w:val="000000"/>
                <w:sz w:val="20"/>
                <w:szCs w:val="20"/>
              </w:rPr>
              <w:t>1</w:t>
            </w:r>
          </w:p>
        </w:tc>
      </w:tr>
    </w:tbl>
    <w:p w:rsidR="00F767C9" w:rsidRPr="00F767C9" w:rsidRDefault="00F767C9" w:rsidP="00F767C9">
      <w:pPr>
        <w:pStyle w:val="1c"/>
        <w:jc w:val="both"/>
        <w:rPr>
          <w:color w:val="000000"/>
          <w:sz w:val="20"/>
          <w:szCs w:val="20"/>
        </w:rPr>
      </w:pPr>
    </w:p>
    <w:p w:rsidR="00F767C9" w:rsidRPr="00F767C9" w:rsidRDefault="00F767C9" w:rsidP="00F767C9">
      <w:pPr>
        <w:pStyle w:val="1c"/>
        <w:ind w:right="326" w:firstLine="708"/>
        <w:jc w:val="both"/>
        <w:rPr>
          <w:color w:val="000000"/>
          <w:sz w:val="20"/>
          <w:szCs w:val="20"/>
        </w:rPr>
      </w:pPr>
      <w:r w:rsidRPr="00F767C9">
        <w:rPr>
          <w:color w:val="000000"/>
          <w:sz w:val="20"/>
          <w:szCs w:val="20"/>
        </w:rPr>
        <w:t>В расчете на одного жителя района собственные доходы консолидированного бюджета увеличились с 4939 рублей в 2013 году до 5915 рублей в 2015 году или на 19,7%.</w:t>
      </w:r>
    </w:p>
    <w:p w:rsidR="00F767C9" w:rsidRPr="00F767C9" w:rsidRDefault="00F767C9" w:rsidP="00F767C9">
      <w:pPr>
        <w:pStyle w:val="1c"/>
        <w:ind w:right="326" w:firstLine="708"/>
        <w:jc w:val="both"/>
        <w:rPr>
          <w:color w:val="000000"/>
          <w:sz w:val="20"/>
          <w:szCs w:val="20"/>
        </w:rPr>
      </w:pPr>
      <w:r w:rsidRPr="00F767C9">
        <w:rPr>
          <w:color w:val="000000"/>
          <w:sz w:val="20"/>
          <w:szCs w:val="20"/>
        </w:rPr>
        <w:t>Наблюдается тенденция роста объема налоговых поступлений. Так в  2013 году объем налоговых платежей составлял 20,8 млн. руб.,  в  2015 году составил в сумме 25,9 млн. руб. с ростом на 5,1 млн. руб., или в 1,2 раза.</w:t>
      </w:r>
    </w:p>
    <w:p w:rsidR="00F767C9" w:rsidRPr="00F767C9" w:rsidRDefault="00F767C9" w:rsidP="00F767C9">
      <w:pPr>
        <w:pStyle w:val="1c"/>
        <w:ind w:right="326"/>
        <w:jc w:val="both"/>
        <w:rPr>
          <w:color w:val="000000"/>
          <w:sz w:val="20"/>
          <w:szCs w:val="20"/>
        </w:rPr>
      </w:pPr>
      <w:r w:rsidRPr="00F767C9">
        <w:rPr>
          <w:color w:val="000000"/>
          <w:sz w:val="20"/>
          <w:szCs w:val="20"/>
        </w:rPr>
        <w:t xml:space="preserve">Основную часть налоговых доходов, закрепленных Бюджетным кодексом РФ за местными бюджетами, составляет налог на доходы физических лиц за 2015 год– 7,1 % от общей суммы доходов,  29,2 % от собственных доходов или 44,7 % от суммы налоговых доходов. </w:t>
      </w:r>
      <w:proofErr w:type="gramStart"/>
      <w:r w:rsidRPr="00F767C9">
        <w:rPr>
          <w:color w:val="000000"/>
          <w:sz w:val="20"/>
          <w:szCs w:val="20"/>
        </w:rPr>
        <w:t>В динамике наблюдается снижение доли НДФЛ в сумме собственных доходов (с 40,2% в 2013 году до 29,2 % в 2014 году и в 2015 году), что  связано  со снижением  размера норматива отчислений от налога на доходы физических лиц  в консолидированный бюджет района  с 40 до 30%. Это   привело к снижению поступлений налога на доходы физических лиц с 13,7 млн. рублей  в</w:t>
      </w:r>
      <w:proofErr w:type="gramEnd"/>
      <w:r w:rsidRPr="00F767C9">
        <w:rPr>
          <w:color w:val="000000"/>
          <w:sz w:val="20"/>
          <w:szCs w:val="20"/>
        </w:rPr>
        <w:t xml:space="preserve"> 2013 году до 11,6 млн. рублей в 2015 году.</w:t>
      </w:r>
    </w:p>
    <w:p w:rsidR="00F767C9" w:rsidRPr="00F767C9" w:rsidRDefault="00F767C9" w:rsidP="00F767C9">
      <w:pPr>
        <w:pStyle w:val="ConsPlusNormal"/>
        <w:ind w:right="326" w:firstLine="540"/>
        <w:jc w:val="both"/>
        <w:rPr>
          <w:rFonts w:ascii="Times New Roman" w:hAnsi="Times New Roman" w:cs="Times New Roman"/>
          <w:color w:val="000000"/>
        </w:rPr>
      </w:pPr>
      <w:r w:rsidRPr="00F767C9">
        <w:rPr>
          <w:rFonts w:ascii="Times New Roman" w:hAnsi="Times New Roman" w:cs="Times New Roman"/>
          <w:color w:val="000000"/>
        </w:rPr>
        <w:t>Начиная с 2014 года в структуре собственных доходов увеличилась в 2,4 раза доля  от налога, взимаемого в связи с применением упрощенной системы налогообложения с 3,4%  в 2013 году до 11,8% в 2015 году, или в абсолютной сумме – 3,5 млн</w:t>
      </w:r>
      <w:proofErr w:type="gramStart"/>
      <w:r w:rsidRPr="00F767C9">
        <w:rPr>
          <w:rFonts w:ascii="Times New Roman" w:hAnsi="Times New Roman" w:cs="Times New Roman"/>
          <w:color w:val="000000"/>
        </w:rPr>
        <w:t>.р</w:t>
      </w:r>
      <w:proofErr w:type="gramEnd"/>
      <w:r w:rsidRPr="00F767C9">
        <w:rPr>
          <w:rFonts w:ascii="Times New Roman" w:hAnsi="Times New Roman" w:cs="Times New Roman"/>
          <w:color w:val="000000"/>
        </w:rPr>
        <w:t>уб. Рост поступлений собственных доходов обусловлен за счет увеличения размера единого норматива отчислений в бюджет муниципального  района от налога, взимаемого в связи с применением упрощенной системы налогообложения, с 50 до 100% .</w:t>
      </w:r>
    </w:p>
    <w:p w:rsidR="00F767C9" w:rsidRPr="00F767C9" w:rsidRDefault="00F767C9" w:rsidP="00F767C9">
      <w:pPr>
        <w:spacing w:after="0" w:line="240" w:lineRule="auto"/>
        <w:ind w:right="326"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В структуре доходов  доля от единого налога на вмененный доход в течение анализируемого периода снизилась с 6,5% в 2013 году до 5% в 2015 году. Наблюдается снижение с 2,2 млн. руб. до 2,0 млн</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 на 9,1%.</w:t>
      </w:r>
    </w:p>
    <w:p w:rsidR="00F767C9" w:rsidRPr="00F767C9" w:rsidRDefault="00F767C9" w:rsidP="00F767C9">
      <w:pPr>
        <w:spacing w:after="0" w:line="240" w:lineRule="auto"/>
        <w:ind w:right="326"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Доля местных налогов в собственных доходах продолжает оставаться крайне низкой: </w:t>
      </w:r>
    </w:p>
    <w:p w:rsidR="00F767C9" w:rsidRPr="00F767C9" w:rsidRDefault="00F767C9" w:rsidP="00F767C9">
      <w:pPr>
        <w:spacing w:after="0" w:line="240" w:lineRule="auto"/>
        <w:ind w:right="326"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доля платы за патент составляла  0,2% за 2013 год и 1% за 2015год, в абсолютной сумме 59,6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ублей и 419 тыс.руб. соответственно;</w:t>
      </w:r>
    </w:p>
    <w:p w:rsidR="00F767C9" w:rsidRPr="00F767C9" w:rsidRDefault="00F767C9" w:rsidP="00F767C9">
      <w:pPr>
        <w:spacing w:after="0" w:line="240" w:lineRule="auto"/>
        <w:ind w:right="326"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доля налога на имущество физических лиц  составляла 1,4% за 2013 год и 1,2% за 2015 год, в абсолютной сумме 468,2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ублей и 468,8 тыс.руб. соответственно;</w:t>
      </w:r>
    </w:p>
    <w:p w:rsidR="00F767C9" w:rsidRPr="00F767C9" w:rsidRDefault="00F767C9" w:rsidP="00F767C9">
      <w:pPr>
        <w:spacing w:after="0" w:line="240" w:lineRule="auto"/>
        <w:ind w:right="326"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доля налога на имущество организаций составляла  4,2% за 2013 год и 2,1% за 2015год, в абсолютной сумме 1442,7 тыс. руб. и 826,3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 соответственно, снижение показателя спровоцировано тем, что в 2013 году муниципальными учреждениями района уплачены текущие квартальные платежи и годовая сумма налога за 2012 год, а также в связи с несвоевременной уплатой налога муниципальными учреждениями района за 3 квартал 2015 года;</w:t>
      </w:r>
    </w:p>
    <w:p w:rsidR="00F767C9" w:rsidRPr="00F767C9" w:rsidRDefault="00F767C9" w:rsidP="00F767C9">
      <w:pPr>
        <w:spacing w:after="0" w:line="240" w:lineRule="auto"/>
        <w:ind w:right="146"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доля земельного налога  составляла  4,4% за 2013 год и 4,2% за 2015год, в абсолютной сумме 1509,5 тыс. руб. и 1650,5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 соответственно;</w:t>
      </w:r>
    </w:p>
    <w:p w:rsidR="00F767C9" w:rsidRPr="00F767C9" w:rsidRDefault="00F767C9" w:rsidP="00F767C9">
      <w:pPr>
        <w:spacing w:after="0" w:line="240" w:lineRule="auto"/>
        <w:ind w:right="146"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доля единого сельхозналога  составляла  0,1% за 2013 год и 0,2% за 2015год, в абсолютной сумме 25,3 тыс. руб. и 72,3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 соответственно.</w:t>
      </w:r>
    </w:p>
    <w:p w:rsidR="00F767C9" w:rsidRPr="00F767C9" w:rsidRDefault="00F767C9" w:rsidP="00F767C9">
      <w:pPr>
        <w:spacing w:after="0" w:line="240" w:lineRule="auto"/>
        <w:ind w:right="146" w:firstLine="720"/>
        <w:jc w:val="both"/>
        <w:rPr>
          <w:rFonts w:ascii="Times New Roman" w:hAnsi="Times New Roman"/>
          <w:color w:val="000000"/>
          <w:sz w:val="20"/>
          <w:szCs w:val="20"/>
          <w:lang w:val="ru-RU"/>
        </w:rPr>
      </w:pPr>
      <w:proofErr w:type="gramStart"/>
      <w:r w:rsidRPr="00F767C9">
        <w:rPr>
          <w:rFonts w:ascii="Times New Roman" w:hAnsi="Times New Roman"/>
          <w:color w:val="000000"/>
          <w:sz w:val="20"/>
          <w:szCs w:val="20"/>
          <w:lang w:val="ru-RU"/>
        </w:rPr>
        <w:t>Динамика иных налоговых доходов отражает рост поступлений с 155,5 тыс. рублей до 4255,1 тыс. рублей (или в 27,4 раза), что обусловлено изменениями в налоговом законодательстве в части увеличения размеров ставок государственной пошлины и установления дифференцированного норматива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roofErr w:type="gramEnd"/>
    </w:p>
    <w:p w:rsidR="00F767C9" w:rsidRPr="00F767C9" w:rsidRDefault="00F767C9" w:rsidP="00F767C9">
      <w:pPr>
        <w:pStyle w:val="1c"/>
        <w:ind w:right="146" w:firstLine="709"/>
        <w:jc w:val="both"/>
        <w:rPr>
          <w:color w:val="000000"/>
          <w:sz w:val="20"/>
          <w:szCs w:val="20"/>
        </w:rPr>
      </w:pPr>
      <w:r w:rsidRPr="00F767C9">
        <w:rPr>
          <w:color w:val="000000"/>
          <w:sz w:val="20"/>
          <w:szCs w:val="20"/>
        </w:rPr>
        <w:t xml:space="preserve">Неналоговые доходы консолидированного бюджета в анализируемом периоде незначительно увеличились  к уровню 2013 года  (на 1%) и составили в 2015 году 35299 тыс. рублей или 34,6% в общей сумме собственных доходов. </w:t>
      </w:r>
    </w:p>
    <w:p w:rsidR="00F767C9" w:rsidRPr="00F767C9" w:rsidRDefault="00F767C9" w:rsidP="00F767C9">
      <w:pPr>
        <w:spacing w:after="0" w:line="240" w:lineRule="auto"/>
        <w:ind w:right="146"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Основную часть в объеме неналоговых доходов бюджета  района занимают поступления от оказания платных услуг – 40,5% или 14% от общей суммы собственных доходов, доходы от использования муниципальной собственности 17,8% или 6,2% соответственно, доходы от продажи материальных и нематериальных активов 15,8% или 5,5% соответственно, прочие неналоговые доходы  25,8% или 8,9% соответственно. </w:t>
      </w:r>
    </w:p>
    <w:p w:rsidR="00F767C9" w:rsidRPr="00F767C9" w:rsidRDefault="00F767C9" w:rsidP="00F767C9">
      <w:pPr>
        <w:spacing w:after="0" w:line="240" w:lineRule="auto"/>
        <w:ind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Арендные платежи являются одним из основных неналоговых доходов  консолидированного бюджета района.  Доля платежей  от аренды имущества в общем объеме  не изменилась и составляет 2,4%, в абсолютной сумме в 2015 году  поступило 950,2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 , с ростом к 2013 году в 1,1 раза за счет ежегодного пересмотра арендной платы с учетом индекса – дефлятора.</w:t>
      </w:r>
    </w:p>
    <w:p w:rsidR="00F767C9" w:rsidRPr="00F767C9" w:rsidRDefault="00F767C9" w:rsidP="00F767C9">
      <w:pPr>
        <w:spacing w:after="0" w:line="240" w:lineRule="auto"/>
        <w:ind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Доля платежей  от аренды земли  в общем объеме  уменьшилась с 6,5% в 2013 году до 3,8 % в  2015 году, в абсолютной сумме    объем поступлений снизился с 2231,1 тысяч рублей в 2013 году до 1501,5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 в 2015 году , что обусловлено:</w:t>
      </w:r>
    </w:p>
    <w:p w:rsidR="00F767C9" w:rsidRPr="00F767C9" w:rsidRDefault="00F767C9" w:rsidP="00F767C9">
      <w:pPr>
        <w:pStyle w:val="2a"/>
        <w:numPr>
          <w:ilvl w:val="0"/>
          <w:numId w:val="11"/>
        </w:numPr>
        <w:spacing w:after="0" w:line="240" w:lineRule="auto"/>
        <w:ind w:left="0" w:firstLine="563"/>
        <w:jc w:val="both"/>
        <w:rPr>
          <w:rFonts w:ascii="Times New Roman" w:hAnsi="Times New Roman"/>
          <w:color w:val="000000"/>
          <w:sz w:val="20"/>
          <w:szCs w:val="20"/>
        </w:rPr>
      </w:pPr>
      <w:r w:rsidRPr="00F767C9">
        <w:rPr>
          <w:rFonts w:ascii="Times New Roman" w:hAnsi="Times New Roman"/>
          <w:color w:val="000000"/>
          <w:sz w:val="20"/>
          <w:szCs w:val="20"/>
        </w:rPr>
        <w:t>сокращением числа земельных участков, вызванного потерями ресурсной базы, связанной с выкупом земель в прошедшем периоде</w:t>
      </w:r>
    </w:p>
    <w:p w:rsidR="00F767C9" w:rsidRPr="00F767C9" w:rsidRDefault="00F767C9" w:rsidP="00F767C9">
      <w:pPr>
        <w:pStyle w:val="2a"/>
        <w:numPr>
          <w:ilvl w:val="0"/>
          <w:numId w:val="11"/>
        </w:numPr>
        <w:spacing w:after="0" w:line="240" w:lineRule="auto"/>
        <w:ind w:left="0" w:firstLine="563"/>
        <w:jc w:val="both"/>
        <w:rPr>
          <w:rFonts w:ascii="Times New Roman" w:hAnsi="Times New Roman"/>
          <w:color w:val="000000"/>
          <w:sz w:val="20"/>
          <w:szCs w:val="20"/>
        </w:rPr>
      </w:pPr>
      <w:r w:rsidRPr="00F767C9">
        <w:rPr>
          <w:rFonts w:ascii="Times New Roman" w:hAnsi="Times New Roman"/>
          <w:color w:val="000000"/>
          <w:sz w:val="20"/>
          <w:szCs w:val="20"/>
        </w:rPr>
        <w:lastRenderedPageBreak/>
        <w:t>внесением изменений в Методику расчета арендной платы, утвержденной постановлением Правительства Кировской области и снижением кадастровой стоимости земельных участков.</w:t>
      </w:r>
    </w:p>
    <w:p w:rsidR="00F767C9" w:rsidRPr="00F767C9" w:rsidRDefault="00F767C9" w:rsidP="00F767C9">
      <w:pPr>
        <w:autoSpaceDE w:val="0"/>
        <w:autoSpaceDN w:val="0"/>
        <w:adjustRightInd w:val="0"/>
        <w:spacing w:after="0" w:line="240" w:lineRule="auto"/>
        <w:ind w:firstLine="709"/>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В динамике наблюдается увеличение доли доходов от продажи имущества и земли  в  общей сумме собственных доходов (с 1,6% в 2013 году до 5,5 % в  2015 году), или в абсолютной сумме  увеличение с 558,7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ублей  до 2176,6 тыс.руб. за счет продажи в 2014-2015 годах  более ликвидных объектов муниципальной собственности.</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Поступления доходов от платных услуг в  консолидированный бюджет района за анализируемый период времени снизилось на 515,3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уб. (на 8,5 %) и  составили в 2015 году 5567 тыс.рублей. В 2015 году  снижение поступлений  к 2014 году составило 287,6 тыс</w:t>
      </w:r>
      <w:proofErr w:type="gramStart"/>
      <w:r w:rsidRPr="00F767C9">
        <w:rPr>
          <w:rFonts w:ascii="Times New Roman" w:hAnsi="Times New Roman"/>
          <w:color w:val="000000"/>
          <w:sz w:val="20"/>
          <w:szCs w:val="20"/>
          <w:lang w:val="ru-RU"/>
        </w:rPr>
        <w:t>.р</w:t>
      </w:r>
      <w:proofErr w:type="gramEnd"/>
      <w:r w:rsidRPr="00F767C9">
        <w:rPr>
          <w:rFonts w:ascii="Times New Roman" w:hAnsi="Times New Roman"/>
          <w:color w:val="000000"/>
          <w:sz w:val="20"/>
          <w:szCs w:val="20"/>
          <w:lang w:val="ru-RU"/>
        </w:rPr>
        <w:t xml:space="preserve">уб.  </w:t>
      </w:r>
    </w:p>
    <w:p w:rsidR="00F767C9" w:rsidRPr="00F767C9" w:rsidRDefault="00F767C9" w:rsidP="00F767C9">
      <w:pPr>
        <w:pStyle w:val="ConsPlusNormal"/>
        <w:ind w:firstLine="540"/>
        <w:jc w:val="both"/>
        <w:rPr>
          <w:rFonts w:ascii="Times New Roman" w:hAnsi="Times New Roman" w:cs="Times New Roman"/>
          <w:color w:val="000000"/>
        </w:rPr>
      </w:pPr>
      <w:r w:rsidRPr="00F767C9">
        <w:rPr>
          <w:rFonts w:ascii="Times New Roman" w:hAnsi="Times New Roman" w:cs="Times New Roman"/>
          <w:color w:val="000000"/>
        </w:rPr>
        <w:t>Динамика прочих   неналоговых доходов  (платежей за негативное воздействие, штрафных санкций, компенсация затрат и др.) отражает снижение поступлений с 3705,2 тыс. рублей до 3546,9 тыс. рублей ( на 4,3 % ), или на 158,3 тыс</w:t>
      </w:r>
      <w:proofErr w:type="gramStart"/>
      <w:r w:rsidRPr="00F767C9">
        <w:rPr>
          <w:rFonts w:ascii="Times New Roman" w:hAnsi="Times New Roman" w:cs="Times New Roman"/>
          <w:color w:val="000000"/>
        </w:rPr>
        <w:t>.р</w:t>
      </w:r>
      <w:proofErr w:type="gramEnd"/>
      <w:r w:rsidRPr="00F767C9">
        <w:rPr>
          <w:rFonts w:ascii="Times New Roman" w:hAnsi="Times New Roman" w:cs="Times New Roman"/>
          <w:color w:val="000000"/>
        </w:rPr>
        <w:t>ублей.  Соответственно в структуре произошли изменения доли с 10,8% до 8,9%.</w:t>
      </w:r>
    </w:p>
    <w:p w:rsidR="00F767C9" w:rsidRPr="00F767C9" w:rsidRDefault="00F767C9" w:rsidP="00F767C9">
      <w:pPr>
        <w:pStyle w:val="ConsPlusNormal"/>
        <w:ind w:firstLine="540"/>
        <w:jc w:val="both"/>
        <w:rPr>
          <w:rFonts w:ascii="Times New Roman" w:hAnsi="Times New Roman" w:cs="Times New Roman"/>
          <w:color w:val="000000"/>
        </w:rPr>
      </w:pPr>
      <w:r w:rsidRPr="00F767C9">
        <w:rPr>
          <w:rFonts w:ascii="Times New Roman" w:hAnsi="Times New Roman" w:cs="Times New Roman"/>
          <w:color w:val="000000"/>
        </w:rPr>
        <w:t xml:space="preserve"> По сравнению с 01.01.2013 недоимка во все бюджеты бюджетной системы увеличилась с 3,1 млн. рублей до 4,5 млн. рублей  по состоянию на 01.01.2016.</w:t>
      </w:r>
    </w:p>
    <w:p w:rsidR="00F767C9" w:rsidRPr="00F767C9" w:rsidRDefault="00F767C9" w:rsidP="00F767C9">
      <w:pPr>
        <w:pStyle w:val="ConsPlusNormal"/>
        <w:ind w:firstLine="540"/>
        <w:jc w:val="both"/>
        <w:rPr>
          <w:rFonts w:ascii="Times New Roman" w:hAnsi="Times New Roman" w:cs="Times New Roman"/>
          <w:color w:val="000000"/>
        </w:rPr>
      </w:pPr>
      <w:r w:rsidRPr="00F767C9">
        <w:rPr>
          <w:rFonts w:ascii="Times New Roman" w:hAnsi="Times New Roman" w:cs="Times New Roman"/>
          <w:color w:val="000000"/>
        </w:rPr>
        <w:t>С 01.01.2013 недоимка в бюджет муниципального района на оборот снизилась с 0,8 млн</w:t>
      </w:r>
      <w:proofErr w:type="gramStart"/>
      <w:r w:rsidRPr="00F767C9">
        <w:rPr>
          <w:rFonts w:ascii="Times New Roman" w:hAnsi="Times New Roman" w:cs="Times New Roman"/>
          <w:color w:val="000000"/>
        </w:rPr>
        <w:t>.р</w:t>
      </w:r>
      <w:proofErr w:type="gramEnd"/>
      <w:r w:rsidRPr="00F767C9">
        <w:rPr>
          <w:rFonts w:ascii="Times New Roman" w:hAnsi="Times New Roman" w:cs="Times New Roman"/>
          <w:color w:val="000000"/>
        </w:rPr>
        <w:t>ублей до 0,3 млн.рублей по состоянию на 01.01.2016.</w:t>
      </w:r>
    </w:p>
    <w:p w:rsidR="00F767C9" w:rsidRPr="00F767C9" w:rsidRDefault="00F767C9" w:rsidP="00F767C9">
      <w:pPr>
        <w:pStyle w:val="ConsPlusNormal"/>
        <w:ind w:left="540" w:firstLine="27"/>
        <w:jc w:val="center"/>
        <w:rPr>
          <w:rFonts w:ascii="Times New Roman" w:hAnsi="Times New Roman" w:cs="Times New Roman"/>
          <w:color w:val="000000"/>
        </w:rPr>
      </w:pPr>
      <w:r w:rsidRPr="00F767C9">
        <w:rPr>
          <w:rFonts w:ascii="Times New Roman" w:hAnsi="Times New Roman" w:cs="Times New Roman"/>
          <w:b/>
          <w:i/>
          <w:color w:val="000000"/>
        </w:rPr>
        <w:t>Недоимка в  консолидированный бюджет Тужинского района,   тыс</w:t>
      </w:r>
      <w:proofErr w:type="gramStart"/>
      <w:r w:rsidRPr="00F767C9">
        <w:rPr>
          <w:rFonts w:ascii="Times New Roman" w:hAnsi="Times New Roman" w:cs="Times New Roman"/>
          <w:b/>
          <w:i/>
          <w:color w:val="000000"/>
        </w:rPr>
        <w:t>.р</w:t>
      </w:r>
      <w:proofErr w:type="gramEnd"/>
      <w:r w:rsidRPr="00F767C9">
        <w:rPr>
          <w:rFonts w:ascii="Times New Roman" w:hAnsi="Times New Roman" w:cs="Times New Roman"/>
          <w:b/>
          <w:i/>
          <w:color w:val="000000"/>
        </w:rPr>
        <w:t>уб</w:t>
      </w:r>
      <w:r w:rsidRPr="00F767C9">
        <w:rPr>
          <w:rFonts w:ascii="Times New Roman" w:hAnsi="Times New Roman" w:cs="Times New Roman"/>
          <w:color w:val="000000"/>
        </w:rPr>
        <w:t xml:space="preserve">.                          </w:t>
      </w:r>
    </w:p>
    <w:p w:rsidR="00F767C9" w:rsidRPr="00F767C9" w:rsidRDefault="00F767C9" w:rsidP="00F767C9">
      <w:pPr>
        <w:pStyle w:val="ConsPlusNormal"/>
        <w:jc w:val="center"/>
        <w:rPr>
          <w:rFonts w:ascii="Times New Roman" w:hAnsi="Times New Roman" w:cs="Times New Roman"/>
          <w:color w:val="000000"/>
        </w:rPr>
      </w:pPr>
    </w:p>
    <w:tbl>
      <w:tblPr>
        <w:tblW w:w="5000" w:type="pct"/>
        <w:tblCellSpacing w:w="0" w:type="dxa"/>
        <w:tblCellMar>
          <w:left w:w="0" w:type="dxa"/>
          <w:right w:w="0" w:type="dxa"/>
        </w:tblCellMar>
        <w:tblLook w:val="0000"/>
      </w:tblPr>
      <w:tblGrid>
        <w:gridCol w:w="2731"/>
        <w:gridCol w:w="1267"/>
        <w:gridCol w:w="1419"/>
        <w:gridCol w:w="1298"/>
        <w:gridCol w:w="1450"/>
        <w:gridCol w:w="1448"/>
      </w:tblGrid>
      <w:tr w:rsidR="00F767C9" w:rsidRPr="00F767C9" w:rsidTr="005E38E1">
        <w:trPr>
          <w:trHeight w:val="236"/>
          <w:tblCellSpacing w:w="0" w:type="dxa"/>
        </w:trPr>
        <w:tc>
          <w:tcPr>
            <w:tcW w:w="1421"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b/>
                <w:bCs/>
                <w:color w:val="000000"/>
              </w:rPr>
              <w:t>Наименование показателя</w:t>
            </w:r>
          </w:p>
        </w:tc>
        <w:tc>
          <w:tcPr>
            <w:tcW w:w="659"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b/>
                <w:bCs/>
                <w:color w:val="000000"/>
              </w:rPr>
              <w:t>На 01.01.2012</w:t>
            </w:r>
          </w:p>
        </w:tc>
        <w:tc>
          <w:tcPr>
            <w:tcW w:w="738"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b/>
                <w:bCs/>
                <w:color w:val="000000"/>
              </w:rPr>
              <w:t>На 01.01.2013</w:t>
            </w:r>
          </w:p>
        </w:tc>
        <w:tc>
          <w:tcPr>
            <w:tcW w:w="675"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firstLine="15"/>
              <w:jc w:val="center"/>
              <w:rPr>
                <w:rFonts w:ascii="Times New Roman" w:hAnsi="Times New Roman" w:cs="Times New Roman"/>
                <w:color w:val="000000"/>
              </w:rPr>
            </w:pPr>
            <w:r w:rsidRPr="00617538">
              <w:rPr>
                <w:rFonts w:ascii="Times New Roman" w:hAnsi="Times New Roman" w:cs="Times New Roman"/>
                <w:b/>
                <w:bCs/>
                <w:color w:val="000000"/>
              </w:rPr>
              <w:t>На 01.01.2014</w:t>
            </w:r>
          </w:p>
        </w:tc>
        <w:tc>
          <w:tcPr>
            <w:tcW w:w="754"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b/>
                <w:bCs/>
                <w:color w:val="000000"/>
              </w:rPr>
              <w:t>На 01.01.2015</w:t>
            </w:r>
          </w:p>
        </w:tc>
        <w:tc>
          <w:tcPr>
            <w:tcW w:w="754"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hanging="15"/>
              <w:jc w:val="center"/>
              <w:rPr>
                <w:rFonts w:ascii="Times New Roman" w:hAnsi="Times New Roman" w:cs="Times New Roman"/>
                <w:b/>
                <w:bCs/>
                <w:color w:val="000000"/>
              </w:rPr>
            </w:pPr>
            <w:r w:rsidRPr="00617538">
              <w:rPr>
                <w:rFonts w:ascii="Times New Roman" w:hAnsi="Times New Roman" w:cs="Times New Roman"/>
                <w:b/>
                <w:bCs/>
                <w:color w:val="000000"/>
              </w:rPr>
              <w:t>На 01.01.2016</w:t>
            </w:r>
          </w:p>
        </w:tc>
      </w:tr>
      <w:tr w:rsidR="00F767C9" w:rsidRPr="00F767C9" w:rsidTr="005E38E1">
        <w:trPr>
          <w:trHeight w:val="680"/>
          <w:tblCellSpacing w:w="0" w:type="dxa"/>
        </w:trPr>
        <w:tc>
          <w:tcPr>
            <w:tcW w:w="1421"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rPr>
                <w:rFonts w:ascii="Times New Roman" w:hAnsi="Times New Roman" w:cs="Times New Roman"/>
                <w:b/>
                <w:color w:val="000000"/>
              </w:rPr>
            </w:pPr>
            <w:r w:rsidRPr="00617538">
              <w:rPr>
                <w:rFonts w:ascii="Times New Roman" w:hAnsi="Times New Roman" w:cs="Times New Roman"/>
                <w:b/>
                <w:color w:val="000000"/>
                <w:u w:val="single"/>
              </w:rPr>
              <w:t>НЕДОИМКА</w:t>
            </w:r>
            <w:r w:rsidRPr="00617538">
              <w:rPr>
                <w:rFonts w:ascii="Times New Roman" w:hAnsi="Times New Roman" w:cs="Times New Roman"/>
                <w:b/>
                <w:color w:val="000000"/>
              </w:rPr>
              <w:t xml:space="preserve"> в консолидированный бюджет  (область), в том числе</w:t>
            </w:r>
            <w:proofErr w:type="gramStart"/>
            <w:r w:rsidRPr="00617538">
              <w:rPr>
                <w:rFonts w:ascii="Times New Roman" w:hAnsi="Times New Roman" w:cs="Times New Roman"/>
                <w:b/>
                <w:color w:val="000000"/>
              </w:rPr>
              <w:t xml:space="preserve"> :</w:t>
            </w:r>
            <w:proofErr w:type="gramEnd"/>
          </w:p>
        </w:tc>
        <w:tc>
          <w:tcPr>
            <w:tcW w:w="659"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color w:val="000000"/>
              </w:rPr>
              <w:t>4604,6</w:t>
            </w:r>
          </w:p>
        </w:tc>
        <w:tc>
          <w:tcPr>
            <w:tcW w:w="738"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color w:val="000000"/>
              </w:rPr>
              <w:t>3061,0</w:t>
            </w:r>
          </w:p>
        </w:tc>
        <w:tc>
          <w:tcPr>
            <w:tcW w:w="675"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color w:val="000000"/>
              </w:rPr>
              <w:t>2934,9</w:t>
            </w:r>
          </w:p>
        </w:tc>
        <w:tc>
          <w:tcPr>
            <w:tcW w:w="754"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color w:val="000000"/>
              </w:rPr>
              <w:t>3234,0</w:t>
            </w:r>
          </w:p>
        </w:tc>
        <w:tc>
          <w:tcPr>
            <w:tcW w:w="754"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hanging="15"/>
              <w:jc w:val="center"/>
              <w:rPr>
                <w:rFonts w:ascii="Times New Roman" w:hAnsi="Times New Roman" w:cs="Times New Roman"/>
                <w:b/>
                <w:bCs/>
                <w:color w:val="000000"/>
              </w:rPr>
            </w:pPr>
            <w:r w:rsidRPr="00617538">
              <w:rPr>
                <w:rFonts w:ascii="Times New Roman" w:hAnsi="Times New Roman" w:cs="Times New Roman"/>
                <w:b/>
                <w:bCs/>
                <w:color w:val="000000"/>
              </w:rPr>
              <w:t>4545,3</w:t>
            </w:r>
          </w:p>
          <w:p w:rsidR="00F767C9" w:rsidRPr="00617538" w:rsidRDefault="00F767C9" w:rsidP="00F767C9">
            <w:pPr>
              <w:pStyle w:val="ConsPlusNormal"/>
              <w:jc w:val="center"/>
              <w:rPr>
                <w:rFonts w:ascii="Times New Roman" w:hAnsi="Times New Roman" w:cs="Times New Roman"/>
                <w:b/>
                <w:bCs/>
                <w:color w:val="000000"/>
              </w:rPr>
            </w:pPr>
          </w:p>
        </w:tc>
      </w:tr>
      <w:tr w:rsidR="00F767C9" w:rsidRPr="00F767C9" w:rsidTr="005E38E1">
        <w:trPr>
          <w:trHeight w:val="392"/>
          <w:tblCellSpacing w:w="0" w:type="dxa"/>
        </w:trPr>
        <w:tc>
          <w:tcPr>
            <w:tcW w:w="1421"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rPr>
                <w:rFonts w:ascii="Times New Roman" w:hAnsi="Times New Roman" w:cs="Times New Roman"/>
                <w:b/>
                <w:color w:val="000000"/>
              </w:rPr>
            </w:pPr>
            <w:r w:rsidRPr="00617538">
              <w:rPr>
                <w:rFonts w:ascii="Times New Roman" w:hAnsi="Times New Roman" w:cs="Times New Roman"/>
                <w:b/>
                <w:color w:val="000000"/>
              </w:rPr>
              <w:t>Недоимка в бюджет муниципального района</w:t>
            </w:r>
          </w:p>
        </w:tc>
        <w:tc>
          <w:tcPr>
            <w:tcW w:w="659"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hanging="15"/>
              <w:jc w:val="center"/>
              <w:rPr>
                <w:rFonts w:ascii="Times New Roman" w:hAnsi="Times New Roman" w:cs="Times New Roman"/>
                <w:color w:val="000000"/>
              </w:rPr>
            </w:pPr>
            <w:r w:rsidRPr="00617538">
              <w:rPr>
                <w:rFonts w:ascii="Times New Roman" w:hAnsi="Times New Roman" w:cs="Times New Roman"/>
                <w:color w:val="000000"/>
              </w:rPr>
              <w:t>757,1</w:t>
            </w:r>
          </w:p>
        </w:tc>
        <w:tc>
          <w:tcPr>
            <w:tcW w:w="738"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color w:val="000000"/>
              </w:rPr>
              <w:t>1194,0</w:t>
            </w:r>
          </w:p>
        </w:tc>
        <w:tc>
          <w:tcPr>
            <w:tcW w:w="675"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firstLine="15"/>
              <w:jc w:val="center"/>
              <w:rPr>
                <w:rFonts w:ascii="Times New Roman" w:hAnsi="Times New Roman" w:cs="Times New Roman"/>
                <w:color w:val="000000"/>
              </w:rPr>
            </w:pPr>
            <w:r w:rsidRPr="00617538">
              <w:rPr>
                <w:rFonts w:ascii="Times New Roman" w:hAnsi="Times New Roman" w:cs="Times New Roman"/>
                <w:color w:val="000000"/>
              </w:rPr>
              <w:t>345,9</w:t>
            </w:r>
          </w:p>
        </w:tc>
        <w:tc>
          <w:tcPr>
            <w:tcW w:w="754"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hanging="15"/>
              <w:jc w:val="center"/>
              <w:rPr>
                <w:rFonts w:ascii="Times New Roman" w:hAnsi="Times New Roman" w:cs="Times New Roman"/>
                <w:color w:val="000000"/>
              </w:rPr>
            </w:pPr>
            <w:r w:rsidRPr="00617538">
              <w:rPr>
                <w:rFonts w:ascii="Times New Roman" w:hAnsi="Times New Roman" w:cs="Times New Roman"/>
                <w:color w:val="000000"/>
              </w:rPr>
              <w:t>436,9</w:t>
            </w:r>
          </w:p>
        </w:tc>
        <w:tc>
          <w:tcPr>
            <w:tcW w:w="754"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b/>
                <w:bCs/>
                <w:color w:val="000000"/>
              </w:rPr>
              <w:t>342,7</w:t>
            </w:r>
          </w:p>
        </w:tc>
      </w:tr>
      <w:tr w:rsidR="00F767C9" w:rsidRPr="00F767C9" w:rsidTr="005E38E1">
        <w:trPr>
          <w:trHeight w:val="740"/>
          <w:tblCellSpacing w:w="0" w:type="dxa"/>
        </w:trPr>
        <w:tc>
          <w:tcPr>
            <w:tcW w:w="1421"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rPr>
                <w:rFonts w:ascii="Times New Roman" w:hAnsi="Times New Roman" w:cs="Times New Roman"/>
                <w:b/>
                <w:color w:val="000000"/>
              </w:rPr>
            </w:pPr>
            <w:r w:rsidRPr="00617538">
              <w:rPr>
                <w:rFonts w:ascii="Times New Roman" w:hAnsi="Times New Roman" w:cs="Times New Roman"/>
                <w:b/>
                <w:color w:val="000000"/>
                <w:u w:val="single"/>
              </w:rPr>
              <w:t xml:space="preserve">ПОГАШЕНО НЕДОИМКИ </w:t>
            </w:r>
            <w:r w:rsidRPr="00617538">
              <w:rPr>
                <w:rFonts w:ascii="Times New Roman" w:hAnsi="Times New Roman" w:cs="Times New Roman"/>
                <w:b/>
                <w:color w:val="000000"/>
              </w:rPr>
              <w:t>в течени</w:t>
            </w:r>
            <w:proofErr w:type="gramStart"/>
            <w:r w:rsidRPr="00617538">
              <w:rPr>
                <w:rFonts w:ascii="Times New Roman" w:hAnsi="Times New Roman" w:cs="Times New Roman"/>
                <w:b/>
                <w:color w:val="000000"/>
              </w:rPr>
              <w:t>и</w:t>
            </w:r>
            <w:proofErr w:type="gramEnd"/>
            <w:r w:rsidRPr="00617538">
              <w:rPr>
                <w:rFonts w:ascii="Times New Roman" w:hAnsi="Times New Roman" w:cs="Times New Roman"/>
                <w:b/>
                <w:color w:val="000000"/>
              </w:rPr>
              <w:t xml:space="preserve"> года в бюджеты всех уровней, всего</w:t>
            </w:r>
          </w:p>
        </w:tc>
        <w:tc>
          <w:tcPr>
            <w:tcW w:w="659"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hanging="15"/>
              <w:jc w:val="center"/>
              <w:rPr>
                <w:rFonts w:ascii="Times New Roman" w:hAnsi="Times New Roman" w:cs="Times New Roman"/>
                <w:color w:val="000000"/>
              </w:rPr>
            </w:pPr>
            <w:r w:rsidRPr="00617538">
              <w:rPr>
                <w:rFonts w:ascii="Times New Roman" w:hAnsi="Times New Roman" w:cs="Times New Roman"/>
                <w:color w:val="000000"/>
              </w:rPr>
              <w:t>1819,1</w:t>
            </w:r>
          </w:p>
        </w:tc>
        <w:tc>
          <w:tcPr>
            <w:tcW w:w="738"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hanging="15"/>
              <w:jc w:val="center"/>
              <w:rPr>
                <w:rFonts w:ascii="Times New Roman" w:hAnsi="Times New Roman" w:cs="Times New Roman"/>
                <w:color w:val="000000"/>
              </w:rPr>
            </w:pPr>
            <w:r w:rsidRPr="00617538">
              <w:rPr>
                <w:rFonts w:ascii="Times New Roman" w:hAnsi="Times New Roman" w:cs="Times New Roman"/>
                <w:color w:val="000000"/>
              </w:rPr>
              <w:t>2799,3</w:t>
            </w:r>
          </w:p>
        </w:tc>
        <w:tc>
          <w:tcPr>
            <w:tcW w:w="675"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firstLine="15"/>
              <w:jc w:val="center"/>
              <w:rPr>
                <w:rFonts w:ascii="Times New Roman" w:hAnsi="Times New Roman" w:cs="Times New Roman"/>
                <w:color w:val="000000"/>
              </w:rPr>
            </w:pPr>
            <w:r w:rsidRPr="00617538">
              <w:rPr>
                <w:rFonts w:ascii="Times New Roman" w:hAnsi="Times New Roman" w:cs="Times New Roman"/>
                <w:color w:val="000000"/>
              </w:rPr>
              <w:t>335,3</w:t>
            </w:r>
          </w:p>
        </w:tc>
        <w:tc>
          <w:tcPr>
            <w:tcW w:w="754"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jc w:val="center"/>
              <w:rPr>
                <w:rFonts w:ascii="Times New Roman" w:hAnsi="Times New Roman" w:cs="Times New Roman"/>
                <w:color w:val="000000"/>
              </w:rPr>
            </w:pPr>
            <w:r w:rsidRPr="00617538">
              <w:rPr>
                <w:rFonts w:ascii="Times New Roman" w:hAnsi="Times New Roman" w:cs="Times New Roman"/>
                <w:color w:val="000000"/>
              </w:rPr>
              <w:t>3222,5</w:t>
            </w:r>
          </w:p>
        </w:tc>
        <w:tc>
          <w:tcPr>
            <w:tcW w:w="754" w:type="pct"/>
            <w:tcBorders>
              <w:top w:val="single" w:sz="6" w:space="0" w:color="969696"/>
              <w:left w:val="single" w:sz="6" w:space="0" w:color="969696"/>
              <w:bottom w:val="single" w:sz="6" w:space="0" w:color="969696"/>
              <w:right w:val="single" w:sz="6" w:space="0" w:color="969696"/>
            </w:tcBorders>
            <w:shd w:val="clear" w:color="auto" w:fill="FFFFCC"/>
          </w:tcPr>
          <w:p w:rsidR="00F767C9" w:rsidRPr="00617538" w:rsidRDefault="00F767C9" w:rsidP="00F767C9">
            <w:pPr>
              <w:pStyle w:val="ConsPlusNormal"/>
              <w:ind w:hanging="15"/>
              <w:jc w:val="center"/>
              <w:rPr>
                <w:rFonts w:ascii="Times New Roman" w:hAnsi="Times New Roman" w:cs="Times New Roman"/>
                <w:color w:val="000000"/>
              </w:rPr>
            </w:pPr>
            <w:r w:rsidRPr="00617538">
              <w:rPr>
                <w:rFonts w:ascii="Times New Roman" w:hAnsi="Times New Roman" w:cs="Times New Roman"/>
                <w:b/>
                <w:bCs/>
                <w:color w:val="000000"/>
                <w:u w:val="single"/>
              </w:rPr>
              <w:t>5954,9</w:t>
            </w:r>
          </w:p>
        </w:tc>
      </w:tr>
    </w:tbl>
    <w:p w:rsidR="00F767C9" w:rsidRPr="00F767C9" w:rsidRDefault="00F767C9" w:rsidP="00F767C9">
      <w:pPr>
        <w:pStyle w:val="ConsPlusNormal"/>
        <w:rPr>
          <w:rFonts w:ascii="Times New Roman" w:hAnsi="Times New Roman" w:cs="Times New Roman"/>
          <w:color w:val="000000"/>
        </w:rPr>
      </w:pPr>
    </w:p>
    <w:p w:rsidR="00F767C9" w:rsidRPr="00F767C9" w:rsidRDefault="00F767C9" w:rsidP="00F767C9">
      <w:pPr>
        <w:pStyle w:val="ConsPlusNormal"/>
        <w:ind w:firstLine="540"/>
        <w:jc w:val="both"/>
        <w:rPr>
          <w:rFonts w:ascii="Times New Roman" w:hAnsi="Times New Roman" w:cs="Times New Roman"/>
          <w:color w:val="000000"/>
        </w:rPr>
      </w:pPr>
      <w:r w:rsidRPr="00F767C9">
        <w:rPr>
          <w:rFonts w:ascii="Times New Roman" w:hAnsi="Times New Roman" w:cs="Times New Roman"/>
          <w:color w:val="000000"/>
        </w:rPr>
        <w:t>Недоимку необходимо рассматривать как один из резервов по наполнению  консолидированного бюджета Тужинского района  и работу по ее снижению нужно совершенствовать. Большую роль в снижении недоимки играет хорошо организованная работа администраторов поступлений в бюджет района  с должниками.</w:t>
      </w:r>
    </w:p>
    <w:p w:rsidR="00F767C9" w:rsidRPr="00F767C9" w:rsidRDefault="00F767C9" w:rsidP="00F767C9">
      <w:pPr>
        <w:pStyle w:val="ConsPlusNormal"/>
        <w:ind w:firstLine="540"/>
        <w:jc w:val="both"/>
        <w:rPr>
          <w:rFonts w:ascii="Times New Roman" w:hAnsi="Times New Roman" w:cs="Times New Roman"/>
          <w:color w:val="000000"/>
        </w:rPr>
      </w:pPr>
      <w:proofErr w:type="gramStart"/>
      <w:r w:rsidRPr="00F767C9">
        <w:rPr>
          <w:rFonts w:ascii="Times New Roman" w:hAnsi="Times New Roman" w:cs="Times New Roman"/>
          <w:color w:val="000000"/>
        </w:rPr>
        <w:t>По снижению размера недоимки по  налоговым и неналоговым доходам наиболее результативными являются следующие мероприятия: приглашение должников на межведомственную комиссию по обеспечению поступления доходов в бюджет района, проведение претензионно-исковой работы, списание безнадежной к взысканию задолженности, индивидуальная работа с крупными должниками, сбор, обобщение и передача в соответствующие органы информации о задолженности налоговых агентов по удержанному налогу на доходы физических лиц у работников</w:t>
      </w:r>
      <w:proofErr w:type="gramEnd"/>
      <w:r w:rsidRPr="00F767C9">
        <w:rPr>
          <w:rFonts w:ascii="Times New Roman" w:hAnsi="Times New Roman" w:cs="Times New Roman"/>
          <w:color w:val="000000"/>
        </w:rPr>
        <w:t xml:space="preserve"> и не </w:t>
      </w:r>
      <w:proofErr w:type="gramStart"/>
      <w:r w:rsidRPr="00F767C9">
        <w:rPr>
          <w:rFonts w:ascii="Times New Roman" w:hAnsi="Times New Roman" w:cs="Times New Roman"/>
          <w:color w:val="000000"/>
        </w:rPr>
        <w:t>перечисленному</w:t>
      </w:r>
      <w:proofErr w:type="gramEnd"/>
      <w:r w:rsidRPr="00F767C9">
        <w:rPr>
          <w:rFonts w:ascii="Times New Roman" w:hAnsi="Times New Roman" w:cs="Times New Roman"/>
          <w:color w:val="000000"/>
        </w:rPr>
        <w:t xml:space="preserve"> в  консолидированный бюджет района.</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За период 2013 – 2015 годов льготы  по уплате  налогов  в  бюджет  района  предприятиям района не  предоставлялись.</w:t>
      </w:r>
    </w:p>
    <w:p w:rsidR="00F767C9" w:rsidRPr="00F767C9" w:rsidRDefault="00F767C9" w:rsidP="00F767C9">
      <w:pPr>
        <w:pStyle w:val="310"/>
        <w:rPr>
          <w:color w:val="000000"/>
          <w:sz w:val="20"/>
        </w:rPr>
      </w:pPr>
      <w:r w:rsidRPr="00F767C9">
        <w:rPr>
          <w:color w:val="000000"/>
          <w:sz w:val="20"/>
        </w:rPr>
        <w:t>Объём безвозмездных поступлений в консолидированный бюджет района возрос с 120919,8 тыс. рублей в 2013 году до 122812,7 тыс. рублей в 2015 году или на 0,2% к уровню 2013 года. Возросли и объемы субвенций на осуществление переданных государственных полномочий  с 44460,5 тыс. рублей в 2013 году до 52086,8 тыс. рублей в 2015 году или на 17,2% к уровню 2013 года.</w:t>
      </w:r>
    </w:p>
    <w:p w:rsidR="00F767C9" w:rsidRPr="00F767C9" w:rsidRDefault="00F767C9" w:rsidP="00F767C9">
      <w:pPr>
        <w:pStyle w:val="310"/>
        <w:rPr>
          <w:color w:val="000000"/>
          <w:sz w:val="20"/>
        </w:rPr>
      </w:pPr>
      <w:r w:rsidRPr="00F767C9">
        <w:rPr>
          <w:color w:val="000000"/>
          <w:sz w:val="20"/>
        </w:rPr>
        <w:t xml:space="preserve">В целом, доля безвозмездных поступлений в общем объеме доходов консолидированного бюджета уменьшилась  с 77,9% в 2013 году до 75,6% в 2015 году, что обусловлено ростом в 2015 году собственных доходов. </w:t>
      </w:r>
    </w:p>
    <w:p w:rsidR="00F767C9" w:rsidRPr="00F767C9" w:rsidRDefault="00F767C9" w:rsidP="00F767C9">
      <w:pPr>
        <w:pStyle w:val="1c"/>
        <w:ind w:firstLine="709"/>
        <w:jc w:val="both"/>
        <w:rPr>
          <w:color w:val="000000"/>
          <w:sz w:val="20"/>
          <w:szCs w:val="20"/>
        </w:rPr>
      </w:pPr>
      <w:r w:rsidRPr="00F767C9">
        <w:rPr>
          <w:color w:val="000000"/>
          <w:sz w:val="20"/>
          <w:szCs w:val="20"/>
        </w:rPr>
        <w:t xml:space="preserve">Объем собственных доходов консолидированного бюджета района, несмотря на его рост в течение анализируемого периода, остается крайне малым и явно недостаточным для обеспечения расходных обязательств муниципальных образований Тужинского района в полном объёме. При этом объем финансовой помощи из бюджетов других уровней составляет более 70% от общей суммы доходов консолидированного бюджета. </w:t>
      </w:r>
    </w:p>
    <w:p w:rsidR="00F767C9" w:rsidRPr="00F767C9" w:rsidRDefault="00F767C9" w:rsidP="00F767C9">
      <w:pPr>
        <w:pStyle w:val="310"/>
        <w:rPr>
          <w:color w:val="000000"/>
          <w:sz w:val="20"/>
        </w:rPr>
      </w:pPr>
      <w:r w:rsidRPr="00F767C9">
        <w:rPr>
          <w:color w:val="000000"/>
          <w:sz w:val="20"/>
        </w:rPr>
        <w:t>Централизация финансовых ресурсов на вышестоящих уровнях бюджетов является основной причиной высокого уровня дотационности местных бюджетов в целом и консолидированного  бюджета Тужинского района в частности.</w:t>
      </w:r>
    </w:p>
    <w:p w:rsidR="00F767C9" w:rsidRPr="00F767C9" w:rsidRDefault="00F767C9" w:rsidP="00F767C9">
      <w:pPr>
        <w:pStyle w:val="1c"/>
        <w:ind w:firstLine="709"/>
        <w:jc w:val="both"/>
        <w:rPr>
          <w:color w:val="000000"/>
          <w:sz w:val="20"/>
          <w:szCs w:val="20"/>
        </w:rPr>
      </w:pPr>
      <w:r w:rsidRPr="00F767C9">
        <w:rPr>
          <w:color w:val="000000"/>
          <w:sz w:val="20"/>
          <w:szCs w:val="20"/>
        </w:rPr>
        <w:t>Учитывая высокий уровень дотационности местного бюджета, органы местного самоуправления Тужинского района заинтересованы в проведении мероприятий, направленных на создание условий для развития налогооблагаемой базы, рационального использовании бюджетных средств.</w:t>
      </w:r>
    </w:p>
    <w:p w:rsidR="00F767C9" w:rsidRPr="00F767C9" w:rsidRDefault="00F767C9" w:rsidP="00F767C9">
      <w:pPr>
        <w:spacing w:after="0" w:line="240" w:lineRule="auto"/>
        <w:ind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В Тужинском районе проводится работа по увеличению налоговых и неналоговых поступлений, в том числе за счет  реализации  мероприятий плана по повышению поступлений налоговых и неналоговых доходов. </w:t>
      </w:r>
    </w:p>
    <w:p w:rsidR="00F767C9" w:rsidRPr="00F767C9" w:rsidRDefault="00F767C9" w:rsidP="00F767C9">
      <w:pPr>
        <w:spacing w:after="0" w:line="240" w:lineRule="auto"/>
        <w:ind w:firstLine="72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Кроме того, в районе действует муниципальная  программа «Поддержка и развитие малого и среднего предпринимательства», направленная на стимулирование деятельности малого бизнеса и улучшение условий </w:t>
      </w:r>
      <w:r w:rsidRPr="00F767C9">
        <w:rPr>
          <w:rFonts w:ascii="Times New Roman" w:hAnsi="Times New Roman"/>
          <w:color w:val="000000"/>
          <w:sz w:val="20"/>
          <w:szCs w:val="20"/>
          <w:lang w:val="ru-RU"/>
        </w:rPr>
        <w:lastRenderedPageBreak/>
        <w:t xml:space="preserve">хозяйствования субъектов малого предпринимательства, </w:t>
      </w:r>
      <w:proofErr w:type="gramStart"/>
      <w:r w:rsidRPr="00F767C9">
        <w:rPr>
          <w:rFonts w:ascii="Times New Roman" w:hAnsi="Times New Roman"/>
          <w:color w:val="000000"/>
          <w:sz w:val="20"/>
          <w:szCs w:val="20"/>
          <w:lang w:val="ru-RU"/>
        </w:rPr>
        <w:t>реализация</w:t>
      </w:r>
      <w:proofErr w:type="gramEnd"/>
      <w:r w:rsidRPr="00F767C9">
        <w:rPr>
          <w:rFonts w:ascii="Times New Roman" w:hAnsi="Times New Roman"/>
          <w:color w:val="000000"/>
          <w:sz w:val="20"/>
          <w:szCs w:val="20"/>
          <w:lang w:val="ru-RU"/>
        </w:rPr>
        <w:t xml:space="preserve"> мероприятий </w:t>
      </w:r>
      <w:proofErr w:type="gramStart"/>
      <w:r w:rsidRPr="00F767C9">
        <w:rPr>
          <w:rFonts w:ascii="Times New Roman" w:hAnsi="Times New Roman"/>
          <w:color w:val="000000"/>
          <w:sz w:val="20"/>
          <w:szCs w:val="20"/>
          <w:lang w:val="ru-RU"/>
        </w:rPr>
        <w:t>которой</w:t>
      </w:r>
      <w:proofErr w:type="gramEnd"/>
      <w:r w:rsidRPr="00F767C9">
        <w:rPr>
          <w:rFonts w:ascii="Times New Roman" w:hAnsi="Times New Roman"/>
          <w:color w:val="000000"/>
          <w:sz w:val="20"/>
          <w:szCs w:val="20"/>
          <w:lang w:val="ru-RU"/>
        </w:rPr>
        <w:t xml:space="preserve"> направлена на прирост налоговых доходов консолидированного бюджета за счет субъектов малого и среднего бизнеса.</w:t>
      </w:r>
    </w:p>
    <w:p w:rsidR="00F767C9" w:rsidRPr="00F767C9" w:rsidRDefault="00F767C9" w:rsidP="00F767C9">
      <w:pPr>
        <w:pStyle w:val="1c"/>
        <w:ind w:firstLine="709"/>
        <w:jc w:val="both"/>
        <w:rPr>
          <w:color w:val="000000"/>
          <w:sz w:val="20"/>
          <w:szCs w:val="20"/>
        </w:rPr>
      </w:pPr>
      <w:r w:rsidRPr="00F767C9">
        <w:rPr>
          <w:color w:val="000000"/>
          <w:sz w:val="20"/>
          <w:szCs w:val="20"/>
        </w:rPr>
        <w:t>В Бюджетном послании Президента  в качестве главной названа задача: обеспечить макроэкономическую и финансовую стабильность, для чего необходимо сокращать бюджетный дефицит, ограничивая расходы. Существуют объективные предпосылки увеличения расходов местных бюджетов, которые связаны с удорожанием материалов, необходимостью финансирования обязательств в образовании,  культуре и других отраслях, связанных с увеличением заработной платы, укреплением материально-технической базы муниципальных учреждений.</w:t>
      </w:r>
    </w:p>
    <w:p w:rsidR="00F767C9" w:rsidRPr="00F767C9" w:rsidRDefault="00F767C9" w:rsidP="00F767C9">
      <w:pPr>
        <w:pStyle w:val="1c"/>
        <w:ind w:firstLine="709"/>
        <w:jc w:val="both"/>
        <w:rPr>
          <w:color w:val="000000"/>
          <w:sz w:val="20"/>
          <w:szCs w:val="20"/>
        </w:rPr>
      </w:pPr>
      <w:r w:rsidRPr="00F767C9">
        <w:rPr>
          <w:color w:val="000000"/>
          <w:sz w:val="20"/>
          <w:szCs w:val="20"/>
        </w:rPr>
        <w:t>Исполнение в рамках бюджетного процесса расходных обязательств публично-правовых образований Тужинского района направлено на достижение поставленных целей и задач муниципальных органов, определённых в программе социально-экономического развития Тужинского района, а также повышение качества муниципальных услуг.</w:t>
      </w:r>
    </w:p>
    <w:p w:rsidR="00F767C9" w:rsidRPr="00F767C9" w:rsidRDefault="00F767C9" w:rsidP="00F767C9">
      <w:pPr>
        <w:pStyle w:val="ConsPlusNormal"/>
        <w:ind w:firstLine="540"/>
        <w:jc w:val="both"/>
        <w:rPr>
          <w:rFonts w:ascii="Times New Roman" w:hAnsi="Times New Roman" w:cs="Times New Roman"/>
          <w:color w:val="000000"/>
        </w:rPr>
      </w:pPr>
      <w:r w:rsidRPr="00F767C9">
        <w:rPr>
          <w:rFonts w:ascii="Times New Roman" w:hAnsi="Times New Roman" w:cs="Times New Roman"/>
          <w:color w:val="000000"/>
        </w:rPr>
        <w:t>Начиная с 2014 года, бюджет муниципального района и бюджеты  поселений являются программными. Внедрение принципов программного бюджета позволяет усилить роль таких инструментов бюджетного планирования, как реестр расходных обязательств и обоснование бюджетных ассигнований.</w:t>
      </w:r>
    </w:p>
    <w:p w:rsidR="00F767C9" w:rsidRPr="00F767C9" w:rsidRDefault="00F767C9" w:rsidP="00F767C9">
      <w:pPr>
        <w:pStyle w:val="1c"/>
        <w:ind w:firstLine="709"/>
        <w:jc w:val="both"/>
        <w:rPr>
          <w:color w:val="000000"/>
          <w:sz w:val="20"/>
          <w:szCs w:val="20"/>
        </w:rPr>
      </w:pPr>
      <w:r w:rsidRPr="00F767C9">
        <w:rPr>
          <w:color w:val="000000"/>
          <w:sz w:val="20"/>
          <w:szCs w:val="20"/>
        </w:rPr>
        <w:t>За период 2013 – 2015 годов наблюдается рост бюджетных расходов на 1% .  Это обусловлено увеличением финансирования  из областного бюджета с 162 млн. рублей до 164,2 млн</w:t>
      </w:r>
      <w:proofErr w:type="gramStart"/>
      <w:r w:rsidRPr="00F767C9">
        <w:rPr>
          <w:color w:val="000000"/>
          <w:sz w:val="20"/>
          <w:szCs w:val="20"/>
        </w:rPr>
        <w:t>.р</w:t>
      </w:r>
      <w:proofErr w:type="gramEnd"/>
      <w:r w:rsidRPr="00F767C9">
        <w:rPr>
          <w:color w:val="000000"/>
          <w:sz w:val="20"/>
          <w:szCs w:val="20"/>
        </w:rPr>
        <w:t>ублей, или на 2,5 млн.рублей.</w:t>
      </w:r>
    </w:p>
    <w:p w:rsidR="00F767C9" w:rsidRPr="00F767C9" w:rsidRDefault="00F767C9" w:rsidP="00F767C9">
      <w:pPr>
        <w:pStyle w:val="1c"/>
        <w:ind w:firstLine="709"/>
        <w:jc w:val="both"/>
        <w:rPr>
          <w:color w:val="000000"/>
          <w:sz w:val="20"/>
          <w:szCs w:val="20"/>
        </w:rPr>
      </w:pPr>
      <w:r w:rsidRPr="00F767C9">
        <w:rPr>
          <w:color w:val="000000"/>
          <w:sz w:val="20"/>
          <w:szCs w:val="20"/>
        </w:rPr>
        <w:t>Средняя бюджетная обеспеченность в расчете на 1 жителя увеличилась с 22398 рублей в 2013 году до 24228,7 рублей в 2015 году, или  8,2%, за счет роста бюджетных расходов, при  снижении численности жителей Тужинского района  за анализируемый период   на 220 человек.</w:t>
      </w:r>
    </w:p>
    <w:p w:rsidR="00F767C9" w:rsidRPr="00F767C9" w:rsidRDefault="00F767C9" w:rsidP="00F767C9">
      <w:pPr>
        <w:spacing w:after="0" w:line="240" w:lineRule="auto"/>
        <w:ind w:firstLine="709"/>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Консолидированный бюджет Тужинского района имеет социальную направленность. Анализ динамики расходов за рассматриваемый период показывает, что на расходы в области образования, физической культуры и спорта, социальную политику приходится более половины расходов консолидированного бюджета. </w:t>
      </w:r>
    </w:p>
    <w:p w:rsidR="00F767C9" w:rsidRPr="00F767C9" w:rsidRDefault="00F767C9" w:rsidP="00F767C9">
      <w:pPr>
        <w:pStyle w:val="310"/>
        <w:rPr>
          <w:color w:val="000000"/>
          <w:sz w:val="20"/>
        </w:rPr>
      </w:pPr>
      <w:r w:rsidRPr="00F767C9">
        <w:rPr>
          <w:color w:val="000000"/>
          <w:sz w:val="20"/>
        </w:rPr>
        <w:t>Снижение расходов за 2013-2016 годы составило в области образования - 10%, в области  культура -27,2%, на социальную политику -22,6%, что обусловлено снижением финансовой помощи из федерального и областного бюджета, в том числе на реализацию  федеральных и областных программ.</w:t>
      </w:r>
    </w:p>
    <w:p w:rsidR="00F767C9" w:rsidRPr="00F767C9" w:rsidRDefault="00F767C9" w:rsidP="00F767C9">
      <w:pPr>
        <w:pStyle w:val="310"/>
        <w:rPr>
          <w:color w:val="000000"/>
          <w:sz w:val="20"/>
        </w:rPr>
      </w:pPr>
      <w:r w:rsidRPr="00F767C9">
        <w:rPr>
          <w:color w:val="000000"/>
          <w:sz w:val="20"/>
        </w:rPr>
        <w:t>Значительно увеличилась доля расходов на сельское хозяйство, дорожное хозяйство и жилищное хозяйство с 7,9 %  в 2013 году до 17,6 % в 2016 году, или в абсолютной сумме с 12,9 млн</w:t>
      </w:r>
      <w:proofErr w:type="gramStart"/>
      <w:r w:rsidRPr="00F767C9">
        <w:rPr>
          <w:color w:val="000000"/>
          <w:sz w:val="20"/>
        </w:rPr>
        <w:t>.р</w:t>
      </w:r>
      <w:proofErr w:type="gramEnd"/>
      <w:r w:rsidRPr="00F767C9">
        <w:rPr>
          <w:color w:val="000000"/>
          <w:sz w:val="20"/>
        </w:rPr>
        <w:t xml:space="preserve">ублей до  28,8 тысяч рублей, за счет средств,  выделенных из областного бюджета. </w:t>
      </w:r>
    </w:p>
    <w:p w:rsidR="00F767C9" w:rsidRPr="00F767C9" w:rsidRDefault="00F767C9" w:rsidP="00F767C9">
      <w:pPr>
        <w:pStyle w:val="310"/>
        <w:rPr>
          <w:color w:val="000000"/>
          <w:sz w:val="20"/>
        </w:rPr>
      </w:pPr>
      <w:r w:rsidRPr="00F767C9">
        <w:rPr>
          <w:color w:val="000000"/>
          <w:sz w:val="20"/>
        </w:rPr>
        <w:t xml:space="preserve">Не произошло существенных изменений за анализируемый период  в структуре по  расходам на содержание органов местного самоуправления и расходам на коммунальное хозяйство и прочим расходам, так как отклонения в структуре не превышают 1%.   </w:t>
      </w:r>
    </w:p>
    <w:p w:rsidR="00F767C9" w:rsidRPr="00F767C9" w:rsidRDefault="00F767C9" w:rsidP="00F767C9">
      <w:pPr>
        <w:pStyle w:val="310"/>
        <w:rPr>
          <w:color w:val="000000"/>
          <w:sz w:val="20"/>
        </w:rPr>
      </w:pPr>
      <w:r w:rsidRPr="00F767C9">
        <w:rPr>
          <w:color w:val="000000"/>
          <w:sz w:val="20"/>
        </w:rPr>
        <w:t>За анализируемый период муниципальный долг увеличился на 1,5 млн. рублей, или в 1,1 раза и на конец 2015 года составил 13,5 млн</w:t>
      </w:r>
      <w:proofErr w:type="gramStart"/>
      <w:r w:rsidRPr="00F767C9">
        <w:rPr>
          <w:color w:val="000000"/>
          <w:sz w:val="20"/>
        </w:rPr>
        <w:t>.р</w:t>
      </w:r>
      <w:proofErr w:type="gramEnd"/>
      <w:r w:rsidRPr="00F767C9">
        <w:rPr>
          <w:color w:val="000000"/>
          <w:sz w:val="20"/>
        </w:rPr>
        <w:t>ублей, или 34% к объему собственных доходов.</w:t>
      </w:r>
    </w:p>
    <w:p w:rsidR="00F767C9" w:rsidRPr="00F767C9" w:rsidRDefault="00F767C9" w:rsidP="00F767C9">
      <w:pPr>
        <w:pStyle w:val="310"/>
        <w:rPr>
          <w:color w:val="000000"/>
          <w:sz w:val="20"/>
        </w:rPr>
      </w:pPr>
      <w:r w:rsidRPr="00F767C9">
        <w:rPr>
          <w:color w:val="000000"/>
          <w:sz w:val="20"/>
        </w:rPr>
        <w:t>Ограниченность в бюджетных средствах на реализацию возложенных полномочий побуждает органы местного самоуправления района:</w:t>
      </w:r>
    </w:p>
    <w:p w:rsidR="00F767C9" w:rsidRPr="00F767C9" w:rsidRDefault="00F767C9" w:rsidP="00F767C9">
      <w:pPr>
        <w:pStyle w:val="310"/>
        <w:numPr>
          <w:ilvl w:val="0"/>
          <w:numId w:val="12"/>
        </w:numPr>
        <w:ind w:left="0" w:firstLine="709"/>
        <w:rPr>
          <w:color w:val="000000"/>
          <w:sz w:val="20"/>
        </w:rPr>
      </w:pPr>
      <w:r w:rsidRPr="00F767C9">
        <w:rPr>
          <w:color w:val="000000"/>
          <w:sz w:val="20"/>
        </w:rPr>
        <w:t xml:space="preserve">Принимать меры по увеличению доходной части консолидированного бюджета. </w:t>
      </w:r>
    </w:p>
    <w:p w:rsidR="00F767C9" w:rsidRPr="00F767C9" w:rsidRDefault="00F767C9" w:rsidP="00F767C9">
      <w:pPr>
        <w:pStyle w:val="310"/>
        <w:ind w:firstLine="851"/>
        <w:rPr>
          <w:color w:val="000000"/>
          <w:sz w:val="20"/>
        </w:rPr>
      </w:pPr>
      <w:r w:rsidRPr="00F767C9">
        <w:rPr>
          <w:color w:val="000000"/>
          <w:sz w:val="20"/>
        </w:rPr>
        <w:t>Для этого необходима  актуализация</w:t>
      </w:r>
      <w:r w:rsidRPr="00F767C9">
        <w:rPr>
          <w:b/>
          <w:color w:val="000000"/>
          <w:sz w:val="20"/>
        </w:rPr>
        <w:t xml:space="preserve"> </w:t>
      </w:r>
      <w:r w:rsidRPr="00F767C9">
        <w:rPr>
          <w:color w:val="000000"/>
          <w:sz w:val="20"/>
        </w:rPr>
        <w:t xml:space="preserve"> и</w:t>
      </w:r>
      <w:r w:rsidRPr="00F767C9">
        <w:rPr>
          <w:b/>
          <w:color w:val="000000"/>
          <w:sz w:val="20"/>
        </w:rPr>
        <w:t xml:space="preserve"> </w:t>
      </w:r>
      <w:r w:rsidRPr="00F767C9">
        <w:rPr>
          <w:color w:val="000000"/>
          <w:sz w:val="20"/>
        </w:rPr>
        <w:t>последовательная реализация плана мероприятий по повышению поступлений налоговых и неналоговых доходов, а также по сокращению недоимки бюджетов бюджетной системы Российской Федерации.</w:t>
      </w:r>
    </w:p>
    <w:p w:rsidR="00F767C9" w:rsidRPr="00F767C9" w:rsidRDefault="00F767C9" w:rsidP="00F767C9">
      <w:pPr>
        <w:pStyle w:val="310"/>
        <w:numPr>
          <w:ilvl w:val="0"/>
          <w:numId w:val="12"/>
        </w:numPr>
        <w:ind w:left="0" w:firstLine="709"/>
        <w:rPr>
          <w:b/>
          <w:sz w:val="20"/>
        </w:rPr>
      </w:pPr>
      <w:r w:rsidRPr="00F767C9">
        <w:rPr>
          <w:sz w:val="20"/>
        </w:rPr>
        <w:t xml:space="preserve">Повышать эффективность использования финансовых ресурсов. Этому способствует программа повышения эффективности бюджетных расходов до 2018 года.  По итогам её реализации ожидаются результаты по повышению эффективности бюджетных расходов. </w:t>
      </w:r>
    </w:p>
    <w:p w:rsidR="00F767C9" w:rsidRPr="00F767C9" w:rsidRDefault="00F767C9" w:rsidP="00F767C9">
      <w:pPr>
        <w:pStyle w:val="310"/>
        <w:ind w:left="709" w:firstLine="0"/>
        <w:rPr>
          <w:b/>
          <w:sz w:val="20"/>
        </w:rPr>
      </w:pPr>
    </w:p>
    <w:p w:rsidR="00F767C9" w:rsidRPr="00F767C9" w:rsidRDefault="00F767C9" w:rsidP="00F767C9">
      <w:pPr>
        <w:pStyle w:val="ConsPlusNormal"/>
        <w:jc w:val="center"/>
        <w:outlineLvl w:val="0"/>
        <w:rPr>
          <w:rFonts w:ascii="Times New Roman" w:hAnsi="Times New Roman" w:cs="Times New Roman"/>
          <w:b/>
          <w:i/>
        </w:rPr>
      </w:pPr>
      <w:r w:rsidRPr="00F767C9">
        <w:rPr>
          <w:rFonts w:ascii="Times New Roman" w:hAnsi="Times New Roman" w:cs="Times New Roman"/>
          <w:b/>
          <w:i/>
        </w:rPr>
        <w:t>1.1.2 Природно-ресурсный потенциал Тужинского района</w:t>
      </w:r>
    </w:p>
    <w:p w:rsidR="00F767C9" w:rsidRPr="00F767C9" w:rsidRDefault="00F767C9" w:rsidP="00F767C9">
      <w:pPr>
        <w:pStyle w:val="ConsPlusNormal"/>
        <w:jc w:val="center"/>
        <w:outlineLvl w:val="0"/>
        <w:rPr>
          <w:rFonts w:ascii="Times New Roman" w:hAnsi="Times New Roman" w:cs="Times New Roman"/>
          <w:b/>
          <w:i/>
        </w:rPr>
      </w:pPr>
    </w:p>
    <w:p w:rsidR="00F767C9" w:rsidRPr="00F767C9" w:rsidRDefault="00F767C9" w:rsidP="00F767C9">
      <w:pPr>
        <w:suppressAutoHyphens/>
        <w:autoSpaceDE w:val="0"/>
        <w:autoSpaceDN w:val="0"/>
        <w:adjustRightInd w:val="0"/>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Тужинский муниципальный район расположен на юго-западе Кировской области, в центральной части бассейна реки Пижма и занимает площадь 1468,56 кв</w:t>
      </w:r>
      <w:proofErr w:type="gramStart"/>
      <w:r w:rsidRPr="00F767C9">
        <w:rPr>
          <w:rFonts w:ascii="Times New Roman" w:hAnsi="Times New Roman"/>
          <w:sz w:val="20"/>
          <w:szCs w:val="20"/>
          <w:lang w:val="ru-RU"/>
        </w:rPr>
        <w:t>.м</w:t>
      </w:r>
      <w:proofErr w:type="gramEnd"/>
      <w:r w:rsidRPr="00F767C9">
        <w:rPr>
          <w:rFonts w:ascii="Times New Roman" w:hAnsi="Times New Roman"/>
          <w:sz w:val="20"/>
          <w:szCs w:val="20"/>
          <w:lang w:val="ru-RU"/>
        </w:rPr>
        <w:t xml:space="preserve">, что составляет 1,2% площади Кировской области. Район граничит на севере с Котельническим районом, на </w:t>
      </w:r>
      <w:proofErr w:type="gramStart"/>
      <w:r w:rsidRPr="00F767C9">
        <w:rPr>
          <w:rFonts w:ascii="Times New Roman" w:hAnsi="Times New Roman"/>
          <w:sz w:val="20"/>
          <w:szCs w:val="20"/>
          <w:lang w:val="ru-RU"/>
        </w:rPr>
        <w:t>северо – востоке</w:t>
      </w:r>
      <w:proofErr w:type="gramEnd"/>
      <w:r w:rsidRPr="00F767C9">
        <w:rPr>
          <w:rFonts w:ascii="Times New Roman" w:hAnsi="Times New Roman"/>
          <w:sz w:val="20"/>
          <w:szCs w:val="20"/>
          <w:lang w:val="ru-RU"/>
        </w:rPr>
        <w:t xml:space="preserve"> – с Арбажским, а востоке – с Пижанским, на юге – с Яранским, на юго – западе – с Кикнурским и на западе – с Нижегородской областью.</w:t>
      </w:r>
    </w:p>
    <w:p w:rsidR="00F767C9" w:rsidRPr="00F767C9" w:rsidRDefault="00F767C9" w:rsidP="00F767C9">
      <w:pPr>
        <w:spacing w:after="0" w:line="240" w:lineRule="auto"/>
        <w:ind w:firstLine="708"/>
        <w:jc w:val="both"/>
        <w:rPr>
          <w:rFonts w:ascii="Times New Roman" w:hAnsi="Times New Roman"/>
          <w:b/>
          <w:sz w:val="20"/>
          <w:szCs w:val="20"/>
          <w:lang w:val="ru-RU"/>
        </w:rPr>
      </w:pPr>
      <w:r w:rsidRPr="00F767C9">
        <w:rPr>
          <w:rFonts w:ascii="Times New Roman" w:hAnsi="Times New Roman"/>
          <w:sz w:val="20"/>
          <w:szCs w:val="20"/>
          <w:lang w:val="ru-RU"/>
        </w:rPr>
        <w:t xml:space="preserve"> Центром Тужинского района является поселок городского типа Тужа  с численностью населения 4,6 тыс</w:t>
      </w:r>
      <w:proofErr w:type="gramStart"/>
      <w:r w:rsidRPr="00F767C9">
        <w:rPr>
          <w:rFonts w:ascii="Times New Roman" w:hAnsi="Times New Roman"/>
          <w:sz w:val="20"/>
          <w:szCs w:val="20"/>
          <w:lang w:val="ru-RU"/>
        </w:rPr>
        <w:t>.ч</w:t>
      </w:r>
      <w:proofErr w:type="gramEnd"/>
      <w:r w:rsidRPr="00F767C9">
        <w:rPr>
          <w:rFonts w:ascii="Times New Roman" w:hAnsi="Times New Roman"/>
          <w:sz w:val="20"/>
          <w:szCs w:val="20"/>
          <w:lang w:val="ru-RU"/>
        </w:rPr>
        <w:t xml:space="preserve">ел. Через поселок проходит автодорога «Вятка», которая обеспечивает сообщение  с областным центром и другими регионами России. Расстояние до </w:t>
      </w:r>
      <w:proofErr w:type="gramStart"/>
      <w:r w:rsidRPr="00F767C9">
        <w:rPr>
          <w:rFonts w:ascii="Times New Roman" w:hAnsi="Times New Roman"/>
          <w:sz w:val="20"/>
          <w:szCs w:val="20"/>
          <w:lang w:val="ru-RU"/>
        </w:rPr>
        <w:t>г</w:t>
      </w:r>
      <w:proofErr w:type="gramEnd"/>
      <w:r w:rsidRPr="00F767C9">
        <w:rPr>
          <w:rFonts w:ascii="Times New Roman" w:hAnsi="Times New Roman"/>
          <w:sz w:val="20"/>
          <w:szCs w:val="20"/>
          <w:lang w:val="ru-RU"/>
        </w:rPr>
        <w:t xml:space="preserve">. Кирова </w:t>
      </w:r>
      <w:smartTag w:uri="urn:schemas-microsoft-com:office:smarttags" w:element="metricconverter">
        <w:smartTagPr>
          <w:attr w:name="ProductID" w:val="219 км"/>
        </w:smartTagPr>
        <w:r w:rsidRPr="00F767C9">
          <w:rPr>
            <w:rFonts w:ascii="Times New Roman" w:hAnsi="Times New Roman"/>
            <w:sz w:val="20"/>
            <w:szCs w:val="20"/>
            <w:lang w:val="ru-RU"/>
          </w:rPr>
          <w:t>219 км</w:t>
        </w:r>
      </w:smartTag>
      <w:r w:rsidRPr="00F767C9">
        <w:rPr>
          <w:rFonts w:ascii="Times New Roman" w:hAnsi="Times New Roman"/>
          <w:sz w:val="20"/>
          <w:szCs w:val="20"/>
          <w:lang w:val="ru-RU"/>
        </w:rPr>
        <w:t xml:space="preserve">, до ближайшей железнодорожной станции г. Яранск </w:t>
      </w:r>
      <w:smartTag w:uri="urn:schemas-microsoft-com:office:smarttags" w:element="metricconverter">
        <w:smartTagPr>
          <w:attr w:name="ProductID" w:val="-40 км"/>
        </w:smartTagPr>
        <w:r w:rsidRPr="00F767C9">
          <w:rPr>
            <w:rFonts w:ascii="Times New Roman" w:hAnsi="Times New Roman"/>
            <w:sz w:val="20"/>
            <w:szCs w:val="20"/>
            <w:lang w:val="ru-RU"/>
          </w:rPr>
          <w:t>-40 км</w:t>
        </w:r>
      </w:smartTag>
      <w:r w:rsidRPr="00F767C9">
        <w:rPr>
          <w:rFonts w:ascii="Times New Roman" w:hAnsi="Times New Roman"/>
          <w:sz w:val="20"/>
          <w:szCs w:val="20"/>
          <w:lang w:val="ru-RU"/>
        </w:rPr>
        <w:t xml:space="preserve">.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В природном отношении территория района расположена в южн</w:t>
      </w:r>
      <w:proofErr w:type="gramStart"/>
      <w:r w:rsidRPr="00F767C9">
        <w:rPr>
          <w:rFonts w:ascii="Times New Roman" w:hAnsi="Times New Roman"/>
          <w:sz w:val="20"/>
          <w:szCs w:val="20"/>
          <w:lang w:val="ru-RU"/>
        </w:rPr>
        <w:t>о-</w:t>
      </w:r>
      <w:proofErr w:type="gramEnd"/>
      <w:r w:rsidRPr="00F767C9">
        <w:rPr>
          <w:rFonts w:ascii="Times New Roman" w:hAnsi="Times New Roman"/>
          <w:sz w:val="20"/>
          <w:szCs w:val="20"/>
          <w:lang w:val="ru-RU"/>
        </w:rPr>
        <w:t xml:space="preserve"> таежной подзоне, входит в состав  Ветлужско- Унжинской провинции, в Пижмо-Кокшагский ландшафтный район. По природно-климатической характеристике Тужинский район является типичным представлением регионов нечерноземной зоны России. Преобладающими ландшафтами являются слабоволнистые и выровненные равнины с еловыми и мелколиственн</w:t>
      </w:r>
      <w:proofErr w:type="gramStart"/>
      <w:r w:rsidRPr="00F767C9">
        <w:rPr>
          <w:rFonts w:ascii="Times New Roman" w:hAnsi="Times New Roman"/>
          <w:sz w:val="20"/>
          <w:szCs w:val="20"/>
          <w:lang w:val="ru-RU"/>
        </w:rPr>
        <w:t>о-</w:t>
      </w:r>
      <w:proofErr w:type="gramEnd"/>
      <w:r w:rsidRPr="00F767C9">
        <w:rPr>
          <w:rFonts w:ascii="Times New Roman" w:hAnsi="Times New Roman"/>
          <w:sz w:val="20"/>
          <w:szCs w:val="20"/>
          <w:lang w:val="ru-RU"/>
        </w:rPr>
        <w:t xml:space="preserve"> еловыми лесами и сельскохозяйственными землями.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lastRenderedPageBreak/>
        <w:t xml:space="preserve">Территория района характеризуется теплообеспеченностью, </w:t>
      </w:r>
      <w:proofErr w:type="gramStart"/>
      <w:r w:rsidRPr="00F767C9">
        <w:rPr>
          <w:rFonts w:ascii="Times New Roman" w:hAnsi="Times New Roman"/>
          <w:sz w:val="20"/>
          <w:szCs w:val="20"/>
          <w:lang w:val="ru-RU"/>
        </w:rPr>
        <w:t>достаточной</w:t>
      </w:r>
      <w:proofErr w:type="gramEnd"/>
      <w:r w:rsidRPr="00F767C9">
        <w:rPr>
          <w:rFonts w:ascii="Times New Roman" w:hAnsi="Times New Roman"/>
          <w:sz w:val="20"/>
          <w:szCs w:val="20"/>
          <w:lang w:val="ru-RU"/>
        </w:rPr>
        <w:t xml:space="preserve"> для возделывания всех основных культур, возделываемых в Нечерноземье. Продолжительность периода с температурами выше 5 градусов составляет 160-165 дней, выше 10 градусов- 120-130 дней.</w:t>
      </w:r>
    </w:p>
    <w:p w:rsidR="00F767C9" w:rsidRPr="00F767C9" w:rsidRDefault="00F767C9" w:rsidP="00F767C9">
      <w:pPr>
        <w:spacing w:after="0" w:line="240" w:lineRule="auto"/>
        <w:ind w:firstLine="680"/>
        <w:jc w:val="both"/>
        <w:rPr>
          <w:rFonts w:ascii="Times New Roman" w:hAnsi="Times New Roman"/>
          <w:spacing w:val="1"/>
          <w:sz w:val="20"/>
          <w:szCs w:val="20"/>
          <w:lang w:val="ru-RU"/>
        </w:rPr>
      </w:pPr>
      <w:r w:rsidRPr="00F767C9">
        <w:rPr>
          <w:rFonts w:ascii="Times New Roman" w:hAnsi="Times New Roman"/>
          <w:spacing w:val="1"/>
          <w:sz w:val="20"/>
          <w:szCs w:val="20"/>
          <w:lang w:val="ru-RU"/>
        </w:rPr>
        <w:t>Ресурсный потенциал Тужинского  района включает следующие группы ресурсов: земельные ресурсы, минерально-сырьевые ресурсы, водные ресурсы, лесосырьевые ресурсы, ресурсы животного мира.</w:t>
      </w:r>
    </w:p>
    <w:p w:rsidR="00F767C9" w:rsidRPr="00F767C9" w:rsidRDefault="00F767C9" w:rsidP="00F767C9">
      <w:pPr>
        <w:spacing w:after="0" w:line="240" w:lineRule="auto"/>
        <w:ind w:firstLine="680"/>
        <w:jc w:val="both"/>
        <w:rPr>
          <w:rFonts w:ascii="Times New Roman" w:hAnsi="Times New Roman"/>
          <w:spacing w:val="1"/>
          <w:sz w:val="20"/>
          <w:szCs w:val="20"/>
          <w:lang w:val="ru-RU"/>
        </w:rPr>
      </w:pPr>
    </w:p>
    <w:p w:rsidR="00F767C9" w:rsidRPr="00F767C9" w:rsidRDefault="00F767C9" w:rsidP="00F767C9">
      <w:pPr>
        <w:spacing w:after="0" w:line="240" w:lineRule="auto"/>
        <w:ind w:firstLine="680"/>
        <w:jc w:val="center"/>
        <w:rPr>
          <w:rFonts w:ascii="Times New Roman" w:hAnsi="Times New Roman"/>
          <w:b/>
          <w:i/>
          <w:spacing w:val="1"/>
          <w:sz w:val="20"/>
          <w:szCs w:val="20"/>
          <w:lang w:val="ru-RU"/>
        </w:rPr>
      </w:pPr>
      <w:r w:rsidRPr="00F767C9">
        <w:rPr>
          <w:rFonts w:ascii="Times New Roman" w:hAnsi="Times New Roman"/>
          <w:b/>
          <w:i/>
          <w:spacing w:val="1"/>
          <w:sz w:val="20"/>
          <w:szCs w:val="20"/>
          <w:lang w:val="ru-RU"/>
        </w:rPr>
        <w:t>Лесные ресурсы.</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Лесной фонд на территории Тужинского района занимает 54,184 тыс.га. (36,9% площади района). </w:t>
      </w:r>
    </w:p>
    <w:p w:rsidR="00F767C9" w:rsidRPr="00F767C9" w:rsidRDefault="00F767C9" w:rsidP="00F767C9">
      <w:pPr>
        <w:tabs>
          <w:tab w:val="right" w:pos="9070"/>
        </w:tabs>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В составе лесного фонда преобладают эксплуатационные леса </w:t>
      </w:r>
      <w:r w:rsidRPr="00F767C9">
        <w:rPr>
          <w:rFonts w:ascii="Times New Roman" w:hAnsi="Times New Roman"/>
          <w:sz w:val="20"/>
          <w:szCs w:val="20"/>
        </w:rPr>
        <w:t>II</w:t>
      </w:r>
      <w:r w:rsidRPr="00F767C9">
        <w:rPr>
          <w:rFonts w:ascii="Times New Roman" w:hAnsi="Times New Roman"/>
          <w:sz w:val="20"/>
          <w:szCs w:val="20"/>
          <w:lang w:val="ru-RU"/>
        </w:rPr>
        <w:t xml:space="preserve"> группы (до 80%). В породном составе древостоев преобладает ель, берёза, осина. Сосна, пихта, ольха и липа занимает незначительные площади. В составе древостоев преобладают молодые насаждения и лесокультуры, что свидетельствует об уменьшении ресурсной базы лесного хозяйства. </w:t>
      </w:r>
    </w:p>
    <w:p w:rsidR="00F767C9" w:rsidRPr="00F767C9" w:rsidRDefault="00F767C9" w:rsidP="00F767C9">
      <w:pPr>
        <w:spacing w:after="0" w:line="240" w:lineRule="auto"/>
        <w:ind w:firstLine="357"/>
        <w:jc w:val="both"/>
        <w:rPr>
          <w:rFonts w:ascii="Times New Roman" w:hAnsi="Times New Roman"/>
          <w:sz w:val="20"/>
          <w:szCs w:val="20"/>
          <w:lang w:val="ru-RU"/>
        </w:rPr>
      </w:pPr>
      <w:r w:rsidRPr="00F767C9">
        <w:rPr>
          <w:rFonts w:ascii="Times New Roman" w:hAnsi="Times New Roman"/>
          <w:sz w:val="20"/>
          <w:szCs w:val="20"/>
          <w:lang w:val="ru-RU"/>
        </w:rPr>
        <w:t>В целом запаса деловой древесины достаточно для обеспечения потребностей района, но возможности вывоза за пределы района ограничены. В этих условиях наиболее целесообразно налаживание более глубокой переработки древесины внутри района, а также переработки отходов от лесопиления. Кроме того, лесные ресурсы позволяют значительно расширить заготовку и производство побочных продуктов леса – бересты, веников, грибов, ягод, развивать пчеловодство, охотничье хозяйство и.т.д.</w:t>
      </w:r>
    </w:p>
    <w:p w:rsidR="00F767C9" w:rsidRPr="00F767C9" w:rsidRDefault="00F767C9" w:rsidP="00F767C9">
      <w:pPr>
        <w:pStyle w:val="aff7"/>
        <w:spacing w:before="0" w:beforeAutospacing="0" w:after="0" w:afterAutospacing="0"/>
        <w:ind w:firstLine="357"/>
        <w:jc w:val="both"/>
        <w:rPr>
          <w:rFonts w:ascii="Times New Roman" w:hAnsi="Times New Roman"/>
          <w:sz w:val="20"/>
          <w:szCs w:val="20"/>
        </w:rPr>
      </w:pPr>
      <w:r w:rsidRPr="00F767C9">
        <w:rPr>
          <w:rFonts w:ascii="Times New Roman" w:hAnsi="Times New Roman"/>
          <w:sz w:val="20"/>
          <w:szCs w:val="20"/>
        </w:rPr>
        <w:t>В районе 8 лесопользователей</w:t>
      </w:r>
      <w:proofErr w:type="gramStart"/>
      <w:r w:rsidRPr="00F767C9">
        <w:rPr>
          <w:rFonts w:ascii="Times New Roman" w:hAnsi="Times New Roman"/>
          <w:sz w:val="20"/>
          <w:szCs w:val="20"/>
        </w:rPr>
        <w:t xml:space="preserve"> ,</w:t>
      </w:r>
      <w:proofErr w:type="gramEnd"/>
      <w:r w:rsidRPr="00F767C9">
        <w:rPr>
          <w:rFonts w:ascii="Times New Roman" w:hAnsi="Times New Roman"/>
          <w:sz w:val="20"/>
          <w:szCs w:val="20"/>
        </w:rPr>
        <w:t xml:space="preserve"> с которыми заключены договора долгосрочной аренды лесных участков. За 2015 год  ими заготовлено 46 тыс. куб.м. По проектам  ежегодный план заготовки древесины  -64,5 тыс</w:t>
      </w:r>
      <w:proofErr w:type="gramStart"/>
      <w:r w:rsidRPr="00F767C9">
        <w:rPr>
          <w:rFonts w:ascii="Times New Roman" w:hAnsi="Times New Roman"/>
          <w:sz w:val="20"/>
          <w:szCs w:val="20"/>
        </w:rPr>
        <w:t>.к</w:t>
      </w:r>
      <w:proofErr w:type="gramEnd"/>
      <w:r w:rsidRPr="00F767C9">
        <w:rPr>
          <w:rFonts w:ascii="Times New Roman" w:hAnsi="Times New Roman"/>
          <w:sz w:val="20"/>
          <w:szCs w:val="20"/>
        </w:rPr>
        <w:t xml:space="preserve">уб.м </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Для удовлетворения потребности граждан в древесине для собственных нужд ежегодно выделяется  до </w:t>
      </w:r>
      <w:r w:rsidRPr="00F767C9">
        <w:rPr>
          <w:rFonts w:ascii="Times New Roman" w:hAnsi="Times New Roman"/>
          <w:b/>
          <w:sz w:val="20"/>
          <w:szCs w:val="20"/>
          <w:lang w:val="ru-RU"/>
        </w:rPr>
        <w:t>6 тыс</w:t>
      </w:r>
      <w:proofErr w:type="gramStart"/>
      <w:r w:rsidRPr="00F767C9">
        <w:rPr>
          <w:rFonts w:ascii="Times New Roman" w:hAnsi="Times New Roman"/>
          <w:sz w:val="20"/>
          <w:szCs w:val="20"/>
          <w:lang w:val="ru-RU"/>
        </w:rPr>
        <w:t>.к</w:t>
      </w:r>
      <w:proofErr w:type="gramEnd"/>
      <w:r w:rsidRPr="00F767C9">
        <w:rPr>
          <w:rFonts w:ascii="Times New Roman" w:hAnsi="Times New Roman"/>
          <w:sz w:val="20"/>
          <w:szCs w:val="20"/>
          <w:lang w:val="ru-RU"/>
        </w:rPr>
        <w:t>уб.м</w:t>
      </w:r>
    </w:p>
    <w:p w:rsidR="00F767C9" w:rsidRPr="00F767C9" w:rsidRDefault="00F767C9" w:rsidP="00F767C9">
      <w:pPr>
        <w:spacing w:after="0" w:line="240" w:lineRule="auto"/>
        <w:ind w:firstLine="680"/>
        <w:jc w:val="both"/>
        <w:rPr>
          <w:rFonts w:ascii="Times New Roman" w:hAnsi="Times New Roman"/>
          <w:b/>
          <w:i/>
          <w:spacing w:val="1"/>
          <w:sz w:val="20"/>
          <w:szCs w:val="20"/>
          <w:lang w:val="ru-RU"/>
        </w:rPr>
      </w:pPr>
    </w:p>
    <w:p w:rsidR="00F767C9" w:rsidRPr="00F767C9" w:rsidRDefault="00F767C9" w:rsidP="00F767C9">
      <w:pPr>
        <w:spacing w:after="0" w:line="240" w:lineRule="auto"/>
        <w:jc w:val="both"/>
        <w:rPr>
          <w:rFonts w:ascii="Times New Roman" w:hAnsi="Times New Roman"/>
          <w:b/>
          <w:i/>
          <w:sz w:val="20"/>
          <w:szCs w:val="20"/>
          <w:lang w:val="ru-RU"/>
        </w:rPr>
      </w:pPr>
      <w:r w:rsidRPr="00F767C9">
        <w:rPr>
          <w:rFonts w:ascii="Times New Roman" w:hAnsi="Times New Roman"/>
          <w:i/>
          <w:sz w:val="20"/>
          <w:szCs w:val="20"/>
          <w:lang w:val="ru-RU"/>
        </w:rPr>
        <w:t xml:space="preserve">                     </w:t>
      </w:r>
      <w:r w:rsidRPr="00F767C9">
        <w:rPr>
          <w:rFonts w:ascii="Times New Roman" w:hAnsi="Times New Roman"/>
          <w:b/>
          <w:i/>
          <w:sz w:val="20"/>
          <w:szCs w:val="20"/>
          <w:lang w:val="ru-RU"/>
        </w:rPr>
        <w:t>Водные ресурсы и ресурсы животного мира.</w:t>
      </w:r>
    </w:p>
    <w:p w:rsidR="00F767C9" w:rsidRPr="00F767C9" w:rsidRDefault="00F767C9" w:rsidP="00F767C9">
      <w:pPr>
        <w:spacing w:after="0" w:line="240" w:lineRule="auto"/>
        <w:ind w:firstLine="709"/>
        <w:jc w:val="center"/>
        <w:rPr>
          <w:rFonts w:ascii="Times New Roman" w:hAnsi="Times New Roman"/>
          <w:b/>
          <w:i/>
          <w:sz w:val="20"/>
          <w:szCs w:val="20"/>
          <w:lang w:val="ru-RU"/>
        </w:rPr>
      </w:pPr>
      <w:r w:rsidRPr="00F767C9">
        <w:rPr>
          <w:rFonts w:ascii="Times New Roman" w:hAnsi="Times New Roman"/>
          <w:b/>
          <w:i/>
          <w:sz w:val="20"/>
          <w:szCs w:val="20"/>
          <w:lang w:val="ru-RU"/>
        </w:rPr>
        <w:t>Ресурсы животного мира (охотничье-промысловые ресурсы)</w:t>
      </w:r>
    </w:p>
    <w:p w:rsidR="00F767C9" w:rsidRPr="00F767C9" w:rsidRDefault="00F767C9" w:rsidP="00F767C9">
      <w:pPr>
        <w:spacing w:after="0" w:line="240" w:lineRule="auto"/>
        <w:ind w:firstLine="709"/>
        <w:jc w:val="center"/>
        <w:rPr>
          <w:rFonts w:ascii="Times New Roman" w:hAnsi="Times New Roman"/>
          <w:i/>
          <w:sz w:val="20"/>
          <w:szCs w:val="20"/>
          <w:lang w:val="ru-RU"/>
        </w:rPr>
      </w:pP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 xml:space="preserve">В Тужинском районе площадь охотоугодий составляет </w:t>
      </w:r>
      <w:smartTag w:uri="urn:schemas-microsoft-com:office:smarttags" w:element="metricconverter">
        <w:smartTagPr>
          <w:attr w:name="ProductID" w:val="143 170 га"/>
        </w:smartTagPr>
        <w:r w:rsidRPr="00F767C9">
          <w:rPr>
            <w:rFonts w:ascii="Times New Roman" w:hAnsi="Times New Roman"/>
            <w:sz w:val="20"/>
            <w:szCs w:val="20"/>
            <w:lang w:val="ru-RU"/>
          </w:rPr>
          <w:t>143 170 га</w:t>
        </w:r>
      </w:smartTag>
      <w:r w:rsidRPr="00F767C9">
        <w:rPr>
          <w:rFonts w:ascii="Times New Roman" w:hAnsi="Times New Roman"/>
          <w:sz w:val="20"/>
          <w:szCs w:val="20"/>
          <w:lang w:val="ru-RU"/>
        </w:rPr>
        <w:t xml:space="preserve">, в том числе лесопокрытых </w:t>
      </w:r>
      <w:smartTag w:uri="urn:schemas-microsoft-com:office:smarttags" w:element="metricconverter">
        <w:smartTagPr>
          <w:attr w:name="ProductID" w:val="49 328 га"/>
        </w:smartTagPr>
        <w:r w:rsidRPr="00F767C9">
          <w:rPr>
            <w:rFonts w:ascii="Times New Roman" w:hAnsi="Times New Roman"/>
            <w:sz w:val="20"/>
            <w:szCs w:val="20"/>
            <w:lang w:val="ru-RU"/>
          </w:rPr>
          <w:t>49 328 га</w:t>
        </w:r>
      </w:smartTag>
      <w:r w:rsidRPr="00F767C9">
        <w:rPr>
          <w:rFonts w:ascii="Times New Roman" w:hAnsi="Times New Roman"/>
          <w:sz w:val="20"/>
          <w:szCs w:val="20"/>
          <w:lang w:val="ru-RU"/>
        </w:rPr>
        <w:t xml:space="preserve">, открытых </w:t>
      </w:r>
      <w:smartTag w:uri="urn:schemas-microsoft-com:office:smarttags" w:element="metricconverter">
        <w:smartTagPr>
          <w:attr w:name="ProductID" w:val="93 842 га"/>
        </w:smartTagPr>
        <w:r w:rsidRPr="00F767C9">
          <w:rPr>
            <w:rFonts w:ascii="Times New Roman" w:hAnsi="Times New Roman"/>
            <w:sz w:val="20"/>
            <w:szCs w:val="20"/>
            <w:lang w:val="ru-RU"/>
          </w:rPr>
          <w:t>93</w:t>
        </w:r>
        <w:r w:rsidRPr="00F767C9">
          <w:rPr>
            <w:rFonts w:ascii="Times New Roman" w:hAnsi="Times New Roman"/>
            <w:sz w:val="20"/>
            <w:szCs w:val="20"/>
          </w:rPr>
          <w:t> </w:t>
        </w:r>
        <w:r w:rsidRPr="00F767C9">
          <w:rPr>
            <w:rFonts w:ascii="Times New Roman" w:hAnsi="Times New Roman"/>
            <w:sz w:val="20"/>
            <w:szCs w:val="20"/>
            <w:lang w:val="ru-RU"/>
          </w:rPr>
          <w:t>842 га</w:t>
        </w:r>
      </w:smartTag>
      <w:r w:rsidRPr="00F767C9">
        <w:rPr>
          <w:rFonts w:ascii="Times New Roman" w:hAnsi="Times New Roman"/>
          <w:sz w:val="20"/>
          <w:szCs w:val="20"/>
          <w:lang w:val="ru-RU"/>
        </w:rPr>
        <w:t>, водн</w:t>
      </w:r>
      <w:proofErr w:type="gramStart"/>
      <w:r w:rsidRPr="00F767C9">
        <w:rPr>
          <w:rFonts w:ascii="Times New Roman" w:hAnsi="Times New Roman"/>
          <w:sz w:val="20"/>
          <w:szCs w:val="20"/>
          <w:lang w:val="ru-RU"/>
        </w:rPr>
        <w:t>о-</w:t>
      </w:r>
      <w:proofErr w:type="gramEnd"/>
      <w:r w:rsidRPr="00F767C9">
        <w:rPr>
          <w:rFonts w:ascii="Times New Roman" w:hAnsi="Times New Roman"/>
          <w:sz w:val="20"/>
          <w:szCs w:val="20"/>
          <w:lang w:val="ru-RU"/>
        </w:rPr>
        <w:t xml:space="preserve"> болотных </w:t>
      </w:r>
      <w:smartTag w:uri="urn:schemas-microsoft-com:office:smarttags" w:element="metricconverter">
        <w:smartTagPr>
          <w:attr w:name="ProductID" w:val="1 550 га"/>
        </w:smartTagPr>
        <w:r w:rsidRPr="00F767C9">
          <w:rPr>
            <w:rFonts w:ascii="Times New Roman" w:hAnsi="Times New Roman"/>
            <w:sz w:val="20"/>
            <w:szCs w:val="20"/>
            <w:lang w:val="ru-RU"/>
          </w:rPr>
          <w:t>1</w:t>
        </w:r>
        <w:r w:rsidRPr="00F767C9">
          <w:rPr>
            <w:rFonts w:ascii="Times New Roman" w:hAnsi="Times New Roman"/>
            <w:sz w:val="20"/>
            <w:szCs w:val="20"/>
          </w:rPr>
          <w:t> </w:t>
        </w:r>
        <w:r w:rsidRPr="00F767C9">
          <w:rPr>
            <w:rFonts w:ascii="Times New Roman" w:hAnsi="Times New Roman"/>
            <w:sz w:val="20"/>
            <w:szCs w:val="20"/>
            <w:lang w:val="ru-RU"/>
          </w:rPr>
          <w:t>550 га</w:t>
        </w:r>
      </w:smartTag>
      <w:r w:rsidRPr="00F767C9">
        <w:rPr>
          <w:rFonts w:ascii="Times New Roman" w:hAnsi="Times New Roman"/>
          <w:sz w:val="20"/>
          <w:szCs w:val="20"/>
          <w:lang w:val="ru-RU"/>
        </w:rPr>
        <w:t>.</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 xml:space="preserve"> В районе водятся и являются предметом охоты: лоси, кабаны, медведи, куницы, белки, норки, бобры, ондатры, зайцы, лисицы, волки, глухари, тетерева, рябчики, утки, гуси</w:t>
      </w:r>
      <w:proofErr w:type="gramStart"/>
      <w:r w:rsidRPr="00F767C9">
        <w:rPr>
          <w:rFonts w:ascii="Times New Roman" w:hAnsi="Times New Roman"/>
          <w:sz w:val="20"/>
          <w:szCs w:val="20"/>
          <w:lang w:val="ru-RU"/>
        </w:rPr>
        <w:t xml:space="preserve"> .</w:t>
      </w:r>
      <w:proofErr w:type="gramEnd"/>
      <w:r w:rsidRPr="00F767C9">
        <w:rPr>
          <w:rFonts w:ascii="Times New Roman" w:hAnsi="Times New Roman"/>
          <w:sz w:val="20"/>
          <w:szCs w:val="20"/>
          <w:lang w:val="ru-RU"/>
        </w:rPr>
        <w:t xml:space="preserve"> </w:t>
      </w:r>
    </w:p>
    <w:p w:rsidR="00F767C9" w:rsidRPr="00F767C9" w:rsidRDefault="00F767C9" w:rsidP="00F767C9">
      <w:pPr>
        <w:spacing w:after="0" w:line="240" w:lineRule="auto"/>
        <w:ind w:left="180"/>
        <w:jc w:val="center"/>
        <w:rPr>
          <w:rFonts w:ascii="Times New Roman" w:hAnsi="Times New Roman"/>
          <w:b/>
          <w:i/>
          <w:spacing w:val="-5"/>
          <w:sz w:val="20"/>
          <w:szCs w:val="20"/>
        </w:rPr>
      </w:pPr>
      <w:r w:rsidRPr="00F767C9">
        <w:rPr>
          <w:rFonts w:ascii="Times New Roman" w:hAnsi="Times New Roman"/>
          <w:b/>
          <w:i/>
          <w:spacing w:val="-5"/>
          <w:sz w:val="20"/>
          <w:szCs w:val="20"/>
        </w:rPr>
        <w:t>Численность основных видов охотничьих животных</w:t>
      </w:r>
    </w:p>
    <w:tbl>
      <w:tblPr>
        <w:tblW w:w="5000" w:type="pct"/>
        <w:tblLook w:val="0000"/>
      </w:tblPr>
      <w:tblGrid>
        <w:gridCol w:w="2554"/>
        <w:gridCol w:w="3004"/>
        <w:gridCol w:w="4241"/>
      </w:tblGrid>
      <w:tr w:rsidR="00F767C9" w:rsidRPr="00F767C9" w:rsidTr="00617538">
        <w:trPr>
          <w:trHeight w:val="300"/>
        </w:trPr>
        <w:tc>
          <w:tcPr>
            <w:tcW w:w="1303" w:type="pct"/>
            <w:vMerge w:val="restart"/>
            <w:tcBorders>
              <w:top w:val="single" w:sz="4" w:space="0" w:color="auto"/>
              <w:left w:val="single" w:sz="4" w:space="0" w:color="auto"/>
              <w:bottom w:val="single" w:sz="4" w:space="0" w:color="000000"/>
              <w:right w:val="single" w:sz="4" w:space="0" w:color="auto"/>
            </w:tcBorders>
            <w:shd w:val="clear" w:color="000000" w:fill="FFFFFF"/>
          </w:tcPr>
          <w:p w:rsidR="00F767C9" w:rsidRPr="00F767C9" w:rsidRDefault="00F767C9" w:rsidP="00F767C9">
            <w:pPr>
              <w:spacing w:after="0" w:line="240" w:lineRule="auto"/>
              <w:ind w:firstLineChars="400" w:firstLine="800"/>
              <w:rPr>
                <w:rFonts w:ascii="Times New Roman" w:hAnsi="Times New Roman"/>
                <w:sz w:val="20"/>
                <w:szCs w:val="20"/>
              </w:rPr>
            </w:pPr>
            <w:r w:rsidRPr="00F767C9">
              <w:rPr>
                <w:rFonts w:ascii="Times New Roman" w:hAnsi="Times New Roman"/>
                <w:sz w:val="20"/>
                <w:szCs w:val="20"/>
              </w:rPr>
              <w:t>Вид</w:t>
            </w:r>
          </w:p>
        </w:tc>
        <w:tc>
          <w:tcPr>
            <w:tcW w:w="3697" w:type="pct"/>
            <w:gridSpan w:val="2"/>
            <w:tcBorders>
              <w:top w:val="single" w:sz="4" w:space="0" w:color="auto"/>
              <w:left w:val="single" w:sz="4" w:space="0" w:color="auto"/>
              <w:bottom w:val="single" w:sz="4" w:space="0" w:color="auto"/>
              <w:right w:val="single" w:sz="4" w:space="0" w:color="000000"/>
            </w:tcBorders>
            <w:shd w:val="clear" w:color="000000" w:fill="FFFFFF"/>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Численность охотничьих животных, особей</w:t>
            </w:r>
          </w:p>
        </w:tc>
      </w:tr>
      <w:tr w:rsidR="00F767C9" w:rsidRPr="00F767C9" w:rsidTr="00617538">
        <w:trPr>
          <w:trHeight w:val="300"/>
        </w:trPr>
        <w:tc>
          <w:tcPr>
            <w:tcW w:w="1303" w:type="pct"/>
            <w:vMerge/>
            <w:tcBorders>
              <w:top w:val="single" w:sz="4" w:space="0" w:color="auto"/>
              <w:left w:val="single" w:sz="4" w:space="0" w:color="auto"/>
              <w:bottom w:val="single" w:sz="4" w:space="0" w:color="000000"/>
              <w:right w:val="single" w:sz="4" w:space="0" w:color="auto"/>
            </w:tcBorders>
            <w:vAlign w:val="center"/>
          </w:tcPr>
          <w:p w:rsidR="00F767C9" w:rsidRPr="00F767C9" w:rsidRDefault="00F767C9" w:rsidP="00F767C9">
            <w:pPr>
              <w:spacing w:after="0" w:line="240" w:lineRule="auto"/>
              <w:rPr>
                <w:rFonts w:ascii="Times New Roman" w:hAnsi="Times New Roman"/>
                <w:sz w:val="20"/>
                <w:szCs w:val="20"/>
              </w:rPr>
            </w:pPr>
          </w:p>
        </w:tc>
        <w:tc>
          <w:tcPr>
            <w:tcW w:w="153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800" w:firstLine="1600"/>
              <w:rPr>
                <w:rFonts w:ascii="Times New Roman" w:hAnsi="Times New Roman"/>
                <w:sz w:val="20"/>
                <w:szCs w:val="20"/>
              </w:rPr>
            </w:pPr>
            <w:r w:rsidRPr="00F767C9">
              <w:rPr>
                <w:rFonts w:ascii="Times New Roman" w:hAnsi="Times New Roman"/>
                <w:sz w:val="20"/>
                <w:szCs w:val="20"/>
              </w:rPr>
              <w:t>2014</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800" w:firstLine="1600"/>
              <w:rPr>
                <w:rFonts w:ascii="Times New Roman" w:hAnsi="Times New Roman"/>
                <w:sz w:val="20"/>
                <w:szCs w:val="20"/>
              </w:rPr>
            </w:pPr>
            <w:r w:rsidRPr="00F767C9">
              <w:rPr>
                <w:rFonts w:ascii="Times New Roman" w:hAnsi="Times New Roman"/>
                <w:sz w:val="20"/>
                <w:szCs w:val="20"/>
              </w:rPr>
              <w:t>2015</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Лось</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536</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445</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Кабан</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427</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165</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Куница</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47</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55</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200" w:firstLine="400"/>
              <w:rPr>
                <w:rFonts w:ascii="Times New Roman" w:hAnsi="Times New Roman"/>
                <w:sz w:val="20"/>
                <w:szCs w:val="20"/>
              </w:rPr>
            </w:pPr>
            <w:r w:rsidRPr="00F767C9">
              <w:rPr>
                <w:rFonts w:ascii="Times New Roman" w:hAnsi="Times New Roman"/>
                <w:sz w:val="20"/>
                <w:szCs w:val="20"/>
              </w:rPr>
              <w:t>Заяц- беляк</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787</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1170</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100" w:firstLine="200"/>
              <w:rPr>
                <w:rFonts w:ascii="Times New Roman" w:hAnsi="Times New Roman"/>
                <w:sz w:val="20"/>
                <w:szCs w:val="20"/>
              </w:rPr>
            </w:pPr>
            <w:r w:rsidRPr="00F767C9">
              <w:rPr>
                <w:rFonts w:ascii="Times New Roman" w:hAnsi="Times New Roman"/>
                <w:sz w:val="20"/>
                <w:szCs w:val="20"/>
              </w:rPr>
              <w:t xml:space="preserve">Заяц </w:t>
            </w:r>
            <w:r w:rsidR="00387D84">
              <w:rPr>
                <w:rFonts w:ascii="Times New Roman" w:hAnsi="Times New Roman"/>
                <w:sz w:val="20"/>
                <w:szCs w:val="20"/>
              </w:rPr>
              <w:t>–</w:t>
            </w:r>
            <w:r w:rsidRPr="00F767C9">
              <w:rPr>
                <w:rFonts w:ascii="Times New Roman" w:hAnsi="Times New Roman"/>
                <w:sz w:val="20"/>
                <w:szCs w:val="20"/>
              </w:rPr>
              <w:t xml:space="preserve"> русак</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26</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20</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Лисица</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70</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43</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200" w:firstLine="400"/>
              <w:rPr>
                <w:rFonts w:ascii="Times New Roman" w:hAnsi="Times New Roman"/>
                <w:sz w:val="20"/>
                <w:szCs w:val="20"/>
              </w:rPr>
            </w:pPr>
            <w:r w:rsidRPr="00F767C9">
              <w:rPr>
                <w:rFonts w:ascii="Times New Roman" w:hAnsi="Times New Roman"/>
                <w:sz w:val="20"/>
                <w:szCs w:val="20"/>
              </w:rPr>
              <w:t>Горностай</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27</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38</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400" w:firstLine="800"/>
              <w:rPr>
                <w:rFonts w:ascii="Times New Roman" w:hAnsi="Times New Roman"/>
                <w:sz w:val="20"/>
                <w:szCs w:val="20"/>
              </w:rPr>
            </w:pPr>
            <w:r w:rsidRPr="00F767C9">
              <w:rPr>
                <w:rFonts w:ascii="Times New Roman" w:hAnsi="Times New Roman"/>
                <w:sz w:val="20"/>
                <w:szCs w:val="20"/>
              </w:rPr>
              <w:t>Рысь</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7</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6</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Волк</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7</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7</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200" w:firstLine="400"/>
              <w:rPr>
                <w:rFonts w:ascii="Times New Roman" w:hAnsi="Times New Roman"/>
                <w:sz w:val="20"/>
                <w:szCs w:val="20"/>
              </w:rPr>
            </w:pPr>
            <w:r w:rsidRPr="00F767C9">
              <w:rPr>
                <w:rFonts w:ascii="Times New Roman" w:hAnsi="Times New Roman"/>
                <w:sz w:val="20"/>
                <w:szCs w:val="20"/>
              </w:rPr>
              <w:t>Медведь</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59</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87</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400" w:firstLine="800"/>
              <w:rPr>
                <w:rFonts w:ascii="Times New Roman" w:hAnsi="Times New Roman"/>
                <w:sz w:val="20"/>
                <w:szCs w:val="20"/>
              </w:rPr>
            </w:pPr>
            <w:r w:rsidRPr="00F767C9">
              <w:rPr>
                <w:rFonts w:ascii="Times New Roman" w:hAnsi="Times New Roman"/>
                <w:sz w:val="20"/>
                <w:szCs w:val="20"/>
              </w:rPr>
              <w:t>Бобр</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1315</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1449</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Выдра</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19</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32</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Норка</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318</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322</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Ондатра</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360</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88</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Барсук</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129</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113</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Глухарь</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294</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416</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Тетерев</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5684</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10907</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ind w:firstLineChars="300" w:firstLine="600"/>
              <w:rPr>
                <w:rFonts w:ascii="Times New Roman" w:hAnsi="Times New Roman"/>
                <w:sz w:val="20"/>
                <w:szCs w:val="20"/>
              </w:rPr>
            </w:pPr>
            <w:r w:rsidRPr="00F767C9">
              <w:rPr>
                <w:rFonts w:ascii="Times New Roman" w:hAnsi="Times New Roman"/>
                <w:sz w:val="20"/>
                <w:szCs w:val="20"/>
              </w:rPr>
              <w:t>Рябчик</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329</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520</w:t>
            </w:r>
          </w:p>
        </w:tc>
      </w:tr>
      <w:tr w:rsidR="00F767C9" w:rsidRPr="00F767C9" w:rsidTr="00617538">
        <w:trPr>
          <w:trHeight w:val="300"/>
        </w:trPr>
        <w:tc>
          <w:tcPr>
            <w:tcW w:w="1303" w:type="pct"/>
            <w:tcBorders>
              <w:top w:val="nil"/>
              <w:left w:val="single" w:sz="4" w:space="0" w:color="auto"/>
              <w:bottom w:val="single" w:sz="4" w:space="0" w:color="auto"/>
              <w:right w:val="single" w:sz="4" w:space="0" w:color="auto"/>
            </w:tcBorders>
            <w:shd w:val="clear" w:color="000000" w:fill="FFFFFF"/>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Водоплавающая</w:t>
            </w:r>
          </w:p>
        </w:tc>
        <w:tc>
          <w:tcPr>
            <w:tcW w:w="1533"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2964</w:t>
            </w:r>
          </w:p>
        </w:tc>
        <w:tc>
          <w:tcPr>
            <w:tcW w:w="2164" w:type="pct"/>
            <w:tcBorders>
              <w:top w:val="nil"/>
              <w:left w:val="nil"/>
              <w:bottom w:val="single" w:sz="4" w:space="0" w:color="auto"/>
              <w:right w:val="single" w:sz="4" w:space="0" w:color="auto"/>
            </w:tcBorders>
            <w:shd w:val="clear" w:color="000000" w:fill="FFFFFF"/>
          </w:tcPr>
          <w:p w:rsidR="00F767C9" w:rsidRPr="00F767C9" w:rsidRDefault="00F767C9" w:rsidP="00F767C9">
            <w:pPr>
              <w:spacing w:after="0" w:line="240" w:lineRule="auto"/>
              <w:jc w:val="right"/>
              <w:rPr>
                <w:rFonts w:ascii="Times New Roman" w:hAnsi="Times New Roman"/>
                <w:sz w:val="20"/>
                <w:szCs w:val="20"/>
              </w:rPr>
            </w:pPr>
            <w:r w:rsidRPr="00F767C9">
              <w:rPr>
                <w:rFonts w:ascii="Times New Roman" w:hAnsi="Times New Roman"/>
                <w:sz w:val="20"/>
                <w:szCs w:val="20"/>
              </w:rPr>
              <w:t>3195</w:t>
            </w:r>
          </w:p>
        </w:tc>
      </w:tr>
    </w:tbl>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 xml:space="preserve">Численность отдельных значимых </w:t>
      </w:r>
      <w:proofErr w:type="gramStart"/>
      <w:r w:rsidRPr="00F767C9">
        <w:rPr>
          <w:rFonts w:ascii="Times New Roman" w:hAnsi="Times New Roman"/>
          <w:sz w:val="20"/>
          <w:szCs w:val="20"/>
          <w:lang w:val="ru-RU"/>
        </w:rPr>
        <w:t>видов</w:t>
      </w:r>
      <w:proofErr w:type="gramEnd"/>
      <w:r w:rsidRPr="00F767C9">
        <w:rPr>
          <w:rFonts w:ascii="Times New Roman" w:hAnsi="Times New Roman"/>
          <w:sz w:val="20"/>
          <w:szCs w:val="20"/>
          <w:lang w:val="ru-RU"/>
        </w:rPr>
        <w:t xml:space="preserve"> таких как лоси и кабаны, можно увеличить за счет проведения биотехнических мероприятий: подкормки, правильного ведения отстрела по половозрастной структуре, строгой лимитированности охоты и охраны от браконьерства.</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lastRenderedPageBreak/>
        <w:t>Сельское и лесное хозяйство являются ограничивающим фактором использования ресурсов животного мира, которые напрямую зависят от правильности ведения и степени их развития, как второстепенные или побочные сел</w:t>
      </w:r>
      <w:proofErr w:type="gramStart"/>
      <w:r w:rsidRPr="00F767C9">
        <w:rPr>
          <w:rFonts w:ascii="Times New Roman" w:hAnsi="Times New Roman"/>
          <w:sz w:val="20"/>
          <w:szCs w:val="20"/>
          <w:lang w:val="ru-RU"/>
        </w:rPr>
        <w:t>ь-</w:t>
      </w:r>
      <w:proofErr w:type="gramEnd"/>
      <w:r w:rsidRPr="00F767C9">
        <w:rPr>
          <w:rFonts w:ascii="Times New Roman" w:hAnsi="Times New Roman"/>
          <w:sz w:val="20"/>
          <w:szCs w:val="20"/>
          <w:lang w:val="ru-RU"/>
        </w:rPr>
        <w:t xml:space="preserve"> лесопользователи.</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В настоящий момент охотничий туризм развит недостаточно и представлен осенними и весенними турами в основном иностранных охотников. Создание базы отдыха позволит круглогодично посещать хозяйства зимой с целью охоты, а летом – для рыбной ловли.</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Мало осваиваются местными охотниками спортивные виды, такие как заяц и лиса. При организации соответствующих условий, есть возможность развивать более широко спортивную охоту.</w:t>
      </w: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spacing w:after="0" w:line="240" w:lineRule="auto"/>
        <w:ind w:firstLine="709"/>
        <w:jc w:val="center"/>
        <w:rPr>
          <w:rFonts w:ascii="Times New Roman" w:hAnsi="Times New Roman"/>
          <w:b/>
          <w:i/>
          <w:sz w:val="20"/>
          <w:szCs w:val="20"/>
          <w:lang w:val="ru-RU"/>
        </w:rPr>
      </w:pPr>
      <w:r w:rsidRPr="00F767C9">
        <w:rPr>
          <w:rFonts w:ascii="Times New Roman" w:hAnsi="Times New Roman"/>
          <w:b/>
          <w:i/>
          <w:sz w:val="20"/>
          <w:szCs w:val="20"/>
          <w:lang w:val="ru-RU"/>
        </w:rPr>
        <w:t>Водно-биологические ресурсы</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Район практически расположен в правобережной части бассейна р. Пижмы, принимающей на его территории правые притоки: Ярань (с притоком Немдеж) и Тужа. Река Пижма является одним из крупных правых притоков р. Вятки её длина 305км, площадь бассейна 15</w:t>
      </w:r>
      <w:r w:rsidRPr="00F767C9">
        <w:rPr>
          <w:rFonts w:ascii="Times New Roman" w:hAnsi="Times New Roman"/>
          <w:sz w:val="20"/>
          <w:szCs w:val="20"/>
        </w:rPr>
        <w:t> </w:t>
      </w:r>
      <w:r w:rsidRPr="00F767C9">
        <w:rPr>
          <w:rFonts w:ascii="Times New Roman" w:hAnsi="Times New Roman"/>
          <w:sz w:val="20"/>
          <w:szCs w:val="20"/>
          <w:lang w:val="ru-RU"/>
        </w:rPr>
        <w:t xml:space="preserve">020 км². </w:t>
      </w:r>
      <w:proofErr w:type="gramStart"/>
      <w:r w:rsidRPr="00F767C9">
        <w:rPr>
          <w:rFonts w:ascii="Times New Roman" w:hAnsi="Times New Roman"/>
          <w:sz w:val="20"/>
          <w:szCs w:val="20"/>
          <w:lang w:val="ru-RU"/>
        </w:rPr>
        <w:t>Благодаря</w:t>
      </w:r>
      <w:proofErr w:type="gramEnd"/>
      <w:r w:rsidRPr="00F767C9">
        <w:rPr>
          <w:rFonts w:ascii="Times New Roman" w:hAnsi="Times New Roman"/>
          <w:sz w:val="20"/>
          <w:szCs w:val="20"/>
          <w:lang w:val="ru-RU"/>
        </w:rPr>
        <w:t xml:space="preserve"> высокой залесенности бассейна, р. Пижма отличается благополучным экологическим состоянием, отличается живописной поймой и высокой рекреационной привлекательностью.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В настоящее время особо охраняемыми объектами, имеющими статус памятников природы областного значения, является р. Пижма (гидрологический памятник) и озеро Черное, расположенное в восточной окраине района в долине р. Пижмы. В пойме р. Пижма представлены широколиственные леса с дубом, липой, клёном. Из других ценных пород деревьев необходимо отметить небольшую рукотворную кедровую рощу у д. Пачи и Кошканурскую сосну – объект культового поклонения марийцев.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Перспективными для изучения и обоснования в качестве памятников природы и заказников являются озера Акшубень, Шекень, Шаринга. В настоящее время озеро Акшубень и Шекень являются привлекательными рекреационными объектами.</w:t>
      </w:r>
    </w:p>
    <w:p w:rsidR="00F767C9" w:rsidRPr="00F767C9" w:rsidRDefault="00F767C9" w:rsidP="00F767C9">
      <w:pPr>
        <w:spacing w:after="0" w:line="240" w:lineRule="auto"/>
        <w:jc w:val="both"/>
        <w:rPr>
          <w:rFonts w:ascii="Times New Roman" w:hAnsi="Times New Roman"/>
          <w:b/>
          <w:i/>
          <w:sz w:val="20"/>
          <w:szCs w:val="20"/>
          <w:lang w:val="ru-RU"/>
        </w:rPr>
      </w:pPr>
    </w:p>
    <w:p w:rsidR="00F767C9" w:rsidRPr="00F767C9" w:rsidRDefault="00F767C9" w:rsidP="00F767C9">
      <w:pPr>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Минерально-сырьевые ресурсы.</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На территории Тужинского района имеются запасы песка, гравия, торфа,  глины.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В районе есть четырнадцать торфяных залежей общей площадью </w:t>
      </w:r>
      <w:smartTag w:uri="urn:schemas-microsoft-com:office:smarttags" w:element="metricconverter">
        <w:smartTagPr>
          <w:attr w:name="ProductID" w:val="271 га"/>
        </w:smartTagPr>
        <w:r w:rsidRPr="00F767C9">
          <w:rPr>
            <w:rFonts w:ascii="Times New Roman" w:hAnsi="Times New Roman"/>
            <w:sz w:val="20"/>
            <w:szCs w:val="20"/>
            <w:lang w:val="ru-RU"/>
          </w:rPr>
          <w:t>271 га</w:t>
        </w:r>
      </w:smartTag>
      <w:r w:rsidRPr="00F767C9">
        <w:rPr>
          <w:rFonts w:ascii="Times New Roman" w:hAnsi="Times New Roman"/>
          <w:sz w:val="20"/>
          <w:szCs w:val="20"/>
          <w:lang w:val="ru-RU"/>
        </w:rPr>
        <w:t xml:space="preserve"> с запасами 940 тыс. тонн. Торфяные месторождения - низинные, с влажностью 40%. Торф пригоден  к использованию только в качестве компонента для компостного удобрения.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Песок и гравий разрабатываются в небольших придорожных карьерах и используются для местного дорожного строительства.</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Месторождений глины достаточно для создания местного кирпичного производства. В конце 70-х годов в районе был создан кирпичный завод, работающий на местном сырье. Завод прекратил свое существование в октябре 2006 года, а производством кирпича перестал заниматься в начале 90-х годов. Глина пригодна для гончарных промыслов. В настоящее время месторождения не осваиваются. </w:t>
      </w:r>
    </w:p>
    <w:p w:rsidR="00F767C9" w:rsidRPr="00F767C9" w:rsidRDefault="00F767C9" w:rsidP="00F767C9">
      <w:pPr>
        <w:spacing w:after="0" w:line="240" w:lineRule="auto"/>
        <w:jc w:val="both"/>
        <w:rPr>
          <w:rFonts w:ascii="Times New Roman" w:hAnsi="Times New Roman"/>
          <w:b/>
          <w:i/>
          <w:sz w:val="20"/>
          <w:szCs w:val="20"/>
          <w:lang w:val="ru-RU"/>
        </w:rPr>
      </w:pPr>
    </w:p>
    <w:p w:rsidR="00F767C9" w:rsidRPr="00F767C9" w:rsidRDefault="00F767C9" w:rsidP="00F767C9">
      <w:pPr>
        <w:spacing w:after="0" w:line="240" w:lineRule="auto"/>
        <w:jc w:val="center"/>
        <w:rPr>
          <w:rFonts w:ascii="Times New Roman" w:hAnsi="Times New Roman"/>
          <w:i/>
          <w:sz w:val="20"/>
          <w:szCs w:val="20"/>
          <w:lang w:val="ru-RU"/>
        </w:rPr>
      </w:pPr>
      <w:r w:rsidRPr="00F767C9">
        <w:rPr>
          <w:rFonts w:ascii="Times New Roman" w:hAnsi="Times New Roman"/>
          <w:b/>
          <w:i/>
          <w:sz w:val="20"/>
          <w:szCs w:val="20"/>
          <w:lang w:val="ru-RU"/>
        </w:rPr>
        <w:t>Земельные ресурсы</w:t>
      </w:r>
      <w:r w:rsidRPr="00F767C9">
        <w:rPr>
          <w:rFonts w:ascii="Times New Roman" w:hAnsi="Times New Roman"/>
          <w:i/>
          <w:sz w:val="20"/>
          <w:szCs w:val="20"/>
          <w:lang w:val="ru-RU"/>
        </w:rPr>
        <w:t>.</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По природно-климатической характеристике Тужинский район является типичным представителем нечерноземной зоны России.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Рельеф района равнинно-холмистый, не создает особых трудностей для проживания, строительства, ведения сельского хозяйства и других видов хозяйственной деятельности.</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Почва не очень плодородная, относится к </w:t>
      </w:r>
      <w:proofErr w:type="gramStart"/>
      <w:r w:rsidRPr="00F767C9">
        <w:rPr>
          <w:rFonts w:ascii="Times New Roman" w:hAnsi="Times New Roman"/>
          <w:sz w:val="20"/>
          <w:szCs w:val="20"/>
          <w:lang w:val="ru-RU"/>
        </w:rPr>
        <w:t>подзолистым</w:t>
      </w:r>
      <w:proofErr w:type="gramEnd"/>
      <w:r w:rsidRPr="00F767C9">
        <w:rPr>
          <w:rFonts w:ascii="Times New Roman" w:hAnsi="Times New Roman"/>
          <w:sz w:val="20"/>
          <w:szCs w:val="20"/>
          <w:lang w:val="ru-RU"/>
        </w:rPr>
        <w:t xml:space="preserve"> и подзолисто-дерновым, где слой перегноя (гумус) незначительный. Почвы кислые из-за процесса вымывания и преобладания в лесном массиве хвойных пород деревьев. Для восстановления плодородия необходимо известкование, фосфоритование, внесение органических и минеральных удобрений.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В южной части района почва тяжелого механического состава. В центральной части района преобладает почва более легкого механического состава. В целом по району легко- и среднесуглинистые почвы составляют 60%, песчаные и супесчаные-30 %, тяжелосуглинистые и глинистые – 10%.</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Общая площадь земель в пределах муниципального образования составляет 146856 га, в том числе по категориям:</w:t>
      </w:r>
    </w:p>
    <w:p w:rsidR="00F767C9" w:rsidRPr="00F767C9" w:rsidRDefault="00F767C9" w:rsidP="00F767C9">
      <w:pPr>
        <w:spacing w:after="0" w:line="240" w:lineRule="auto"/>
        <w:jc w:val="both"/>
        <w:rPr>
          <w:rFonts w:ascii="Times New Roman" w:hAnsi="Times New Roman"/>
          <w:sz w:val="20"/>
          <w:szCs w:val="20"/>
          <w:lang w:val="ru-RU"/>
        </w:rPr>
      </w:pPr>
      <w:proofErr w:type="gramStart"/>
      <w:r w:rsidRPr="00F767C9">
        <w:rPr>
          <w:rFonts w:ascii="Times New Roman" w:hAnsi="Times New Roman"/>
          <w:sz w:val="20"/>
          <w:szCs w:val="20"/>
          <w:lang w:val="ru-RU"/>
        </w:rPr>
        <w:t>-земли сельскохозяйственного назначения (пашни, сенокосы, пастбища, залежи, земли, занятые многолетними насаждениями)- 95552 га (65,1 %)</w:t>
      </w:r>
      <w:proofErr w:type="gramEnd"/>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земли  населенных пунктов - 3776 га</w:t>
      </w:r>
    </w:p>
    <w:p w:rsidR="00F767C9" w:rsidRPr="00F767C9" w:rsidRDefault="00F767C9" w:rsidP="00F767C9">
      <w:pPr>
        <w:spacing w:after="0" w:line="240" w:lineRule="auto"/>
        <w:jc w:val="both"/>
        <w:rPr>
          <w:rFonts w:ascii="Times New Roman" w:hAnsi="Times New Roman"/>
          <w:sz w:val="20"/>
          <w:szCs w:val="20"/>
          <w:lang w:val="ru-RU"/>
        </w:rPr>
      </w:pPr>
      <w:proofErr w:type="gramStart"/>
      <w:r w:rsidRPr="00F767C9">
        <w:rPr>
          <w:rFonts w:ascii="Times New Roman" w:hAnsi="Times New Roman"/>
          <w:sz w:val="20"/>
          <w:szCs w:val="20"/>
          <w:lang w:val="ru-RU"/>
        </w:rPr>
        <w:t>-земли промышленности, энергетики, транспорта, связи, радиовещания, информатики, земли обороны, земли иного специального назначения- 311га</w:t>
      </w:r>
      <w:proofErr w:type="gramEnd"/>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-земли особоохраняемых территорий и объектов (природоохранного</w:t>
      </w:r>
      <w:proofErr w:type="gramStart"/>
      <w:r w:rsidRPr="00F767C9">
        <w:rPr>
          <w:rFonts w:ascii="Times New Roman" w:hAnsi="Times New Roman"/>
          <w:sz w:val="20"/>
          <w:szCs w:val="20"/>
          <w:lang w:val="ru-RU"/>
        </w:rPr>
        <w:t>,п</w:t>
      </w:r>
      <w:proofErr w:type="gramEnd"/>
      <w:r w:rsidRPr="00F767C9">
        <w:rPr>
          <w:rFonts w:ascii="Times New Roman" w:hAnsi="Times New Roman"/>
          <w:sz w:val="20"/>
          <w:szCs w:val="20"/>
          <w:lang w:val="ru-RU"/>
        </w:rPr>
        <w:t>риродно-заповедного,оздоровительного,рекреационного,историко-культурного назначения)- 0</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-земли лесного фонда- 31914 га  (21,7 %)</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земли водного фонда- 290 га</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-земли запаса -15013 га  (10,2 %)</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ab/>
        <w:t>Наиболее освоенные земли в южной и юго-восточной части района - это Ныровское</w:t>
      </w:r>
      <w:proofErr w:type="gramStart"/>
      <w:r w:rsidRPr="00F767C9">
        <w:rPr>
          <w:rFonts w:ascii="Times New Roman" w:hAnsi="Times New Roman"/>
          <w:sz w:val="20"/>
          <w:szCs w:val="20"/>
          <w:lang w:val="ru-RU"/>
        </w:rPr>
        <w:t xml:space="preserve"> ,</w:t>
      </w:r>
      <w:proofErr w:type="gramEnd"/>
      <w:r w:rsidRPr="00F767C9">
        <w:rPr>
          <w:rFonts w:ascii="Times New Roman" w:hAnsi="Times New Roman"/>
          <w:sz w:val="20"/>
          <w:szCs w:val="20"/>
          <w:lang w:val="ru-RU"/>
        </w:rPr>
        <w:t xml:space="preserve"> Грековское и Пачинское сельские поселения. В этих поселениях расположены основные сельскохозяйственные предприятия </w:t>
      </w:r>
      <w:r w:rsidRPr="00F767C9">
        <w:rPr>
          <w:rFonts w:ascii="Times New Roman" w:hAnsi="Times New Roman"/>
          <w:sz w:val="20"/>
          <w:szCs w:val="20"/>
          <w:lang w:val="ru-RU"/>
        </w:rPr>
        <w:lastRenderedPageBreak/>
        <w:t xml:space="preserve">района. В северной и восточной части района преобладает лесной массив. Там </w:t>
      </w:r>
      <w:proofErr w:type="gramStart"/>
      <w:r w:rsidRPr="00F767C9">
        <w:rPr>
          <w:rFonts w:ascii="Times New Roman" w:hAnsi="Times New Roman"/>
          <w:sz w:val="20"/>
          <w:szCs w:val="20"/>
          <w:lang w:val="ru-RU"/>
        </w:rPr>
        <w:t>сельскохозяйственные</w:t>
      </w:r>
      <w:proofErr w:type="gramEnd"/>
      <w:r w:rsidRPr="00F767C9">
        <w:rPr>
          <w:rFonts w:ascii="Times New Roman" w:hAnsi="Times New Roman"/>
          <w:sz w:val="20"/>
          <w:szCs w:val="20"/>
          <w:lang w:val="ru-RU"/>
        </w:rPr>
        <w:t xml:space="preserve"> угодия встречаются небольшими ареалами, в основном вблизи населенных пунктов.</w:t>
      </w: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spacing w:after="0" w:line="240" w:lineRule="auto"/>
        <w:ind w:firstLine="709"/>
        <w:jc w:val="center"/>
        <w:rPr>
          <w:rFonts w:ascii="Times New Roman" w:hAnsi="Times New Roman"/>
          <w:b/>
          <w:bCs/>
          <w:i/>
          <w:sz w:val="20"/>
          <w:szCs w:val="20"/>
          <w:lang w:val="ru-RU"/>
        </w:rPr>
      </w:pPr>
      <w:r w:rsidRPr="00F767C9">
        <w:rPr>
          <w:rFonts w:ascii="Times New Roman" w:hAnsi="Times New Roman"/>
          <w:b/>
          <w:bCs/>
          <w:i/>
          <w:sz w:val="20"/>
          <w:szCs w:val="20"/>
          <w:lang w:val="ru-RU"/>
        </w:rPr>
        <w:t>1.1.3 Демография, трудовые ресурсы и уровень жизни населения</w:t>
      </w:r>
    </w:p>
    <w:p w:rsidR="00F767C9" w:rsidRPr="00F767C9" w:rsidRDefault="00F767C9" w:rsidP="00F767C9">
      <w:pPr>
        <w:spacing w:after="0" w:line="240" w:lineRule="auto"/>
        <w:ind w:firstLine="708"/>
        <w:jc w:val="both"/>
        <w:rPr>
          <w:rFonts w:ascii="Times New Roman" w:hAnsi="Times New Roman"/>
          <w:sz w:val="20"/>
          <w:szCs w:val="20"/>
          <w:lang w:val="ru-RU"/>
        </w:rPr>
      </w:pPr>
    </w:p>
    <w:p w:rsidR="00F767C9" w:rsidRPr="00F767C9" w:rsidRDefault="00F767C9" w:rsidP="00F767C9">
      <w:pPr>
        <w:pStyle w:val="24"/>
        <w:spacing w:after="0" w:line="240" w:lineRule="auto"/>
        <w:ind w:firstLine="680"/>
        <w:rPr>
          <w:rFonts w:ascii="Times New Roman" w:hAnsi="Times New Roman"/>
          <w:sz w:val="20"/>
          <w:szCs w:val="20"/>
          <w:lang w:val="ru-RU"/>
        </w:rPr>
      </w:pPr>
      <w:r w:rsidRPr="00F767C9">
        <w:rPr>
          <w:rFonts w:ascii="Times New Roman" w:hAnsi="Times New Roman"/>
          <w:sz w:val="20"/>
          <w:szCs w:val="20"/>
          <w:lang w:val="ru-RU"/>
        </w:rPr>
        <w:t xml:space="preserve">Всего поселений по состоянию на 01.01.2016 года 5 единиц, в т.ч. 1 </w:t>
      </w:r>
      <w:proofErr w:type="gramStart"/>
      <w:r w:rsidRPr="00F767C9">
        <w:rPr>
          <w:rFonts w:ascii="Times New Roman" w:hAnsi="Times New Roman"/>
          <w:sz w:val="20"/>
          <w:szCs w:val="20"/>
          <w:lang w:val="ru-RU"/>
        </w:rPr>
        <w:t>городское</w:t>
      </w:r>
      <w:proofErr w:type="gramEnd"/>
      <w:r w:rsidRPr="00F767C9">
        <w:rPr>
          <w:rFonts w:ascii="Times New Roman" w:hAnsi="Times New Roman"/>
          <w:sz w:val="20"/>
          <w:szCs w:val="20"/>
          <w:lang w:val="ru-RU"/>
        </w:rPr>
        <w:t xml:space="preserve"> и 4 сельских поселения.</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 xml:space="preserve">Численность постоянного населения  в районе, как и в целом по области, ежегодно сокращается. С 2011 года по 2015 год население сократилось на 931 человека. За 2015 год население района сократилась на 110 человек и на 01.01.2016 года составило 6706 человек, в том числе городское – 4287 (63,9 %), сельские – 2419 человек (36,1 %), коэффициент рождаемости   составил 13,3 % </w:t>
      </w:r>
      <w:proofErr w:type="gramStart"/>
      <w:r w:rsidRPr="00F767C9">
        <w:rPr>
          <w:rFonts w:ascii="Times New Roman" w:hAnsi="Times New Roman"/>
          <w:sz w:val="20"/>
          <w:szCs w:val="20"/>
          <w:lang w:val="ru-RU"/>
        </w:rPr>
        <w:t xml:space="preserve">( </w:t>
      </w:r>
      <w:proofErr w:type="gramEnd"/>
      <w:r w:rsidRPr="00F767C9">
        <w:rPr>
          <w:rFonts w:ascii="Times New Roman" w:hAnsi="Times New Roman"/>
          <w:sz w:val="20"/>
          <w:szCs w:val="20"/>
          <w:lang w:val="ru-RU"/>
        </w:rPr>
        <w:t xml:space="preserve">среднеобл.12,8 %) а коэффициент смертности -19,97 % (среднеобл.15,1 %). Отсутствие рабочих мест на предприятиях района, более высокая оплата и лучшие условия труда, досуга и отдыха в </w:t>
      </w:r>
      <w:proofErr w:type="gramStart"/>
      <w:r w:rsidRPr="00F767C9">
        <w:rPr>
          <w:rFonts w:ascii="Times New Roman" w:hAnsi="Times New Roman"/>
          <w:sz w:val="20"/>
          <w:szCs w:val="20"/>
          <w:lang w:val="ru-RU"/>
        </w:rPr>
        <w:t>г</w:t>
      </w:r>
      <w:proofErr w:type="gramEnd"/>
      <w:r w:rsidRPr="00F767C9">
        <w:rPr>
          <w:rFonts w:ascii="Times New Roman" w:hAnsi="Times New Roman"/>
          <w:sz w:val="20"/>
          <w:szCs w:val="20"/>
          <w:lang w:val="ru-RU"/>
        </w:rPr>
        <w:t>. Кирове и других городах России порождают процесс миграции населения района и в первую очередь образованных молодых людей и квалифицированных рабочих.</w:t>
      </w:r>
    </w:p>
    <w:p w:rsidR="00F767C9" w:rsidRPr="00F767C9" w:rsidRDefault="00F767C9" w:rsidP="00F767C9">
      <w:pPr>
        <w:spacing w:after="0" w:line="240" w:lineRule="auto"/>
        <w:ind w:firstLine="709"/>
        <w:jc w:val="both"/>
        <w:rPr>
          <w:rFonts w:ascii="Times New Roman" w:hAnsi="Times New Roman"/>
          <w:sz w:val="20"/>
          <w:szCs w:val="20"/>
          <w:highlight w:val="yellow"/>
          <w:lang w:val="ru-RU"/>
        </w:rPr>
      </w:pPr>
      <w:r w:rsidRPr="00F767C9">
        <w:rPr>
          <w:rFonts w:ascii="Times New Roman" w:hAnsi="Times New Roman"/>
          <w:sz w:val="20"/>
          <w:szCs w:val="20"/>
          <w:highlight w:val="yellow"/>
          <w:lang w:val="ru-RU"/>
        </w:rPr>
        <w:t xml:space="preserve"> </w:t>
      </w:r>
    </w:p>
    <w:p w:rsidR="00F767C9" w:rsidRPr="00F767C9" w:rsidRDefault="00F767C9" w:rsidP="00F767C9">
      <w:pPr>
        <w:spacing w:after="0" w:line="240" w:lineRule="auto"/>
        <w:ind w:firstLine="709"/>
        <w:jc w:val="both"/>
        <w:rPr>
          <w:rFonts w:ascii="Times New Roman" w:hAnsi="Times New Roman"/>
          <w:b/>
          <w:i/>
          <w:sz w:val="20"/>
          <w:szCs w:val="20"/>
        </w:rPr>
      </w:pPr>
      <w:r w:rsidRPr="00F767C9">
        <w:rPr>
          <w:rFonts w:ascii="Times New Roman" w:hAnsi="Times New Roman"/>
          <w:b/>
          <w:i/>
          <w:sz w:val="20"/>
          <w:szCs w:val="20"/>
        </w:rPr>
        <w:t>Динамика численности населения Тужинского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8"/>
        <w:gridCol w:w="1565"/>
        <w:gridCol w:w="1493"/>
        <w:gridCol w:w="1544"/>
        <w:gridCol w:w="1519"/>
      </w:tblGrid>
      <w:tr w:rsidR="00F767C9" w:rsidRPr="00F767C9" w:rsidTr="00617538">
        <w:trPr>
          <w:trHeight w:val="78"/>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Демографические показатели по годам</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2013</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2014</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2015</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2016</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оценка</w:t>
            </w:r>
          </w:p>
          <w:p w:rsidR="00F767C9" w:rsidRPr="00F767C9" w:rsidRDefault="00F767C9" w:rsidP="00F767C9">
            <w:pPr>
              <w:spacing w:after="0" w:line="240" w:lineRule="auto"/>
              <w:jc w:val="center"/>
              <w:rPr>
                <w:rFonts w:ascii="Times New Roman" w:hAnsi="Times New Roman"/>
                <w:sz w:val="20"/>
                <w:szCs w:val="20"/>
              </w:rPr>
            </w:pPr>
          </w:p>
        </w:tc>
      </w:tr>
      <w:tr w:rsidR="00F767C9" w:rsidRPr="00F767C9" w:rsidTr="00617538">
        <w:trPr>
          <w:trHeight w:val="510"/>
        </w:trPr>
        <w:tc>
          <w:tcPr>
            <w:tcW w:w="1876" w:type="pct"/>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Численность постоянного населения (человек) среднегодовая</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7010</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6871</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6761</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6650</w:t>
            </w:r>
          </w:p>
        </w:tc>
      </w:tr>
      <w:tr w:rsidR="00F767C9" w:rsidRPr="00F767C9" w:rsidTr="00617538">
        <w:trPr>
          <w:trHeight w:val="300"/>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в том числе:</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городского</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4350</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4304</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4288</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4280</w:t>
            </w:r>
          </w:p>
        </w:tc>
      </w:tr>
      <w:tr w:rsidR="00F767C9" w:rsidRPr="00F767C9" w:rsidTr="00617538">
        <w:trPr>
          <w:trHeight w:val="279"/>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сельского</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2660</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2567</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2473</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2370</w:t>
            </w:r>
          </w:p>
        </w:tc>
      </w:tr>
      <w:tr w:rsidR="00F767C9" w:rsidRPr="00F767C9" w:rsidTr="00617538">
        <w:trPr>
          <w:trHeight w:val="59"/>
        </w:trPr>
        <w:tc>
          <w:tcPr>
            <w:tcW w:w="1876" w:type="pct"/>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Темп роста численности постоянного населения (среднегодового) (% к предыдущему году)</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97,5</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98,0</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98,5</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98,4</w:t>
            </w:r>
          </w:p>
        </w:tc>
      </w:tr>
      <w:tr w:rsidR="00F767C9" w:rsidRPr="00F767C9" w:rsidTr="00617538">
        <w:trPr>
          <w:trHeight w:val="268"/>
        </w:trPr>
        <w:tc>
          <w:tcPr>
            <w:tcW w:w="1876" w:type="pct"/>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Коэффициент естественного прироста населения (на 1000 человек населения)</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-9,4</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-3,202</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-6,656</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-3,46</w:t>
            </w:r>
          </w:p>
        </w:tc>
      </w:tr>
      <w:tr w:rsidR="00F767C9" w:rsidRPr="00F767C9" w:rsidTr="00617538">
        <w:trPr>
          <w:trHeight w:val="104"/>
        </w:trPr>
        <w:tc>
          <w:tcPr>
            <w:tcW w:w="1876" w:type="pct"/>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Коэффициент миграционного прироста (на 10000 человек населения)</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-131,3</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-128,1</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-96,14</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-127,78</w:t>
            </w:r>
          </w:p>
        </w:tc>
      </w:tr>
    </w:tbl>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 xml:space="preserve">Вместе с общим снижением численности населения происходит снижение сельского населения по отношению </w:t>
      </w:r>
      <w:proofErr w:type="gramStart"/>
      <w:r w:rsidRPr="00F767C9">
        <w:rPr>
          <w:rFonts w:ascii="Times New Roman" w:hAnsi="Times New Roman"/>
          <w:sz w:val="20"/>
          <w:szCs w:val="20"/>
          <w:lang w:val="ru-RU"/>
        </w:rPr>
        <w:t>к</w:t>
      </w:r>
      <w:proofErr w:type="gramEnd"/>
      <w:r w:rsidRPr="00F767C9">
        <w:rPr>
          <w:rFonts w:ascii="Times New Roman" w:hAnsi="Times New Roman"/>
          <w:sz w:val="20"/>
          <w:szCs w:val="20"/>
          <w:lang w:val="ru-RU"/>
        </w:rPr>
        <w:t xml:space="preserve"> городскому. Так в 2013 году городского населения было в 1,63 раза больше сельского, в 2014 году в 1,68 раза, а в 2015 году уже </w:t>
      </w:r>
      <w:proofErr w:type="gramStart"/>
      <w:r w:rsidRPr="00F767C9">
        <w:rPr>
          <w:rFonts w:ascii="Times New Roman" w:hAnsi="Times New Roman"/>
          <w:sz w:val="20"/>
          <w:szCs w:val="20"/>
          <w:lang w:val="ru-RU"/>
        </w:rPr>
        <w:t>в</w:t>
      </w:r>
      <w:proofErr w:type="gramEnd"/>
      <w:r w:rsidRPr="00F767C9">
        <w:rPr>
          <w:rFonts w:ascii="Times New Roman" w:hAnsi="Times New Roman"/>
          <w:sz w:val="20"/>
          <w:szCs w:val="20"/>
          <w:lang w:val="ru-RU"/>
        </w:rPr>
        <w:t xml:space="preserve"> 1,73 раза больше. </w:t>
      </w:r>
      <w:proofErr w:type="gramStart"/>
      <w:r w:rsidRPr="00F767C9">
        <w:rPr>
          <w:rFonts w:ascii="Times New Roman" w:hAnsi="Times New Roman"/>
          <w:sz w:val="20"/>
          <w:szCs w:val="20"/>
          <w:lang w:val="ru-RU"/>
        </w:rPr>
        <w:t>Снижение численности населения в сельской местности происходит более быстрыми темпами, чем в городской.</w:t>
      </w:r>
      <w:proofErr w:type="gramEnd"/>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Структура населения Тужинского района  представлена тремя возрастными группами:</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моложе трудоспособного возраста- 17,1 % (по Кировской области 17,4 %)</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трудоспособного возраста- 48,6 % (по Кировской области 54,6 %);</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старше трудоспособного возраста – 34,3 % (по Кировской области 28,0 %)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 Из числа населения трудоспособного возраста значительная доля приходится на возраст 50-54 лет (11,3%) , 55-59 лет (12,6 %).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Несмотря на позитивную динамику рождаемости последних лет, в Тужинском районе демографическая ситуация остается сложной.</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Происходит сокращение численности населения вследствие как естественной   </w:t>
      </w:r>
      <w:proofErr w:type="gramStart"/>
      <w:r w:rsidRPr="00F767C9">
        <w:rPr>
          <w:rFonts w:ascii="Times New Roman" w:hAnsi="Times New Roman"/>
          <w:sz w:val="20"/>
          <w:szCs w:val="20"/>
          <w:lang w:val="ru-RU"/>
        </w:rPr>
        <w:t>депопуляции</w:t>
      </w:r>
      <w:proofErr w:type="gramEnd"/>
      <w:r w:rsidRPr="00F767C9">
        <w:rPr>
          <w:rFonts w:ascii="Times New Roman" w:hAnsi="Times New Roman"/>
          <w:sz w:val="20"/>
          <w:szCs w:val="20"/>
          <w:lang w:val="ru-RU"/>
        </w:rPr>
        <w:t xml:space="preserve"> так и миграционного оттока.</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За 2015 год по району родилось 94 человека. Рождаемость к соответствующему периоду прошлого года снизилась на 3,1 %, смертность  увеличилась на 12,6 %.</w:t>
      </w:r>
    </w:p>
    <w:p w:rsidR="00F767C9" w:rsidRPr="00F767C9" w:rsidRDefault="00F767C9" w:rsidP="00F767C9">
      <w:pPr>
        <w:spacing w:after="0" w:line="240" w:lineRule="auto"/>
        <w:ind w:firstLine="709"/>
        <w:jc w:val="center"/>
        <w:rPr>
          <w:rFonts w:ascii="Times New Roman" w:hAnsi="Times New Roman"/>
          <w:b/>
          <w:sz w:val="20"/>
          <w:szCs w:val="20"/>
        </w:rPr>
      </w:pPr>
      <w:r w:rsidRPr="00F767C9">
        <w:rPr>
          <w:rFonts w:ascii="Times New Roman" w:hAnsi="Times New Roman"/>
          <w:b/>
          <w:sz w:val="20"/>
          <w:szCs w:val="20"/>
        </w:rPr>
        <w:t>Показатели естественного движения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8"/>
        <w:gridCol w:w="1565"/>
        <w:gridCol w:w="1493"/>
        <w:gridCol w:w="1544"/>
        <w:gridCol w:w="1519"/>
      </w:tblGrid>
      <w:tr w:rsidR="00F767C9" w:rsidRPr="00F767C9" w:rsidTr="00617538">
        <w:trPr>
          <w:trHeight w:val="78"/>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Показатель</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2013 г.</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2014 г.</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2015 г.</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2016 г.</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Оценка</w:t>
            </w:r>
          </w:p>
        </w:tc>
      </w:tr>
      <w:tr w:rsidR="00F767C9" w:rsidRPr="00F767C9" w:rsidTr="00617538">
        <w:trPr>
          <w:trHeight w:val="65"/>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Число родившихся, чел.</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84</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97</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94</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92</w:t>
            </w:r>
          </w:p>
        </w:tc>
      </w:tr>
      <w:tr w:rsidR="00F767C9" w:rsidRPr="00F767C9" w:rsidTr="00617538">
        <w:trPr>
          <w:trHeight w:val="59"/>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Число умерших, чел.</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150</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119</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134</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115</w:t>
            </w:r>
          </w:p>
        </w:tc>
      </w:tr>
      <w:tr w:rsidR="00F767C9" w:rsidRPr="00F767C9" w:rsidTr="00617538">
        <w:trPr>
          <w:trHeight w:val="268"/>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Естественная убыль</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-66</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-22</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-40</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-23</w:t>
            </w:r>
          </w:p>
        </w:tc>
      </w:tr>
    </w:tbl>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Данные, приведенные в таблице, свидетельствуют о естественной убыли населения, т.к. на протяжении 3 лет количество умерших превышает число родившихся.</w:t>
      </w:r>
    </w:p>
    <w:p w:rsidR="00F767C9" w:rsidRPr="00F767C9" w:rsidRDefault="00F767C9" w:rsidP="00F767C9">
      <w:pPr>
        <w:spacing w:after="0" w:line="240" w:lineRule="auto"/>
        <w:ind w:firstLine="709"/>
        <w:jc w:val="center"/>
        <w:rPr>
          <w:rFonts w:ascii="Times New Roman" w:hAnsi="Times New Roman"/>
          <w:b/>
          <w:sz w:val="20"/>
          <w:szCs w:val="20"/>
        </w:rPr>
      </w:pPr>
      <w:r w:rsidRPr="00F767C9">
        <w:rPr>
          <w:rFonts w:ascii="Times New Roman" w:hAnsi="Times New Roman"/>
          <w:b/>
          <w:sz w:val="20"/>
          <w:szCs w:val="20"/>
        </w:rPr>
        <w:t>Миграция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8"/>
        <w:gridCol w:w="1565"/>
        <w:gridCol w:w="1493"/>
        <w:gridCol w:w="1544"/>
        <w:gridCol w:w="1519"/>
      </w:tblGrid>
      <w:tr w:rsidR="00F767C9" w:rsidRPr="00F767C9" w:rsidTr="00617538">
        <w:trPr>
          <w:trHeight w:val="78"/>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Показатель</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2013 г.</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2014 г.</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2015 г.</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2016 г.</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Оценка</w:t>
            </w:r>
          </w:p>
        </w:tc>
      </w:tr>
      <w:tr w:rsidR="00F767C9" w:rsidRPr="00F767C9" w:rsidTr="00617538">
        <w:trPr>
          <w:trHeight w:val="65"/>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Число прибывших, чел.</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290</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334</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368</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345</w:t>
            </w:r>
          </w:p>
        </w:tc>
      </w:tr>
      <w:tr w:rsidR="00F767C9" w:rsidRPr="00F767C9" w:rsidTr="00617538">
        <w:trPr>
          <w:trHeight w:val="59"/>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Число выбывших, чел</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382</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424</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438</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430</w:t>
            </w:r>
          </w:p>
        </w:tc>
      </w:tr>
      <w:tr w:rsidR="00F767C9" w:rsidRPr="00F767C9" w:rsidTr="00617538">
        <w:trPr>
          <w:trHeight w:val="268"/>
        </w:trPr>
        <w:tc>
          <w:tcPr>
            <w:tcW w:w="187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Миграционный прирост, чел.</w:t>
            </w:r>
          </w:p>
        </w:tc>
        <w:tc>
          <w:tcPr>
            <w:tcW w:w="79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-92</w:t>
            </w:r>
          </w:p>
        </w:tc>
        <w:tc>
          <w:tcPr>
            <w:tcW w:w="762"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-88</w:t>
            </w:r>
          </w:p>
        </w:tc>
        <w:tc>
          <w:tcPr>
            <w:tcW w:w="78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-70</w:t>
            </w:r>
          </w:p>
        </w:tc>
        <w:tc>
          <w:tcPr>
            <w:tcW w:w="775"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-85</w:t>
            </w:r>
          </w:p>
        </w:tc>
      </w:tr>
    </w:tbl>
    <w:p w:rsidR="00F767C9" w:rsidRPr="00F767C9" w:rsidRDefault="00F767C9" w:rsidP="00F767C9">
      <w:pPr>
        <w:spacing w:after="0" w:line="240" w:lineRule="auto"/>
        <w:ind w:firstLine="709"/>
        <w:jc w:val="both"/>
        <w:rPr>
          <w:rFonts w:ascii="Times New Roman" w:hAnsi="Times New Roman"/>
          <w:sz w:val="20"/>
          <w:szCs w:val="20"/>
        </w:rPr>
      </w:pPr>
      <w:r w:rsidRPr="00F767C9">
        <w:rPr>
          <w:rFonts w:ascii="Times New Roman" w:hAnsi="Times New Roman"/>
          <w:sz w:val="20"/>
          <w:szCs w:val="20"/>
        </w:rPr>
        <w:t>.</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lastRenderedPageBreak/>
        <w:t>В структуре населения падает доля трудоспособного населения и растет доля неработающих (дети и подростки до 16 лет и пенсионеры).</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Из всего населения Тужинского  района, как и в целом по Кировской области и в РФ, прослеживается четкая тенденция  превышения числа женщин над числом мужчин: мужчины занимают 47,2%, женщины- 52,8%.</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Вследствие снижения численности всего населения сокращается и число трудоспособного населения, в настоящее время численность трудоспособного населения составляет 3440 человек (снижение с 2011 года на 1034человека).</w:t>
      </w:r>
    </w:p>
    <w:p w:rsidR="00F767C9" w:rsidRPr="00F767C9" w:rsidRDefault="00F767C9" w:rsidP="00F767C9">
      <w:pPr>
        <w:spacing w:after="0" w:line="240" w:lineRule="auto"/>
        <w:ind w:firstLine="708"/>
        <w:jc w:val="both"/>
        <w:rPr>
          <w:rFonts w:ascii="Times New Roman" w:hAnsi="Times New Roman"/>
          <w:sz w:val="20"/>
          <w:szCs w:val="20"/>
          <w:lang w:val="ru-RU"/>
        </w:rPr>
      </w:pPr>
    </w:p>
    <w:p w:rsidR="00F767C9" w:rsidRPr="00F767C9" w:rsidRDefault="00F767C9" w:rsidP="00F767C9">
      <w:pPr>
        <w:spacing w:after="0" w:line="240" w:lineRule="auto"/>
        <w:ind w:firstLine="709"/>
        <w:jc w:val="both"/>
        <w:rPr>
          <w:rFonts w:ascii="Times New Roman" w:hAnsi="Times New Roman"/>
          <w:b/>
          <w:sz w:val="20"/>
          <w:szCs w:val="20"/>
          <w:lang w:val="ru-RU"/>
        </w:rPr>
      </w:pPr>
      <w:r w:rsidRPr="00F767C9">
        <w:rPr>
          <w:rFonts w:ascii="Times New Roman" w:hAnsi="Times New Roman"/>
          <w:b/>
          <w:sz w:val="20"/>
          <w:szCs w:val="20"/>
          <w:lang w:val="ru-RU"/>
        </w:rPr>
        <w:t>Структура населения Тужинского района по основным возрастным группам в 2015 году (мужчины и женщины)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3"/>
        <w:gridCol w:w="3606"/>
      </w:tblGrid>
      <w:tr w:rsidR="00F767C9" w:rsidRPr="0071338D" w:rsidTr="00617538">
        <w:trPr>
          <w:trHeight w:val="287"/>
        </w:trPr>
        <w:tc>
          <w:tcPr>
            <w:tcW w:w="3160"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Возрастная группа</w:t>
            </w:r>
          </w:p>
        </w:tc>
        <w:tc>
          <w:tcPr>
            <w:tcW w:w="1840" w:type="pct"/>
          </w:tcPr>
          <w:p w:rsidR="00F767C9" w:rsidRPr="00F767C9" w:rsidRDefault="00F767C9" w:rsidP="00F767C9">
            <w:pPr>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в процентах от общей численности населения</w:t>
            </w:r>
          </w:p>
        </w:tc>
      </w:tr>
      <w:tr w:rsidR="00F767C9" w:rsidRPr="00F767C9" w:rsidTr="00617538">
        <w:trPr>
          <w:trHeight w:val="73"/>
        </w:trPr>
        <w:tc>
          <w:tcPr>
            <w:tcW w:w="316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Моложе трудоспособного возраста</w:t>
            </w:r>
          </w:p>
        </w:tc>
        <w:tc>
          <w:tcPr>
            <w:tcW w:w="1840"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17,1</w:t>
            </w:r>
          </w:p>
        </w:tc>
      </w:tr>
      <w:tr w:rsidR="00F767C9" w:rsidRPr="00F767C9" w:rsidTr="00617538">
        <w:trPr>
          <w:trHeight w:val="73"/>
        </w:trPr>
        <w:tc>
          <w:tcPr>
            <w:tcW w:w="316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В трудоспособном возрасте</w:t>
            </w:r>
          </w:p>
        </w:tc>
        <w:tc>
          <w:tcPr>
            <w:tcW w:w="1840"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48,6</w:t>
            </w:r>
          </w:p>
        </w:tc>
      </w:tr>
      <w:tr w:rsidR="00F767C9" w:rsidRPr="00F767C9" w:rsidTr="00617538">
        <w:trPr>
          <w:trHeight w:val="301"/>
        </w:trPr>
        <w:tc>
          <w:tcPr>
            <w:tcW w:w="316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Старше трудоспособного возраста</w:t>
            </w:r>
          </w:p>
        </w:tc>
        <w:tc>
          <w:tcPr>
            <w:tcW w:w="1840"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34,3</w:t>
            </w:r>
          </w:p>
        </w:tc>
      </w:tr>
    </w:tbl>
    <w:p w:rsidR="00F767C9" w:rsidRPr="00F767C9" w:rsidRDefault="00F767C9" w:rsidP="00F767C9">
      <w:pPr>
        <w:spacing w:after="0" w:line="240" w:lineRule="auto"/>
        <w:ind w:firstLine="709"/>
        <w:jc w:val="both"/>
        <w:rPr>
          <w:rFonts w:ascii="Times New Roman" w:hAnsi="Times New Roman"/>
          <w:sz w:val="20"/>
          <w:szCs w:val="20"/>
          <w:highlight w:val="yellow"/>
        </w:rPr>
      </w:pP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По национальному составу население района однородно.</w:t>
      </w:r>
    </w:p>
    <w:p w:rsidR="00F767C9" w:rsidRPr="00F767C9" w:rsidRDefault="00F767C9" w:rsidP="00F767C9">
      <w:pPr>
        <w:tabs>
          <w:tab w:val="left" w:pos="360"/>
        </w:tabs>
        <w:spacing w:after="0" w:line="240" w:lineRule="auto"/>
        <w:ind w:firstLine="709"/>
        <w:jc w:val="both"/>
        <w:rPr>
          <w:rFonts w:ascii="Times New Roman" w:hAnsi="Times New Roman"/>
          <w:sz w:val="20"/>
          <w:szCs w:val="20"/>
          <w:lang w:val="ru-RU"/>
        </w:rPr>
      </w:pPr>
    </w:p>
    <w:p w:rsidR="00F767C9" w:rsidRPr="00F767C9" w:rsidRDefault="00F767C9" w:rsidP="00F767C9">
      <w:pPr>
        <w:tabs>
          <w:tab w:val="left" w:pos="360"/>
        </w:tabs>
        <w:spacing w:after="0" w:line="240" w:lineRule="auto"/>
        <w:ind w:firstLine="709"/>
        <w:jc w:val="center"/>
        <w:rPr>
          <w:rFonts w:ascii="Times New Roman" w:hAnsi="Times New Roman"/>
          <w:b/>
          <w:sz w:val="20"/>
          <w:szCs w:val="20"/>
        </w:rPr>
      </w:pPr>
      <w:r w:rsidRPr="00F767C9">
        <w:rPr>
          <w:rFonts w:ascii="Times New Roman" w:hAnsi="Times New Roman"/>
          <w:b/>
          <w:sz w:val="20"/>
          <w:szCs w:val="20"/>
        </w:rPr>
        <w:t>Национальный состав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3"/>
        <w:gridCol w:w="3606"/>
      </w:tblGrid>
      <w:tr w:rsidR="00F767C9" w:rsidRPr="0071338D" w:rsidTr="00617538">
        <w:trPr>
          <w:trHeight w:val="287"/>
        </w:trPr>
        <w:tc>
          <w:tcPr>
            <w:tcW w:w="3160"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Национальность</w:t>
            </w:r>
          </w:p>
        </w:tc>
        <w:tc>
          <w:tcPr>
            <w:tcW w:w="1840" w:type="pct"/>
          </w:tcPr>
          <w:p w:rsidR="00F767C9" w:rsidRPr="00F767C9" w:rsidRDefault="00F767C9" w:rsidP="00F767C9">
            <w:pPr>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в процентах от общей численности населения</w:t>
            </w:r>
          </w:p>
        </w:tc>
      </w:tr>
      <w:tr w:rsidR="00F767C9" w:rsidRPr="00F767C9" w:rsidTr="00617538">
        <w:trPr>
          <w:trHeight w:val="73"/>
        </w:trPr>
        <w:tc>
          <w:tcPr>
            <w:tcW w:w="316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Русские</w:t>
            </w:r>
          </w:p>
        </w:tc>
        <w:tc>
          <w:tcPr>
            <w:tcW w:w="1840"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88,3</w:t>
            </w:r>
          </w:p>
        </w:tc>
      </w:tr>
      <w:tr w:rsidR="00F767C9" w:rsidRPr="00F767C9" w:rsidTr="00617538">
        <w:trPr>
          <w:trHeight w:val="374"/>
        </w:trPr>
        <w:tc>
          <w:tcPr>
            <w:tcW w:w="316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Марийцы</w:t>
            </w:r>
          </w:p>
        </w:tc>
        <w:tc>
          <w:tcPr>
            <w:tcW w:w="1840"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9,4</w:t>
            </w:r>
          </w:p>
        </w:tc>
      </w:tr>
      <w:tr w:rsidR="00F767C9" w:rsidRPr="00F767C9" w:rsidTr="00617538">
        <w:trPr>
          <w:trHeight w:val="85"/>
        </w:trPr>
        <w:tc>
          <w:tcPr>
            <w:tcW w:w="316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Другие</w:t>
            </w:r>
          </w:p>
        </w:tc>
        <w:tc>
          <w:tcPr>
            <w:tcW w:w="1840"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2,3</w:t>
            </w:r>
          </w:p>
        </w:tc>
      </w:tr>
    </w:tbl>
    <w:p w:rsidR="00F767C9" w:rsidRPr="00F767C9" w:rsidRDefault="00F767C9" w:rsidP="00F767C9">
      <w:pPr>
        <w:spacing w:after="0" w:line="240" w:lineRule="auto"/>
        <w:ind w:firstLine="709"/>
        <w:jc w:val="both"/>
        <w:rPr>
          <w:rFonts w:ascii="Times New Roman" w:hAnsi="Times New Roman"/>
          <w:sz w:val="20"/>
          <w:szCs w:val="20"/>
          <w:highlight w:val="green"/>
          <w:lang w:val="ru-RU"/>
        </w:rPr>
      </w:pPr>
      <w:r w:rsidRPr="00F767C9">
        <w:rPr>
          <w:rFonts w:ascii="Times New Roman" w:hAnsi="Times New Roman"/>
          <w:sz w:val="20"/>
          <w:szCs w:val="20"/>
          <w:lang w:val="ru-RU"/>
        </w:rPr>
        <w:t>В районе все больше семей, имеющих одного или двух детей, однако многодетные семьи (3 и более детей) не характерны для территории.</w:t>
      </w:r>
    </w:p>
    <w:p w:rsidR="00F767C9" w:rsidRPr="00F767C9" w:rsidRDefault="00F767C9" w:rsidP="00F767C9">
      <w:pPr>
        <w:pStyle w:val="210"/>
        <w:spacing w:after="0" w:line="240" w:lineRule="auto"/>
        <w:ind w:left="57" w:right="-57"/>
        <w:rPr>
          <w:sz w:val="20"/>
          <w:szCs w:val="20"/>
        </w:rPr>
      </w:pPr>
      <w:r w:rsidRPr="00F767C9">
        <w:rPr>
          <w:sz w:val="20"/>
          <w:szCs w:val="20"/>
        </w:rPr>
        <w:t>Уровень жизни населения является одной из важнейших социальных категорий. Он складывается из многих компонентов. Это и размер реальных доходов работающих, и уровень потребления населением материальных благ и услуг, и обеспеченность населения благоустроенным жильем, и рост образованности, степень развития медицинского и культурно-бытового обслуживания граждан. Уровень жизни определяется развитием производительных сил общества и объемами производства. Конкретно он проявляется в характеристиках потребления и косвенно в уровне доходов.</w:t>
      </w:r>
    </w:p>
    <w:p w:rsidR="00F767C9" w:rsidRPr="00F767C9" w:rsidRDefault="00F767C9" w:rsidP="00F767C9">
      <w:pPr>
        <w:pStyle w:val="210"/>
        <w:spacing w:after="0" w:line="240" w:lineRule="auto"/>
        <w:ind w:left="57" w:right="-57"/>
        <w:rPr>
          <w:sz w:val="20"/>
          <w:szCs w:val="20"/>
        </w:rPr>
      </w:pPr>
      <w:r w:rsidRPr="00F767C9">
        <w:rPr>
          <w:sz w:val="20"/>
          <w:szCs w:val="20"/>
        </w:rPr>
        <w:t>Основными же показателями являются показатели доходов населения; показатели расходов и потребления населением материальных благ и услуг; обеспеченности населения жильем; социально-демографические характеристики; показатели занятости населения; а также обобщающие оценки уровня жизни населения, на которые  значительно влияют показатели преступности.</w:t>
      </w:r>
    </w:p>
    <w:p w:rsidR="00F767C9" w:rsidRPr="00F767C9" w:rsidRDefault="00F767C9" w:rsidP="00F767C9">
      <w:pPr>
        <w:spacing w:after="0" w:line="240" w:lineRule="auto"/>
        <w:ind w:left="57" w:right="-57" w:firstLine="709"/>
        <w:jc w:val="both"/>
        <w:rPr>
          <w:rFonts w:ascii="Times New Roman" w:hAnsi="Times New Roman"/>
          <w:sz w:val="20"/>
          <w:szCs w:val="20"/>
          <w:lang w:val="ru-RU"/>
        </w:rPr>
      </w:pPr>
      <w:proofErr w:type="gramStart"/>
      <w:r w:rsidRPr="00F767C9">
        <w:rPr>
          <w:rFonts w:ascii="Times New Roman" w:hAnsi="Times New Roman"/>
          <w:sz w:val="20"/>
          <w:szCs w:val="20"/>
          <w:lang w:val="ru-RU"/>
        </w:rPr>
        <w:t>Численность занятых в экономике в 2015 году уменьшилась к 2014 году на 54 чел. и составила 2235 чел., из них 33,7 % работающих заняты в бюджетной сфере.</w:t>
      </w:r>
      <w:proofErr w:type="gramEnd"/>
    </w:p>
    <w:p w:rsidR="00F767C9" w:rsidRPr="00F767C9" w:rsidRDefault="00F767C9" w:rsidP="00F767C9">
      <w:pPr>
        <w:spacing w:after="0" w:line="240" w:lineRule="auto"/>
        <w:ind w:left="57" w:right="-57" w:firstLine="709"/>
        <w:jc w:val="both"/>
        <w:rPr>
          <w:rFonts w:ascii="Times New Roman" w:hAnsi="Times New Roman"/>
          <w:sz w:val="20"/>
          <w:szCs w:val="20"/>
          <w:lang w:val="ru-RU"/>
        </w:rPr>
      </w:pPr>
    </w:p>
    <w:p w:rsidR="00F767C9" w:rsidRPr="00632094" w:rsidRDefault="00F767C9" w:rsidP="00632094">
      <w:pPr>
        <w:spacing w:after="0" w:line="240" w:lineRule="auto"/>
        <w:ind w:left="57" w:right="-57" w:firstLine="709"/>
        <w:jc w:val="center"/>
        <w:rPr>
          <w:rFonts w:ascii="Times New Roman" w:hAnsi="Times New Roman"/>
          <w:b/>
          <w:sz w:val="20"/>
          <w:szCs w:val="20"/>
          <w:lang w:val="ru-RU"/>
        </w:rPr>
      </w:pPr>
      <w:r w:rsidRPr="00632094">
        <w:rPr>
          <w:rFonts w:ascii="Times New Roman" w:hAnsi="Times New Roman"/>
          <w:b/>
          <w:sz w:val="20"/>
          <w:szCs w:val="20"/>
          <w:lang w:val="ru-RU"/>
        </w:rPr>
        <w:t>Оплата труда и доходы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2"/>
        <w:gridCol w:w="1491"/>
        <w:gridCol w:w="1613"/>
        <w:gridCol w:w="1368"/>
        <w:gridCol w:w="1235"/>
      </w:tblGrid>
      <w:tr w:rsidR="00F767C9" w:rsidRPr="00F767C9" w:rsidTr="00617538">
        <w:trPr>
          <w:trHeight w:val="541"/>
        </w:trPr>
        <w:tc>
          <w:tcPr>
            <w:tcW w:w="2088" w:type="pct"/>
          </w:tcPr>
          <w:p w:rsidR="00F767C9" w:rsidRPr="00F767C9" w:rsidRDefault="00F767C9" w:rsidP="00F767C9">
            <w:pPr>
              <w:pStyle w:val="210"/>
              <w:spacing w:after="0" w:line="240" w:lineRule="auto"/>
              <w:ind w:left="57" w:right="-57"/>
              <w:jc w:val="center"/>
              <w:rPr>
                <w:sz w:val="20"/>
                <w:szCs w:val="20"/>
              </w:rPr>
            </w:pPr>
            <w:r w:rsidRPr="00F767C9">
              <w:rPr>
                <w:sz w:val="20"/>
                <w:szCs w:val="20"/>
              </w:rPr>
              <w:t>Показатель</w:t>
            </w:r>
          </w:p>
        </w:tc>
        <w:tc>
          <w:tcPr>
            <w:tcW w:w="761"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2013 год</w:t>
            </w:r>
          </w:p>
        </w:tc>
        <w:tc>
          <w:tcPr>
            <w:tcW w:w="823"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2014 год</w:t>
            </w:r>
          </w:p>
        </w:tc>
        <w:tc>
          <w:tcPr>
            <w:tcW w:w="698"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2015 год</w:t>
            </w:r>
          </w:p>
        </w:tc>
        <w:tc>
          <w:tcPr>
            <w:tcW w:w="630"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2016 год</w:t>
            </w:r>
          </w:p>
          <w:p w:rsidR="00F767C9" w:rsidRPr="00F767C9" w:rsidRDefault="00F767C9" w:rsidP="00F767C9">
            <w:pPr>
              <w:pStyle w:val="210"/>
              <w:spacing w:after="0" w:line="240" w:lineRule="auto"/>
              <w:ind w:left="57" w:right="-57"/>
              <w:jc w:val="center"/>
              <w:rPr>
                <w:sz w:val="20"/>
                <w:szCs w:val="20"/>
              </w:rPr>
            </w:pPr>
            <w:r w:rsidRPr="00F767C9">
              <w:rPr>
                <w:sz w:val="20"/>
                <w:szCs w:val="20"/>
              </w:rPr>
              <w:t>Оценка</w:t>
            </w:r>
          </w:p>
        </w:tc>
      </w:tr>
      <w:tr w:rsidR="00F767C9" w:rsidRPr="00F767C9" w:rsidTr="00617538">
        <w:trPr>
          <w:trHeight w:val="583"/>
        </w:trPr>
        <w:tc>
          <w:tcPr>
            <w:tcW w:w="2088" w:type="pct"/>
          </w:tcPr>
          <w:p w:rsidR="00F767C9" w:rsidRPr="00F767C9" w:rsidRDefault="00F767C9" w:rsidP="00F767C9">
            <w:pPr>
              <w:pStyle w:val="210"/>
              <w:spacing w:after="0" w:line="240" w:lineRule="auto"/>
              <w:ind w:left="57" w:right="-57"/>
              <w:rPr>
                <w:sz w:val="20"/>
                <w:szCs w:val="20"/>
              </w:rPr>
            </w:pPr>
            <w:r w:rsidRPr="00F767C9">
              <w:rPr>
                <w:sz w:val="20"/>
                <w:szCs w:val="20"/>
              </w:rPr>
              <w:t>Среднедушевые денежные доходы (в месяц), руб. чел.</w:t>
            </w:r>
          </w:p>
        </w:tc>
        <w:tc>
          <w:tcPr>
            <w:tcW w:w="761"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9380</w:t>
            </w:r>
          </w:p>
        </w:tc>
        <w:tc>
          <w:tcPr>
            <w:tcW w:w="823"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11343</w:t>
            </w:r>
          </w:p>
        </w:tc>
        <w:tc>
          <w:tcPr>
            <w:tcW w:w="698"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11825</w:t>
            </w:r>
          </w:p>
        </w:tc>
        <w:tc>
          <w:tcPr>
            <w:tcW w:w="630"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12285</w:t>
            </w:r>
          </w:p>
        </w:tc>
      </w:tr>
      <w:tr w:rsidR="00F767C9" w:rsidRPr="00F767C9" w:rsidTr="00617538">
        <w:trPr>
          <w:trHeight w:val="501"/>
        </w:trPr>
        <w:tc>
          <w:tcPr>
            <w:tcW w:w="2088" w:type="pct"/>
          </w:tcPr>
          <w:p w:rsidR="00F767C9" w:rsidRPr="00F767C9" w:rsidRDefault="00F767C9" w:rsidP="00F767C9">
            <w:pPr>
              <w:pStyle w:val="210"/>
              <w:spacing w:after="0" w:line="240" w:lineRule="auto"/>
              <w:ind w:left="57" w:right="-57"/>
              <w:rPr>
                <w:sz w:val="20"/>
                <w:szCs w:val="20"/>
              </w:rPr>
            </w:pPr>
            <w:r w:rsidRPr="00F767C9">
              <w:rPr>
                <w:sz w:val="20"/>
                <w:szCs w:val="20"/>
              </w:rPr>
              <w:t xml:space="preserve">Реальные денежные доходы населения </w:t>
            </w:r>
            <w:proofErr w:type="gramStart"/>
            <w:r w:rsidRPr="00F767C9">
              <w:rPr>
                <w:sz w:val="20"/>
                <w:szCs w:val="20"/>
              </w:rPr>
              <w:t>в</w:t>
            </w:r>
            <w:proofErr w:type="gramEnd"/>
            <w:r w:rsidRPr="00F767C9">
              <w:rPr>
                <w:sz w:val="20"/>
                <w:szCs w:val="20"/>
              </w:rPr>
              <w:t xml:space="preserve"> % к предыдущему году</w:t>
            </w:r>
          </w:p>
        </w:tc>
        <w:tc>
          <w:tcPr>
            <w:tcW w:w="761"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96,7</w:t>
            </w:r>
          </w:p>
        </w:tc>
        <w:tc>
          <w:tcPr>
            <w:tcW w:w="823"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125,9</w:t>
            </w:r>
          </w:p>
        </w:tc>
        <w:tc>
          <w:tcPr>
            <w:tcW w:w="698"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89,7</w:t>
            </w:r>
          </w:p>
        </w:tc>
        <w:tc>
          <w:tcPr>
            <w:tcW w:w="630"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94,2</w:t>
            </w:r>
          </w:p>
        </w:tc>
      </w:tr>
      <w:tr w:rsidR="00F767C9" w:rsidRPr="00F767C9" w:rsidTr="00617538">
        <w:trPr>
          <w:trHeight w:val="469"/>
        </w:trPr>
        <w:tc>
          <w:tcPr>
            <w:tcW w:w="2088" w:type="pct"/>
          </w:tcPr>
          <w:p w:rsidR="00F767C9" w:rsidRPr="00F767C9" w:rsidRDefault="00F767C9" w:rsidP="00F767C9">
            <w:pPr>
              <w:pStyle w:val="210"/>
              <w:spacing w:after="0" w:line="240" w:lineRule="auto"/>
              <w:ind w:left="57" w:right="-57"/>
              <w:rPr>
                <w:sz w:val="20"/>
                <w:szCs w:val="20"/>
              </w:rPr>
            </w:pPr>
            <w:r w:rsidRPr="00F767C9">
              <w:rPr>
                <w:sz w:val="20"/>
                <w:szCs w:val="20"/>
              </w:rPr>
              <w:t>Среднемесячная номинальная начисленная заработная плата в расчете на одного работника</w:t>
            </w:r>
          </w:p>
        </w:tc>
        <w:tc>
          <w:tcPr>
            <w:tcW w:w="761"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12185</w:t>
            </w:r>
          </w:p>
        </w:tc>
        <w:tc>
          <w:tcPr>
            <w:tcW w:w="823"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12515</w:t>
            </w:r>
          </w:p>
        </w:tc>
        <w:tc>
          <w:tcPr>
            <w:tcW w:w="698"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13122</w:t>
            </w:r>
          </w:p>
        </w:tc>
        <w:tc>
          <w:tcPr>
            <w:tcW w:w="630" w:type="pct"/>
            <w:vAlign w:val="center"/>
          </w:tcPr>
          <w:p w:rsidR="00F767C9" w:rsidRPr="00F767C9" w:rsidRDefault="00F767C9" w:rsidP="00F767C9">
            <w:pPr>
              <w:pStyle w:val="210"/>
              <w:spacing w:after="0" w:line="240" w:lineRule="auto"/>
              <w:ind w:left="57" w:right="-57"/>
              <w:jc w:val="center"/>
              <w:rPr>
                <w:sz w:val="20"/>
                <w:szCs w:val="20"/>
              </w:rPr>
            </w:pPr>
            <w:r w:rsidRPr="00F767C9">
              <w:rPr>
                <w:sz w:val="20"/>
                <w:szCs w:val="20"/>
              </w:rPr>
              <w:t>13621</w:t>
            </w:r>
          </w:p>
        </w:tc>
      </w:tr>
    </w:tbl>
    <w:p w:rsidR="00F767C9" w:rsidRPr="00F767C9" w:rsidRDefault="00F767C9" w:rsidP="00F767C9">
      <w:pPr>
        <w:spacing w:after="0" w:line="240" w:lineRule="auto"/>
        <w:ind w:left="57" w:right="-57" w:firstLine="709"/>
        <w:jc w:val="both"/>
        <w:rPr>
          <w:rFonts w:ascii="Times New Roman" w:hAnsi="Times New Roman"/>
          <w:sz w:val="20"/>
          <w:szCs w:val="20"/>
          <w:lang w:val="ru-RU"/>
        </w:rPr>
      </w:pPr>
      <w:r w:rsidRPr="00F767C9">
        <w:rPr>
          <w:rFonts w:ascii="Times New Roman" w:hAnsi="Times New Roman"/>
          <w:sz w:val="20"/>
          <w:szCs w:val="20"/>
          <w:lang w:val="ru-RU"/>
        </w:rPr>
        <w:t xml:space="preserve">Среднедушевой денежный доход на 1 человека в месяц в 2015 году составил 11825руб., что в реальном исчислении ниже уровня 2014 года на 10,3 % </w:t>
      </w:r>
    </w:p>
    <w:p w:rsidR="00F767C9" w:rsidRPr="00F767C9" w:rsidRDefault="00F767C9" w:rsidP="00F767C9">
      <w:pPr>
        <w:spacing w:after="0" w:line="240" w:lineRule="auto"/>
        <w:ind w:left="57" w:right="-57" w:firstLine="709"/>
        <w:jc w:val="both"/>
        <w:rPr>
          <w:rFonts w:ascii="Times New Roman" w:hAnsi="Times New Roman"/>
          <w:sz w:val="20"/>
          <w:szCs w:val="20"/>
          <w:lang w:val="ru-RU"/>
        </w:rPr>
      </w:pPr>
      <w:r w:rsidRPr="00F767C9">
        <w:rPr>
          <w:rFonts w:ascii="Times New Roman" w:hAnsi="Times New Roman"/>
          <w:sz w:val="20"/>
          <w:szCs w:val="20"/>
          <w:lang w:val="ru-RU"/>
        </w:rPr>
        <w:t xml:space="preserve">В 2015 году заработная плата в среднем по Тужинскому району составила 13122 руб, что  выше 2014 года всего на 4,9 %. Причиной невысокого роста и снижения по некоторым отраслям  среднемесячной заработной платы в 2015 году является  снижение во многих  бюджетных учреждениях  надбавок, премий. Самой низкой остается заработная плата в промышленности (в 2015 году 8420 руб.). </w:t>
      </w:r>
    </w:p>
    <w:p w:rsidR="00F767C9" w:rsidRPr="00F767C9" w:rsidRDefault="00F767C9" w:rsidP="00F767C9">
      <w:pPr>
        <w:pStyle w:val="210"/>
        <w:spacing w:after="0" w:line="240" w:lineRule="auto"/>
        <w:ind w:left="57" w:right="-57"/>
        <w:rPr>
          <w:b/>
          <w:i/>
          <w:sz w:val="20"/>
          <w:szCs w:val="20"/>
        </w:rPr>
      </w:pPr>
      <w:r w:rsidRPr="00F767C9">
        <w:rPr>
          <w:sz w:val="20"/>
          <w:szCs w:val="20"/>
        </w:rPr>
        <w:t xml:space="preserve">Показатели расходов населения позволяют проанализировать стоимостные характеристики потребления домашних хозяйств. Объем фактического потребления домашних хозяйств - реальная величина конечного потребления, которое обеспечивается как за счет реального дохода, так и за счет социальных трансфертов в </w:t>
      </w:r>
      <w:r w:rsidRPr="00F767C9">
        <w:rPr>
          <w:sz w:val="20"/>
          <w:szCs w:val="20"/>
        </w:rPr>
        <w:lastRenderedPageBreak/>
        <w:t xml:space="preserve">натуральной форме, предоставляемых населению органами государственного управления, и некоммерческими организациями, обслуживающими домашние хозяйства.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621"/>
        <w:gridCol w:w="1619"/>
        <w:gridCol w:w="1592"/>
        <w:gridCol w:w="1565"/>
      </w:tblGrid>
      <w:tr w:rsidR="00F767C9" w:rsidRPr="00F767C9" w:rsidTr="00B508B3">
        <w:tc>
          <w:tcPr>
            <w:tcW w:w="3348" w:type="dxa"/>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ПОКАЗАТЕЛИ</w:t>
            </w:r>
          </w:p>
        </w:tc>
        <w:tc>
          <w:tcPr>
            <w:tcW w:w="1621"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2012 год</w:t>
            </w:r>
          </w:p>
        </w:tc>
        <w:tc>
          <w:tcPr>
            <w:tcW w:w="1619"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2013 год</w:t>
            </w:r>
          </w:p>
        </w:tc>
        <w:tc>
          <w:tcPr>
            <w:tcW w:w="1592"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2014 год</w:t>
            </w:r>
          </w:p>
        </w:tc>
        <w:tc>
          <w:tcPr>
            <w:tcW w:w="1565"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2015 год</w:t>
            </w:r>
          </w:p>
        </w:tc>
      </w:tr>
      <w:tr w:rsidR="00F767C9" w:rsidRPr="00F767C9" w:rsidTr="00B508B3">
        <w:tc>
          <w:tcPr>
            <w:tcW w:w="3348" w:type="dxa"/>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Всего население, тысяч чел</w:t>
            </w:r>
          </w:p>
        </w:tc>
        <w:tc>
          <w:tcPr>
            <w:tcW w:w="1621"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7,19</w:t>
            </w:r>
          </w:p>
        </w:tc>
        <w:tc>
          <w:tcPr>
            <w:tcW w:w="1619"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7,01</w:t>
            </w:r>
          </w:p>
        </w:tc>
        <w:tc>
          <w:tcPr>
            <w:tcW w:w="1592"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6,87</w:t>
            </w:r>
          </w:p>
        </w:tc>
        <w:tc>
          <w:tcPr>
            <w:tcW w:w="1565"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6,76</w:t>
            </w:r>
          </w:p>
        </w:tc>
      </w:tr>
      <w:tr w:rsidR="00F767C9" w:rsidRPr="00F767C9" w:rsidTr="00B508B3">
        <w:tc>
          <w:tcPr>
            <w:tcW w:w="3348" w:type="dxa"/>
          </w:tcPr>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Население, занятое в экономике, тысяч чел</w:t>
            </w:r>
          </w:p>
        </w:tc>
        <w:tc>
          <w:tcPr>
            <w:tcW w:w="1621"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2,58</w:t>
            </w:r>
          </w:p>
        </w:tc>
        <w:tc>
          <w:tcPr>
            <w:tcW w:w="1619"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2,37</w:t>
            </w:r>
          </w:p>
        </w:tc>
        <w:tc>
          <w:tcPr>
            <w:tcW w:w="1592"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2,29</w:t>
            </w:r>
          </w:p>
        </w:tc>
        <w:tc>
          <w:tcPr>
            <w:tcW w:w="1565"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2,24</w:t>
            </w:r>
          </w:p>
        </w:tc>
      </w:tr>
      <w:tr w:rsidR="00F767C9" w:rsidRPr="00F767C9" w:rsidTr="00B508B3">
        <w:tc>
          <w:tcPr>
            <w:tcW w:w="3348" w:type="dxa"/>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lang w:val="ru-RU"/>
              </w:rPr>
              <w:t xml:space="preserve">Объем розничного товарооборота на душу населения. </w:t>
            </w:r>
            <w:r w:rsidRPr="00F767C9">
              <w:rPr>
                <w:rFonts w:ascii="Times New Roman" w:hAnsi="Times New Roman"/>
                <w:sz w:val="20"/>
                <w:szCs w:val="20"/>
              </w:rPr>
              <w:t>Рублей</w:t>
            </w:r>
          </w:p>
        </w:tc>
        <w:tc>
          <w:tcPr>
            <w:tcW w:w="1621"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92709</w:t>
            </w:r>
          </w:p>
        </w:tc>
        <w:tc>
          <w:tcPr>
            <w:tcW w:w="1619"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91718</w:t>
            </w:r>
          </w:p>
        </w:tc>
        <w:tc>
          <w:tcPr>
            <w:tcW w:w="1592"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100733</w:t>
            </w:r>
          </w:p>
        </w:tc>
        <w:tc>
          <w:tcPr>
            <w:tcW w:w="1565"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107909</w:t>
            </w:r>
          </w:p>
        </w:tc>
      </w:tr>
      <w:tr w:rsidR="00F767C9" w:rsidRPr="00F767C9" w:rsidTr="00B508B3">
        <w:tc>
          <w:tcPr>
            <w:tcW w:w="3348" w:type="dxa"/>
          </w:tcPr>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Объем платных услуг на душу населения, рублей</w:t>
            </w:r>
          </w:p>
        </w:tc>
        <w:tc>
          <w:tcPr>
            <w:tcW w:w="1621"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6743</w:t>
            </w:r>
          </w:p>
        </w:tc>
        <w:tc>
          <w:tcPr>
            <w:tcW w:w="1619"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7464</w:t>
            </w:r>
          </w:p>
        </w:tc>
        <w:tc>
          <w:tcPr>
            <w:tcW w:w="1592"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7715</w:t>
            </w:r>
          </w:p>
        </w:tc>
        <w:tc>
          <w:tcPr>
            <w:tcW w:w="1565"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8331</w:t>
            </w:r>
          </w:p>
        </w:tc>
      </w:tr>
      <w:tr w:rsidR="00F767C9" w:rsidRPr="00F767C9" w:rsidTr="00B508B3">
        <w:tc>
          <w:tcPr>
            <w:tcW w:w="3348" w:type="dxa"/>
          </w:tcPr>
          <w:p w:rsidR="00F767C9" w:rsidRPr="00F767C9" w:rsidRDefault="00F767C9" w:rsidP="00F767C9">
            <w:pPr>
              <w:pStyle w:val="ConsPlusCell"/>
              <w:widowControl/>
              <w:suppressAutoHyphens/>
              <w:rPr>
                <w:rFonts w:ascii="Times New Roman" w:hAnsi="Times New Roman" w:cs="Times New Roman"/>
              </w:rPr>
            </w:pPr>
            <w:r w:rsidRPr="00F767C9">
              <w:rPr>
                <w:rFonts w:ascii="Times New Roman" w:hAnsi="Times New Roman" w:cs="Times New Roman"/>
              </w:rPr>
              <w:t>Обеспеченность населения жильем, кв.м.  на человека</w:t>
            </w:r>
          </w:p>
        </w:tc>
        <w:tc>
          <w:tcPr>
            <w:tcW w:w="1621"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27,0</w:t>
            </w:r>
          </w:p>
        </w:tc>
        <w:tc>
          <w:tcPr>
            <w:tcW w:w="1619"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27,5</w:t>
            </w:r>
          </w:p>
        </w:tc>
        <w:tc>
          <w:tcPr>
            <w:tcW w:w="1592"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27,7</w:t>
            </w:r>
          </w:p>
        </w:tc>
        <w:tc>
          <w:tcPr>
            <w:tcW w:w="1565" w:type="dxa"/>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28,1</w:t>
            </w:r>
          </w:p>
        </w:tc>
      </w:tr>
    </w:tbl>
    <w:p w:rsidR="00632094" w:rsidRDefault="00632094" w:rsidP="00F767C9">
      <w:pPr>
        <w:pStyle w:val="210"/>
        <w:spacing w:after="0" w:line="240" w:lineRule="auto"/>
        <w:ind w:left="57" w:right="-57"/>
        <w:jc w:val="both"/>
        <w:rPr>
          <w:sz w:val="20"/>
          <w:szCs w:val="20"/>
        </w:rPr>
      </w:pPr>
    </w:p>
    <w:p w:rsidR="00F767C9" w:rsidRPr="00F767C9" w:rsidRDefault="00632094" w:rsidP="00F767C9">
      <w:pPr>
        <w:pStyle w:val="210"/>
        <w:spacing w:after="0" w:line="240" w:lineRule="auto"/>
        <w:ind w:left="57" w:right="-57"/>
        <w:jc w:val="both"/>
        <w:rPr>
          <w:sz w:val="20"/>
          <w:szCs w:val="20"/>
        </w:rPr>
      </w:pPr>
      <w:r>
        <w:rPr>
          <w:sz w:val="20"/>
          <w:szCs w:val="20"/>
        </w:rPr>
        <w:tab/>
      </w:r>
      <w:proofErr w:type="gramStart"/>
      <w:r w:rsidR="00F767C9" w:rsidRPr="00F767C9">
        <w:rPr>
          <w:sz w:val="20"/>
          <w:szCs w:val="20"/>
        </w:rPr>
        <w:t>В 2015 году оборот розничной торговли  в сопоставимых ценах снизился на 8,2 % к уровню 2014 года, а оборот общественного питания в сопоставимых ценах увеличился к уровню 2014 года на 4,3 %. Предоставление платных услуг населению в сопоставимых ценах в 2015 году   так же сократилось на 3,4 %. В расчете на 1 жителя района объем розничной торговли составил 107908 руб., оборот общественного питания</w:t>
      </w:r>
      <w:proofErr w:type="gramEnd"/>
      <w:r w:rsidR="00F767C9" w:rsidRPr="00F767C9">
        <w:rPr>
          <w:sz w:val="20"/>
          <w:szCs w:val="20"/>
        </w:rPr>
        <w:t xml:space="preserve"> - 6595 руб., предоставление платных услуг - 8331 руб. Показатели потребления товаров и услуг на 1 человека в денежном выражении на территории района значительно ниже, чем в среднем по области. Низкие показатели потребления связаны, прежде всего, с более низкими доходами населения района. Так же значительную роль на данные показатели оказывает меньшее, чем в городах области и более крупных районных центрах предложение товаров и услуг, из-за чего некоторую часть средств население района расходует за пределами района. </w:t>
      </w:r>
    </w:p>
    <w:p w:rsidR="00F767C9" w:rsidRPr="00F767C9" w:rsidRDefault="00F767C9" w:rsidP="00F767C9">
      <w:pPr>
        <w:pStyle w:val="af"/>
        <w:ind w:left="57" w:right="-57" w:firstLine="709"/>
        <w:rPr>
          <w:sz w:val="20"/>
          <w:szCs w:val="20"/>
        </w:rPr>
      </w:pPr>
      <w:r w:rsidRPr="00F767C9">
        <w:rPr>
          <w:sz w:val="20"/>
          <w:szCs w:val="20"/>
        </w:rPr>
        <w:t>Ситуация на рынке труда остается напряженной по причине продолжающегося сокращения рабочих мест в результате сокращения штатных единиц в бюджетной сфере.</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color w:val="000000"/>
          <w:sz w:val="20"/>
          <w:szCs w:val="20"/>
          <w:lang w:val="ru-RU"/>
        </w:rPr>
        <w:t xml:space="preserve">Количество зарегистрированных безработных на 01.01.2016 г – 97 человек, уровень зарегистрированной безработицы – 3,1%. </w:t>
      </w:r>
      <w:r w:rsidRPr="00F767C9">
        <w:rPr>
          <w:rFonts w:ascii="Times New Roman" w:hAnsi="Times New Roman"/>
          <w:sz w:val="20"/>
          <w:szCs w:val="20"/>
          <w:lang w:val="ru-RU"/>
        </w:rPr>
        <w:t>За 2015 год в службу занятости населения обратилось 316 граждан за предоставлением государственных услуг, в том числе за содействием в поиске подходящей работы - 316 чел. из них женщины – 183 чел., или 57,9,0%;  За 2014 год обратилось 365 граждан за предоставлением государственных услуг, в том числе за содействием в поиске подходящей работы - 365 чел. из них женщины – 173 чел., или 47,0%;</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В составе безработных граждан, состоящих на учете </w:t>
      </w:r>
      <w:proofErr w:type="gramStart"/>
      <w:r w:rsidRPr="00F767C9">
        <w:rPr>
          <w:rFonts w:ascii="Times New Roman" w:hAnsi="Times New Roman"/>
          <w:sz w:val="20"/>
          <w:szCs w:val="20"/>
          <w:lang w:val="ru-RU"/>
        </w:rPr>
        <w:t>на конец</w:t>
      </w:r>
      <w:proofErr w:type="gramEnd"/>
      <w:r w:rsidRPr="00F767C9">
        <w:rPr>
          <w:rFonts w:ascii="Times New Roman" w:hAnsi="Times New Roman"/>
          <w:sz w:val="20"/>
          <w:szCs w:val="20"/>
          <w:lang w:val="ru-RU"/>
        </w:rPr>
        <w:t xml:space="preserve"> 2015 года: Женщины – 55 чел., или 56,7 %;  Жители сельской местности – 49 чел., или 50,5 %. Численность экономически активного населения (ЭАН)  – 3057 чел. В течение 2015 года  были признаны безработными 206 чел. или 56,4 % от числа ищущих работу граждан. Снято с учета 262 безработных граждан, из них: трудоустроено - 125 чел. или 60,9 % от числа снятых с учета безработных граждан. В 2015 году при содействии службы занятости населения за отчетный период нашли работу (доходное занятие) 241 чел. Трудоустроено на постоянную работу – 83 человека. В общественных работах приняли участие 46 человек. Уровень трудоустройства составил 66,1%.</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В 2015 году профессиональное обучение проходили 23 безработных гражданина по профессиям и дополнительным образовательным программам: продавец продовольственных и непродовольственных товаров (дистанционно), продавец продовольственных товаров (дистанционно), основы работы на ПК (дистанционно), основы менеджмента (дистанционно), делопроизводство и секретарское дело (дистанционно), повар, машинист крана автомобильного, парикмахер.</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Закончили профессиональное обучение – 16 человек, из них трудоустроено после обучения – 15.</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Приоритетными задачами в осуществлении деятельности службы занятости населения являются:</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 реализация мероприятий по содействию занятости населения в рамках государственной программы Кировской области «Содействие занятости населения Кировской области на 2013-2020 годы», а также дополнительных мероприятий в сфере занятости населения, направленных на снижение напряженности на рынке труда;</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 повышение трудовой мобильности граждан на рынке труда, дальнейшее развитие и внедрение в деятельность службы занятости информационно-коммуникационных технологий, направленных на увеличение количества и качества услуг, оказываемых гражданам и работодателям в электронном виде, в том числе через Интерактивный портал службы занятости, информационно-аналитическую систему Общероссийская база вакансий «Работа в России».</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Район обладает достаточным трудовым потенциалом, который при благоприятном экономическом развитии может быть задействован в производстве.</w:t>
      </w:r>
    </w:p>
    <w:p w:rsidR="00F767C9" w:rsidRPr="00F767C9" w:rsidRDefault="00F767C9" w:rsidP="00F767C9">
      <w:pPr>
        <w:pStyle w:val="210"/>
        <w:spacing w:after="0" w:line="240" w:lineRule="auto"/>
        <w:rPr>
          <w:sz w:val="20"/>
          <w:szCs w:val="20"/>
        </w:rPr>
      </w:pPr>
    </w:p>
    <w:p w:rsidR="00F767C9" w:rsidRPr="00F767C9" w:rsidRDefault="00F767C9" w:rsidP="00F767C9">
      <w:pPr>
        <w:spacing w:after="0" w:line="240" w:lineRule="auto"/>
        <w:jc w:val="center"/>
        <w:rPr>
          <w:rFonts w:ascii="Times New Roman" w:hAnsi="Times New Roman"/>
          <w:i/>
          <w:sz w:val="20"/>
          <w:szCs w:val="20"/>
          <w:lang w:val="ru-RU"/>
        </w:rPr>
      </w:pPr>
      <w:r w:rsidRPr="00F767C9">
        <w:rPr>
          <w:rFonts w:ascii="Times New Roman" w:hAnsi="Times New Roman"/>
          <w:b/>
          <w:bCs/>
          <w:i/>
          <w:sz w:val="20"/>
          <w:szCs w:val="20"/>
          <w:lang w:val="ru-RU"/>
        </w:rPr>
        <w:t>1.1.4 Промышленность</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Количество предприятий в районе, осуществляющих отгрузку промышленной продукции, составляет 4 единицы, в т.ч. 2 предприятия по обработке древесины,1 –предприятие пищевой промышленности и 1 по производству и распределению энергии и воды</w:t>
      </w:r>
      <w:proofErr w:type="gramStart"/>
      <w:r w:rsidRPr="00F767C9">
        <w:rPr>
          <w:rFonts w:ascii="Times New Roman" w:hAnsi="Times New Roman"/>
          <w:sz w:val="20"/>
          <w:szCs w:val="20"/>
          <w:lang w:val="ru-RU"/>
        </w:rPr>
        <w:t xml:space="preserve"> .</w:t>
      </w:r>
      <w:proofErr w:type="gramEnd"/>
    </w:p>
    <w:p w:rsidR="00F767C9" w:rsidRPr="00F767C9" w:rsidRDefault="00F767C9" w:rsidP="00F767C9">
      <w:pPr>
        <w:spacing w:after="0" w:line="240" w:lineRule="auto"/>
        <w:ind w:firstLine="708"/>
        <w:jc w:val="both"/>
        <w:rPr>
          <w:rFonts w:ascii="Times New Roman" w:hAnsi="Times New Roman"/>
          <w:color w:val="4C4C4F"/>
          <w:sz w:val="20"/>
          <w:szCs w:val="20"/>
          <w:lang w:val="ru-RU"/>
        </w:rPr>
      </w:pPr>
      <w:r w:rsidRPr="00F767C9">
        <w:rPr>
          <w:rFonts w:ascii="Times New Roman" w:hAnsi="Times New Roman"/>
          <w:sz w:val="20"/>
          <w:szCs w:val="20"/>
          <w:lang w:val="ru-RU"/>
        </w:rPr>
        <w:lastRenderedPageBreak/>
        <w:t>Промышленная продукция представлена разделами (</w:t>
      </w:r>
      <w:r w:rsidRPr="00F767C9">
        <w:rPr>
          <w:rFonts w:ascii="Times New Roman" w:hAnsi="Times New Roman"/>
          <w:sz w:val="20"/>
          <w:szCs w:val="20"/>
        </w:rPr>
        <w:t>C</w:t>
      </w:r>
      <w:r w:rsidRPr="00F767C9">
        <w:rPr>
          <w:rFonts w:ascii="Times New Roman" w:hAnsi="Times New Roman"/>
          <w:sz w:val="20"/>
          <w:szCs w:val="20"/>
          <w:lang w:val="ru-RU"/>
        </w:rPr>
        <w:t>+</w:t>
      </w:r>
      <w:r w:rsidRPr="00F767C9">
        <w:rPr>
          <w:rFonts w:ascii="Times New Roman" w:hAnsi="Times New Roman"/>
          <w:sz w:val="20"/>
          <w:szCs w:val="20"/>
        </w:rPr>
        <w:t>D</w:t>
      </w:r>
      <w:r w:rsidRPr="00F767C9">
        <w:rPr>
          <w:rFonts w:ascii="Times New Roman" w:hAnsi="Times New Roman"/>
          <w:sz w:val="20"/>
          <w:szCs w:val="20"/>
          <w:lang w:val="ru-RU"/>
        </w:rPr>
        <w:t>+</w:t>
      </w:r>
      <w:r w:rsidRPr="00F767C9">
        <w:rPr>
          <w:rFonts w:ascii="Times New Roman" w:hAnsi="Times New Roman"/>
          <w:sz w:val="20"/>
          <w:szCs w:val="20"/>
        </w:rPr>
        <w:t>E</w:t>
      </w:r>
      <w:r w:rsidRPr="00F767C9">
        <w:rPr>
          <w:rFonts w:ascii="Times New Roman" w:hAnsi="Times New Roman"/>
          <w:sz w:val="20"/>
          <w:szCs w:val="20"/>
          <w:lang w:val="ru-RU"/>
        </w:rPr>
        <w:t xml:space="preserve">). </w:t>
      </w:r>
      <w:r w:rsidRPr="00F767C9">
        <w:rPr>
          <w:rFonts w:ascii="Times New Roman" w:hAnsi="Times New Roman"/>
          <w:color w:val="FF0000"/>
          <w:sz w:val="20"/>
          <w:szCs w:val="20"/>
          <w:lang w:val="ru-RU"/>
        </w:rPr>
        <w:t xml:space="preserve"> </w:t>
      </w:r>
      <w:r w:rsidRPr="00F767C9">
        <w:rPr>
          <w:rFonts w:ascii="Times New Roman" w:hAnsi="Times New Roman"/>
          <w:color w:val="4C4C4F"/>
          <w:sz w:val="20"/>
          <w:szCs w:val="20"/>
          <w:lang w:val="ru-RU"/>
        </w:rPr>
        <w:t>В структуре объема отгруженной промышленной продукции  на деревообработку приходится – 80,9%, на производство пищевых продуктов, включая напитки – 10,3 % и производство теплоэнергии и воды составляет- 8,3 %.</w:t>
      </w:r>
    </w:p>
    <w:p w:rsidR="00F767C9" w:rsidRDefault="00F767C9" w:rsidP="00632094">
      <w:pPr>
        <w:spacing w:after="0" w:line="240" w:lineRule="auto"/>
        <w:ind w:firstLine="708"/>
        <w:jc w:val="center"/>
        <w:rPr>
          <w:rFonts w:ascii="Times New Roman" w:hAnsi="Times New Roman"/>
          <w:b/>
          <w:i/>
          <w:sz w:val="20"/>
          <w:szCs w:val="20"/>
          <w:lang w:val="ru-RU"/>
        </w:rPr>
      </w:pPr>
      <w:r w:rsidRPr="00F767C9">
        <w:rPr>
          <w:rFonts w:ascii="Times New Roman" w:hAnsi="Times New Roman"/>
          <w:b/>
          <w:i/>
          <w:sz w:val="20"/>
          <w:szCs w:val="20"/>
        </w:rPr>
        <w:t>Структура промышленности Тужинкого района</w:t>
      </w:r>
    </w:p>
    <w:p w:rsidR="00617538" w:rsidRPr="00617538" w:rsidRDefault="00617538" w:rsidP="00F767C9">
      <w:pPr>
        <w:spacing w:after="0" w:line="240" w:lineRule="auto"/>
        <w:ind w:firstLine="708"/>
        <w:jc w:val="both"/>
        <w:rPr>
          <w:rFonts w:ascii="Times New Roman" w:hAnsi="Times New Roman"/>
          <w:color w:val="4C4C4F"/>
          <w:sz w:val="20"/>
          <w:szCs w:val="20"/>
          <w:lang w:val="ru-RU"/>
        </w:rPr>
      </w:pPr>
    </w:p>
    <w:p w:rsidR="00F767C9" w:rsidRPr="00F767C9" w:rsidRDefault="00F767C9" w:rsidP="00617538">
      <w:pPr>
        <w:spacing w:after="0" w:line="240" w:lineRule="auto"/>
        <w:ind w:firstLine="708"/>
        <w:jc w:val="center"/>
        <w:rPr>
          <w:rFonts w:ascii="Times New Roman" w:hAnsi="Times New Roman"/>
          <w:color w:val="4C4C4F"/>
          <w:sz w:val="20"/>
          <w:szCs w:val="20"/>
        </w:rPr>
      </w:pPr>
      <w:r w:rsidRPr="00F767C9">
        <w:rPr>
          <w:rFonts w:ascii="Times New Roman" w:hAnsi="Times New Roman"/>
          <w:noProof/>
          <w:color w:val="4C4C4F"/>
          <w:sz w:val="20"/>
          <w:szCs w:val="20"/>
          <w:lang w:val="ru-RU" w:eastAsia="ru-RU" w:bidi="ar-SA"/>
        </w:rPr>
        <w:drawing>
          <wp:inline distT="0" distB="0" distL="0" distR="0">
            <wp:extent cx="4811395" cy="1929765"/>
            <wp:effectExtent l="19050" t="0" r="27305"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67C9" w:rsidRDefault="00F767C9" w:rsidP="00F767C9">
      <w:pPr>
        <w:suppressAutoHyphens/>
        <w:spacing w:after="0" w:line="240" w:lineRule="auto"/>
        <w:ind w:firstLine="539"/>
        <w:jc w:val="both"/>
        <w:rPr>
          <w:rFonts w:ascii="Times New Roman" w:hAnsi="Times New Roman"/>
          <w:spacing w:val="-2"/>
          <w:sz w:val="20"/>
          <w:szCs w:val="20"/>
          <w:lang w:val="ru-RU"/>
        </w:rPr>
      </w:pPr>
    </w:p>
    <w:p w:rsidR="00617538" w:rsidRDefault="00617538" w:rsidP="00F767C9">
      <w:pPr>
        <w:suppressAutoHyphens/>
        <w:spacing w:after="0" w:line="240" w:lineRule="auto"/>
        <w:ind w:firstLine="539"/>
        <w:jc w:val="both"/>
        <w:rPr>
          <w:rFonts w:ascii="Times New Roman" w:hAnsi="Times New Roman"/>
          <w:spacing w:val="-2"/>
          <w:sz w:val="20"/>
          <w:szCs w:val="20"/>
          <w:lang w:val="ru-RU"/>
        </w:rPr>
      </w:pPr>
    </w:p>
    <w:p w:rsidR="00F767C9" w:rsidRPr="00F767C9" w:rsidRDefault="00F767C9" w:rsidP="00F767C9">
      <w:pPr>
        <w:suppressAutoHyphens/>
        <w:spacing w:after="0" w:line="240" w:lineRule="auto"/>
        <w:ind w:firstLine="539"/>
        <w:jc w:val="both"/>
        <w:rPr>
          <w:rFonts w:ascii="Times New Roman" w:hAnsi="Times New Roman"/>
          <w:b/>
          <w:i/>
          <w:sz w:val="20"/>
          <w:szCs w:val="20"/>
          <w:lang w:val="ru-RU"/>
        </w:rPr>
      </w:pPr>
      <w:r w:rsidRPr="00F767C9">
        <w:rPr>
          <w:rFonts w:ascii="Times New Roman" w:hAnsi="Times New Roman"/>
          <w:spacing w:val="-2"/>
          <w:sz w:val="20"/>
          <w:szCs w:val="20"/>
          <w:lang w:val="ru-RU"/>
        </w:rPr>
        <w:t>Удельный вес крупных и средних предприятий в объеме промышленной продукции составляет 8, 3%, на долю малого бизнеса приходится – 91,7 %.</w:t>
      </w:r>
    </w:p>
    <w:p w:rsidR="00F767C9" w:rsidRPr="00F767C9" w:rsidRDefault="00F767C9" w:rsidP="00F767C9">
      <w:pPr>
        <w:spacing w:after="0" w:line="240" w:lineRule="auto"/>
        <w:jc w:val="center"/>
        <w:rPr>
          <w:rFonts w:ascii="Times New Roman" w:hAnsi="Times New Roman"/>
          <w:b/>
          <w:i/>
          <w:sz w:val="20"/>
          <w:szCs w:val="20"/>
          <w:lang w:val="ru-RU"/>
        </w:rPr>
      </w:pPr>
    </w:p>
    <w:p w:rsidR="00F767C9" w:rsidRPr="00F767C9" w:rsidRDefault="00F767C9" w:rsidP="00F767C9">
      <w:pPr>
        <w:spacing w:after="0" w:line="240" w:lineRule="auto"/>
        <w:jc w:val="center"/>
        <w:rPr>
          <w:rFonts w:ascii="Times New Roman" w:hAnsi="Times New Roman"/>
          <w:b/>
          <w:i/>
          <w:sz w:val="20"/>
          <w:szCs w:val="20"/>
          <w:lang w:val="ru-RU"/>
        </w:rPr>
      </w:pPr>
    </w:p>
    <w:p w:rsidR="00F767C9" w:rsidRPr="00F767C9" w:rsidRDefault="00F767C9" w:rsidP="00617538">
      <w:pPr>
        <w:spacing w:after="0" w:line="240" w:lineRule="auto"/>
        <w:jc w:val="center"/>
        <w:rPr>
          <w:rFonts w:ascii="Times New Roman" w:hAnsi="Times New Roman"/>
          <w:b/>
          <w:i/>
          <w:sz w:val="20"/>
          <w:szCs w:val="20"/>
        </w:rPr>
      </w:pPr>
      <w:r w:rsidRPr="00F767C9">
        <w:rPr>
          <w:rFonts w:ascii="Times New Roman" w:hAnsi="Times New Roman"/>
          <w:b/>
          <w:i/>
          <w:noProof/>
          <w:sz w:val="20"/>
          <w:szCs w:val="20"/>
          <w:lang w:val="ru-RU" w:eastAsia="ru-RU" w:bidi="ar-SA"/>
        </w:rPr>
        <w:drawing>
          <wp:inline distT="0" distB="0" distL="0" distR="0">
            <wp:extent cx="4905375" cy="2433320"/>
            <wp:effectExtent l="19050" t="0" r="9525" b="508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67C9" w:rsidRPr="00F767C9" w:rsidRDefault="00F767C9" w:rsidP="00F767C9">
      <w:pPr>
        <w:spacing w:after="0" w:line="240" w:lineRule="auto"/>
        <w:jc w:val="both"/>
        <w:rPr>
          <w:rFonts w:ascii="Times New Roman" w:hAnsi="Times New Roman"/>
          <w:b/>
          <w:i/>
          <w:sz w:val="20"/>
          <w:szCs w:val="20"/>
        </w:rPr>
      </w:pPr>
    </w:p>
    <w:p w:rsidR="00F767C9" w:rsidRPr="00F767C9" w:rsidRDefault="00F767C9" w:rsidP="00F767C9">
      <w:pPr>
        <w:spacing w:after="0" w:line="240" w:lineRule="auto"/>
        <w:jc w:val="both"/>
        <w:rPr>
          <w:rFonts w:ascii="Times New Roman" w:hAnsi="Times New Roman"/>
          <w:b/>
          <w:i/>
          <w:sz w:val="20"/>
          <w:szCs w:val="20"/>
        </w:rPr>
      </w:pP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Основные виды производимой  промышленной продукции: пиломатериалы, хлебобулочные изделия, кондитерские изделия. Теплоэнергия, вода и т.д.</w:t>
      </w:r>
    </w:p>
    <w:p w:rsidR="00F767C9" w:rsidRPr="00F767C9" w:rsidRDefault="00F767C9" w:rsidP="00F767C9">
      <w:pPr>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t>Из производимой промышленной продукции только пиломатериалы, реализуются за пределами района: в г. Москва, республике Чувашия, Татарстане и др</w:t>
      </w:r>
      <w:proofErr w:type="gramStart"/>
      <w:r w:rsidRPr="00F767C9">
        <w:rPr>
          <w:rFonts w:ascii="Times New Roman" w:hAnsi="Times New Roman"/>
          <w:sz w:val="20"/>
          <w:szCs w:val="20"/>
          <w:lang w:val="ru-RU"/>
        </w:rPr>
        <w:t xml:space="preserve"> .</w:t>
      </w:r>
      <w:proofErr w:type="gramEnd"/>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rPr>
      </w:pPr>
      <w:r w:rsidRPr="00F767C9">
        <w:rPr>
          <w:rFonts w:ascii="Times New Roman" w:hAnsi="Times New Roman"/>
          <w:b/>
          <w:sz w:val="20"/>
          <w:szCs w:val="20"/>
        </w:rPr>
        <w:t>Объем производства промышленной продукции</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3646"/>
        <w:gridCol w:w="846"/>
        <w:gridCol w:w="1160"/>
        <w:gridCol w:w="844"/>
        <w:gridCol w:w="1160"/>
        <w:gridCol w:w="847"/>
        <w:gridCol w:w="1160"/>
      </w:tblGrid>
      <w:tr w:rsidR="00F767C9" w:rsidRPr="00F767C9" w:rsidTr="00617538">
        <w:trPr>
          <w:tblCellSpacing w:w="5" w:type="nil"/>
        </w:trPr>
        <w:tc>
          <w:tcPr>
            <w:tcW w:w="1957" w:type="pct"/>
            <w:vMerge w:val="restar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c>
          <w:tcPr>
            <w:tcW w:w="1015" w:type="pct"/>
            <w:gridSpan w:val="2"/>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2013</w:t>
            </w:r>
          </w:p>
        </w:tc>
        <w:tc>
          <w:tcPr>
            <w:tcW w:w="1014" w:type="pct"/>
            <w:gridSpan w:val="2"/>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2014</w:t>
            </w:r>
          </w:p>
        </w:tc>
        <w:tc>
          <w:tcPr>
            <w:tcW w:w="1015" w:type="pct"/>
            <w:gridSpan w:val="2"/>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2015</w:t>
            </w:r>
          </w:p>
        </w:tc>
      </w:tr>
      <w:tr w:rsidR="00F767C9" w:rsidRPr="00F767C9" w:rsidTr="00617538">
        <w:trPr>
          <w:tblCellSpacing w:w="5" w:type="nil"/>
        </w:trPr>
        <w:tc>
          <w:tcPr>
            <w:tcW w:w="1957" w:type="pct"/>
            <w:vMerge/>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c>
          <w:tcPr>
            <w:tcW w:w="508"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Всего,</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roofErr w:type="gramStart"/>
            <w:r w:rsidRPr="00F767C9">
              <w:rPr>
                <w:rFonts w:ascii="Times New Roman" w:hAnsi="Times New Roman"/>
                <w:sz w:val="20"/>
                <w:szCs w:val="20"/>
              </w:rPr>
              <w:t>тыс</w:t>
            </w:r>
            <w:proofErr w:type="gramEnd"/>
            <w:r w:rsidRPr="00F767C9">
              <w:rPr>
                <w:rFonts w:ascii="Times New Roman" w:hAnsi="Times New Roman"/>
                <w:sz w:val="20"/>
                <w:szCs w:val="20"/>
              </w:rPr>
              <w:t>.</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roofErr w:type="gramStart"/>
            <w:r w:rsidRPr="00F767C9">
              <w:rPr>
                <w:rFonts w:ascii="Times New Roman" w:hAnsi="Times New Roman"/>
                <w:sz w:val="20"/>
                <w:szCs w:val="20"/>
              </w:rPr>
              <w:t>руб</w:t>
            </w:r>
            <w:proofErr w:type="gramEnd"/>
            <w:r w:rsidRPr="00F767C9">
              <w:rPr>
                <w:rFonts w:ascii="Times New Roman" w:hAnsi="Times New Roman"/>
                <w:sz w:val="20"/>
                <w:szCs w:val="20"/>
              </w:rPr>
              <w:t>.</w:t>
            </w:r>
          </w:p>
        </w:tc>
        <w:tc>
          <w:tcPr>
            <w:tcW w:w="507"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Индекс</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физического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объема,</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w:t>
            </w:r>
          </w:p>
        </w:tc>
        <w:tc>
          <w:tcPr>
            <w:tcW w:w="507"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Всего,</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roofErr w:type="gramStart"/>
            <w:r w:rsidRPr="00F767C9">
              <w:rPr>
                <w:rFonts w:ascii="Times New Roman" w:hAnsi="Times New Roman"/>
                <w:sz w:val="20"/>
                <w:szCs w:val="20"/>
              </w:rPr>
              <w:t>тыс</w:t>
            </w:r>
            <w:proofErr w:type="gramEnd"/>
            <w:r w:rsidRPr="00F767C9">
              <w:rPr>
                <w:rFonts w:ascii="Times New Roman" w:hAnsi="Times New Roman"/>
                <w:sz w:val="20"/>
                <w:szCs w:val="20"/>
              </w:rPr>
              <w:t>.</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roofErr w:type="gramStart"/>
            <w:r w:rsidRPr="00F767C9">
              <w:rPr>
                <w:rFonts w:ascii="Times New Roman" w:hAnsi="Times New Roman"/>
                <w:sz w:val="20"/>
                <w:szCs w:val="20"/>
              </w:rPr>
              <w:t>руб</w:t>
            </w:r>
            <w:proofErr w:type="gramEnd"/>
            <w:r w:rsidRPr="00F767C9">
              <w:rPr>
                <w:rFonts w:ascii="Times New Roman" w:hAnsi="Times New Roman"/>
                <w:sz w:val="20"/>
                <w:szCs w:val="20"/>
              </w:rPr>
              <w:t>.</w:t>
            </w:r>
          </w:p>
        </w:tc>
        <w:tc>
          <w:tcPr>
            <w:tcW w:w="507"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Индекс</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физического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объема,</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w:t>
            </w:r>
          </w:p>
        </w:tc>
        <w:tc>
          <w:tcPr>
            <w:tcW w:w="508"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Всего,</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roofErr w:type="gramStart"/>
            <w:r w:rsidRPr="00F767C9">
              <w:rPr>
                <w:rFonts w:ascii="Times New Roman" w:hAnsi="Times New Roman"/>
                <w:sz w:val="20"/>
                <w:szCs w:val="20"/>
              </w:rPr>
              <w:t>тыс</w:t>
            </w:r>
            <w:proofErr w:type="gramEnd"/>
            <w:r w:rsidRPr="00F767C9">
              <w:rPr>
                <w:rFonts w:ascii="Times New Roman" w:hAnsi="Times New Roman"/>
                <w:sz w:val="20"/>
                <w:szCs w:val="20"/>
              </w:rPr>
              <w:t>.</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roofErr w:type="gramStart"/>
            <w:r w:rsidRPr="00F767C9">
              <w:rPr>
                <w:rFonts w:ascii="Times New Roman" w:hAnsi="Times New Roman"/>
                <w:sz w:val="20"/>
                <w:szCs w:val="20"/>
              </w:rPr>
              <w:t>руб</w:t>
            </w:r>
            <w:proofErr w:type="gramEnd"/>
            <w:r w:rsidRPr="00F767C9">
              <w:rPr>
                <w:rFonts w:ascii="Times New Roman" w:hAnsi="Times New Roman"/>
                <w:sz w:val="20"/>
                <w:szCs w:val="20"/>
              </w:rPr>
              <w:t>.</w:t>
            </w:r>
          </w:p>
        </w:tc>
        <w:tc>
          <w:tcPr>
            <w:tcW w:w="507"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Индекс</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физического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объема,</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w:t>
            </w:r>
          </w:p>
        </w:tc>
      </w:tr>
      <w:tr w:rsidR="00F767C9" w:rsidRPr="00F767C9" w:rsidTr="00617538">
        <w:trPr>
          <w:tblCellSpacing w:w="5" w:type="nil"/>
        </w:trPr>
        <w:tc>
          <w:tcPr>
            <w:tcW w:w="195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Производство   продукции промышленности, всего         </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125831</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106,4</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139093</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103,7</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150968</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103,8</w:t>
            </w:r>
          </w:p>
        </w:tc>
      </w:tr>
      <w:tr w:rsidR="00F767C9" w:rsidRPr="00F767C9" w:rsidTr="00617538">
        <w:trPr>
          <w:tblCellSpacing w:w="5" w:type="nil"/>
        </w:trPr>
        <w:tc>
          <w:tcPr>
            <w:tcW w:w="195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том числе:       </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r>
      <w:tr w:rsidR="00F767C9" w:rsidRPr="00F767C9" w:rsidTr="00617538">
        <w:trPr>
          <w:tblCellSpacing w:w="5" w:type="nil"/>
        </w:trPr>
        <w:tc>
          <w:tcPr>
            <w:tcW w:w="195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Производство пищевых продуктов, включая напитки, и табака     </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12366</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90,4</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12602</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96,6</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15564</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108,9</w:t>
            </w:r>
          </w:p>
        </w:tc>
      </w:tr>
      <w:tr w:rsidR="00F767C9" w:rsidRPr="00F767C9" w:rsidTr="00617538">
        <w:trPr>
          <w:tblCellSpacing w:w="5" w:type="nil"/>
        </w:trPr>
        <w:tc>
          <w:tcPr>
            <w:tcW w:w="195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lastRenderedPageBreak/>
              <w:t xml:space="preserve">Обработка древесины и производство изделий из дерева       </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100800</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110,3</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111570</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104,5</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122107</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105,5</w:t>
            </w:r>
          </w:p>
        </w:tc>
      </w:tr>
      <w:tr w:rsidR="00F767C9" w:rsidRPr="00F767C9" w:rsidTr="00617538">
        <w:trPr>
          <w:tblCellSpacing w:w="5" w:type="nil"/>
        </w:trPr>
        <w:tc>
          <w:tcPr>
            <w:tcW w:w="195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Целлюлозно-бумажное производство; издательская и полиграфическая деятельность</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688</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99,7</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795</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99,2</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736</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86,7</w:t>
            </w:r>
          </w:p>
        </w:tc>
      </w:tr>
      <w:tr w:rsidR="00F767C9" w:rsidRPr="00F767C9" w:rsidTr="00617538">
        <w:trPr>
          <w:tblCellSpacing w:w="5" w:type="nil"/>
        </w:trPr>
        <w:tc>
          <w:tcPr>
            <w:tcW w:w="195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Производство и распределение электроэнергии, газа и воды </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11977</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93,1</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14126</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104,5</w:t>
            </w:r>
          </w:p>
        </w:tc>
        <w:tc>
          <w:tcPr>
            <w:tcW w:w="508"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12561</w:t>
            </w:r>
          </w:p>
        </w:tc>
        <w:tc>
          <w:tcPr>
            <w:tcW w:w="507"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86,9</w:t>
            </w:r>
          </w:p>
        </w:tc>
      </w:tr>
    </w:tbl>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rPr>
      </w:pPr>
      <w:r w:rsidRPr="00F767C9">
        <w:rPr>
          <w:rFonts w:ascii="Times New Roman" w:hAnsi="Times New Roman"/>
          <w:b/>
          <w:sz w:val="20"/>
          <w:szCs w:val="20"/>
        </w:rPr>
        <w:t xml:space="preserve">Отраслевая структура промышленного производства,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b/>
          <w:sz w:val="20"/>
          <w:szCs w:val="20"/>
        </w:rPr>
        <w:t>% к общему объему производства</w:t>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tblPr>
      <w:tblGrid>
        <w:gridCol w:w="5742"/>
        <w:gridCol w:w="1399"/>
        <w:gridCol w:w="1121"/>
        <w:gridCol w:w="1401"/>
      </w:tblGrid>
      <w:tr w:rsidR="00F767C9" w:rsidRPr="00F767C9" w:rsidTr="00632094">
        <w:trPr>
          <w:trHeight w:val="246"/>
          <w:tblCellSpacing w:w="5" w:type="nil"/>
        </w:trPr>
        <w:tc>
          <w:tcPr>
            <w:tcW w:w="2971"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Показатель</w:t>
            </w:r>
          </w:p>
        </w:tc>
        <w:tc>
          <w:tcPr>
            <w:tcW w:w="724" w:type="pct"/>
          </w:tcPr>
          <w:p w:rsidR="00F767C9" w:rsidRPr="00632094"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rPr>
              <w:t>2013</w:t>
            </w:r>
          </w:p>
        </w:tc>
        <w:tc>
          <w:tcPr>
            <w:tcW w:w="580" w:type="pct"/>
          </w:tcPr>
          <w:p w:rsidR="00F767C9" w:rsidRPr="00632094"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rPr>
              <w:t>2014</w:t>
            </w:r>
          </w:p>
        </w:tc>
        <w:tc>
          <w:tcPr>
            <w:tcW w:w="725"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2015 </w:t>
            </w:r>
          </w:p>
        </w:tc>
      </w:tr>
      <w:tr w:rsidR="00F767C9" w:rsidRPr="00F767C9" w:rsidTr="00632094">
        <w:trPr>
          <w:trHeight w:val="43"/>
          <w:tblCellSpacing w:w="5" w:type="nil"/>
        </w:trPr>
        <w:tc>
          <w:tcPr>
            <w:tcW w:w="2971"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Производство продукции промышленности, всего </w:t>
            </w:r>
          </w:p>
        </w:tc>
        <w:tc>
          <w:tcPr>
            <w:tcW w:w="724"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100</w:t>
            </w:r>
          </w:p>
        </w:tc>
        <w:tc>
          <w:tcPr>
            <w:tcW w:w="580"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100</w:t>
            </w:r>
          </w:p>
        </w:tc>
        <w:tc>
          <w:tcPr>
            <w:tcW w:w="725"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100</w:t>
            </w:r>
          </w:p>
        </w:tc>
      </w:tr>
      <w:tr w:rsidR="00F767C9" w:rsidRPr="00F767C9" w:rsidTr="00632094">
        <w:trPr>
          <w:trHeight w:val="144"/>
          <w:tblCellSpacing w:w="5" w:type="nil"/>
        </w:trPr>
        <w:tc>
          <w:tcPr>
            <w:tcW w:w="2971"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том числе: </w:t>
            </w:r>
          </w:p>
        </w:tc>
        <w:tc>
          <w:tcPr>
            <w:tcW w:w="724"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c>
          <w:tcPr>
            <w:tcW w:w="580"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c>
          <w:tcPr>
            <w:tcW w:w="725"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r>
      <w:tr w:rsidR="00F767C9" w:rsidRPr="00F767C9" w:rsidTr="00617538">
        <w:trPr>
          <w:tblCellSpacing w:w="5" w:type="nil"/>
        </w:trPr>
        <w:tc>
          <w:tcPr>
            <w:tcW w:w="2971"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Производство пищевых продуктов, включая напитки, и табака </w:t>
            </w:r>
          </w:p>
        </w:tc>
        <w:tc>
          <w:tcPr>
            <w:tcW w:w="724"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9,8</w:t>
            </w:r>
          </w:p>
        </w:tc>
        <w:tc>
          <w:tcPr>
            <w:tcW w:w="580"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9,1</w:t>
            </w:r>
          </w:p>
        </w:tc>
        <w:tc>
          <w:tcPr>
            <w:tcW w:w="725"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10,3</w:t>
            </w:r>
          </w:p>
        </w:tc>
      </w:tr>
      <w:tr w:rsidR="00F767C9" w:rsidRPr="00F767C9" w:rsidTr="00617538">
        <w:trPr>
          <w:tblCellSpacing w:w="5" w:type="nil"/>
        </w:trPr>
        <w:tc>
          <w:tcPr>
            <w:tcW w:w="2971"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Обработка древесины и производство изделий из дерева </w:t>
            </w:r>
          </w:p>
        </w:tc>
        <w:tc>
          <w:tcPr>
            <w:tcW w:w="724"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80,1</w:t>
            </w:r>
          </w:p>
        </w:tc>
        <w:tc>
          <w:tcPr>
            <w:tcW w:w="580"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80,2</w:t>
            </w:r>
          </w:p>
        </w:tc>
        <w:tc>
          <w:tcPr>
            <w:tcW w:w="725"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80,9</w:t>
            </w:r>
          </w:p>
        </w:tc>
      </w:tr>
      <w:tr w:rsidR="00F767C9" w:rsidRPr="00F767C9" w:rsidTr="00617538">
        <w:trPr>
          <w:tblCellSpacing w:w="5" w:type="nil"/>
        </w:trPr>
        <w:tc>
          <w:tcPr>
            <w:tcW w:w="2971"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Целлюлозно-бумажное производство; издательская и полиграфическая деятельность</w:t>
            </w:r>
          </w:p>
        </w:tc>
        <w:tc>
          <w:tcPr>
            <w:tcW w:w="724"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0,5</w:t>
            </w:r>
          </w:p>
        </w:tc>
        <w:tc>
          <w:tcPr>
            <w:tcW w:w="580"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0,6</w:t>
            </w:r>
          </w:p>
        </w:tc>
        <w:tc>
          <w:tcPr>
            <w:tcW w:w="725"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0,5</w:t>
            </w:r>
          </w:p>
        </w:tc>
      </w:tr>
      <w:tr w:rsidR="00F767C9" w:rsidRPr="00F767C9" w:rsidTr="00617538">
        <w:trPr>
          <w:tblCellSpacing w:w="5" w:type="nil"/>
        </w:trPr>
        <w:tc>
          <w:tcPr>
            <w:tcW w:w="2971" w:type="pct"/>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Производство и распределение электроэнергии, газа и воды </w:t>
            </w:r>
          </w:p>
        </w:tc>
        <w:tc>
          <w:tcPr>
            <w:tcW w:w="724"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9,6</w:t>
            </w:r>
          </w:p>
        </w:tc>
        <w:tc>
          <w:tcPr>
            <w:tcW w:w="580"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10,1</w:t>
            </w:r>
          </w:p>
        </w:tc>
        <w:tc>
          <w:tcPr>
            <w:tcW w:w="725" w:type="pct"/>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8,3</w:t>
            </w:r>
          </w:p>
        </w:tc>
      </w:tr>
    </w:tbl>
    <w:p w:rsidR="00F767C9" w:rsidRPr="00F767C9" w:rsidRDefault="00F767C9" w:rsidP="00F767C9">
      <w:pPr>
        <w:widowControl w:val="0"/>
        <w:autoSpaceDE w:val="0"/>
        <w:autoSpaceDN w:val="0"/>
        <w:adjustRightInd w:val="0"/>
        <w:spacing w:after="0" w:line="240" w:lineRule="auto"/>
        <w:jc w:val="right"/>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 xml:space="preserve">Производство важнейших видов промышленной продукции,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rPr>
      </w:pPr>
      <w:proofErr w:type="gramStart"/>
      <w:r w:rsidRPr="00F767C9">
        <w:rPr>
          <w:rFonts w:ascii="Times New Roman" w:hAnsi="Times New Roman"/>
          <w:b/>
          <w:sz w:val="20"/>
          <w:szCs w:val="20"/>
        </w:rPr>
        <w:t>в</w:t>
      </w:r>
      <w:proofErr w:type="gramEnd"/>
      <w:r w:rsidRPr="00F767C9">
        <w:rPr>
          <w:rFonts w:ascii="Times New Roman" w:hAnsi="Times New Roman"/>
          <w:b/>
          <w:sz w:val="20"/>
          <w:szCs w:val="20"/>
        </w:rPr>
        <w:t xml:space="preserve"> натуральном выражении</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bl>
      <w:tblPr>
        <w:tblW w:w="9498" w:type="dxa"/>
        <w:tblCellSpacing w:w="5" w:type="nil"/>
        <w:tblInd w:w="40" w:type="dxa"/>
        <w:tblLayout w:type="fixed"/>
        <w:tblCellMar>
          <w:top w:w="75" w:type="dxa"/>
          <w:left w:w="40" w:type="dxa"/>
          <w:bottom w:w="75" w:type="dxa"/>
          <w:right w:w="40" w:type="dxa"/>
        </w:tblCellMar>
        <w:tblLook w:val="0000"/>
      </w:tblPr>
      <w:tblGrid>
        <w:gridCol w:w="4111"/>
        <w:gridCol w:w="1418"/>
        <w:gridCol w:w="1417"/>
        <w:gridCol w:w="1134"/>
        <w:gridCol w:w="1418"/>
      </w:tblGrid>
      <w:tr w:rsidR="00F767C9" w:rsidRPr="00F767C9" w:rsidTr="00632094">
        <w:trPr>
          <w:trHeight w:val="434"/>
          <w:tblCellSpacing w:w="5" w:type="nil"/>
        </w:trPr>
        <w:tc>
          <w:tcPr>
            <w:tcW w:w="4111" w:type="dxa"/>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Виды промышленной продукции</w:t>
            </w:r>
          </w:p>
        </w:tc>
        <w:tc>
          <w:tcPr>
            <w:tcW w:w="1418" w:type="dxa"/>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Единица</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измерения</w:t>
            </w:r>
          </w:p>
        </w:tc>
        <w:tc>
          <w:tcPr>
            <w:tcW w:w="1417" w:type="dxa"/>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2013</w:t>
            </w:r>
          </w:p>
        </w:tc>
        <w:tc>
          <w:tcPr>
            <w:tcW w:w="1134" w:type="dxa"/>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2014</w:t>
            </w:r>
          </w:p>
        </w:tc>
        <w:tc>
          <w:tcPr>
            <w:tcW w:w="1418" w:type="dxa"/>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2015 </w:t>
            </w:r>
          </w:p>
        </w:tc>
      </w:tr>
      <w:tr w:rsidR="00F767C9" w:rsidRPr="00F767C9" w:rsidTr="00B508B3">
        <w:trPr>
          <w:tblCellSpacing w:w="5" w:type="nil"/>
        </w:trPr>
        <w:tc>
          <w:tcPr>
            <w:tcW w:w="4111"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Лесоматериалы, продольно распиленные </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Тысяч куб.м.</w:t>
            </w:r>
          </w:p>
        </w:tc>
        <w:tc>
          <w:tcPr>
            <w:tcW w:w="1417"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15,6</w:t>
            </w:r>
          </w:p>
        </w:tc>
        <w:tc>
          <w:tcPr>
            <w:tcW w:w="1134"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16,3</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17,2</w:t>
            </w:r>
          </w:p>
        </w:tc>
      </w:tr>
      <w:tr w:rsidR="00F767C9" w:rsidRPr="00F767C9" w:rsidTr="00B508B3">
        <w:trPr>
          <w:tblCellSpacing w:w="5" w:type="nil"/>
        </w:trPr>
        <w:tc>
          <w:tcPr>
            <w:tcW w:w="4111"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Хлебобулочные изделия</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тонн</w:t>
            </w:r>
          </w:p>
        </w:tc>
        <w:tc>
          <w:tcPr>
            <w:tcW w:w="1417"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346,5</w:t>
            </w:r>
          </w:p>
        </w:tc>
        <w:tc>
          <w:tcPr>
            <w:tcW w:w="1134"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334,6</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365,5</w:t>
            </w:r>
          </w:p>
        </w:tc>
      </w:tr>
      <w:tr w:rsidR="00F767C9" w:rsidRPr="00F767C9" w:rsidTr="00B508B3">
        <w:trPr>
          <w:tblCellSpacing w:w="5" w:type="nil"/>
        </w:trPr>
        <w:tc>
          <w:tcPr>
            <w:tcW w:w="4111"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макаронные изделия</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тонн</w:t>
            </w:r>
          </w:p>
        </w:tc>
        <w:tc>
          <w:tcPr>
            <w:tcW w:w="1417"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18,3</w:t>
            </w:r>
          </w:p>
        </w:tc>
        <w:tc>
          <w:tcPr>
            <w:tcW w:w="1134"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16,2</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16,1</w:t>
            </w:r>
          </w:p>
        </w:tc>
      </w:tr>
      <w:tr w:rsidR="00F767C9" w:rsidRPr="00F767C9" w:rsidTr="00B508B3">
        <w:trPr>
          <w:tblCellSpacing w:w="5" w:type="nil"/>
        </w:trPr>
        <w:tc>
          <w:tcPr>
            <w:tcW w:w="4111"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теплоэнергия</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Тысяч Гкал</w:t>
            </w:r>
          </w:p>
        </w:tc>
        <w:tc>
          <w:tcPr>
            <w:tcW w:w="1417"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5,8</w:t>
            </w:r>
          </w:p>
        </w:tc>
        <w:tc>
          <w:tcPr>
            <w:tcW w:w="1134"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6,1</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5,6</w:t>
            </w:r>
          </w:p>
        </w:tc>
      </w:tr>
      <w:tr w:rsidR="00F767C9" w:rsidRPr="00F767C9" w:rsidTr="00617538">
        <w:trPr>
          <w:trHeight w:val="41"/>
          <w:tblCellSpacing w:w="5" w:type="nil"/>
        </w:trPr>
        <w:tc>
          <w:tcPr>
            <w:tcW w:w="4111"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вода</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Тыс куб.м</w:t>
            </w:r>
          </w:p>
        </w:tc>
        <w:tc>
          <w:tcPr>
            <w:tcW w:w="1417"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134,2</w:t>
            </w:r>
          </w:p>
        </w:tc>
        <w:tc>
          <w:tcPr>
            <w:tcW w:w="1134"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137,6</w:t>
            </w:r>
          </w:p>
        </w:tc>
        <w:tc>
          <w:tcPr>
            <w:tcW w:w="1418" w:type="dxa"/>
            <w:tcBorders>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127,4</w:t>
            </w:r>
          </w:p>
        </w:tc>
      </w:tr>
    </w:tbl>
    <w:p w:rsidR="00F767C9" w:rsidRPr="00F767C9" w:rsidRDefault="00F767C9" w:rsidP="00F767C9">
      <w:pPr>
        <w:suppressAutoHyphens/>
        <w:spacing w:after="0" w:line="240" w:lineRule="auto"/>
        <w:jc w:val="both"/>
        <w:rPr>
          <w:rFonts w:ascii="Times New Roman" w:hAnsi="Times New Roman"/>
          <w:sz w:val="20"/>
          <w:szCs w:val="20"/>
        </w:rPr>
      </w:pPr>
    </w:p>
    <w:p w:rsidR="00F767C9" w:rsidRPr="00632094" w:rsidRDefault="00F767C9" w:rsidP="00F767C9">
      <w:pPr>
        <w:pStyle w:val="aff7"/>
        <w:spacing w:before="0" w:beforeAutospacing="0" w:after="0" w:afterAutospacing="0"/>
        <w:ind w:firstLine="357"/>
        <w:jc w:val="both"/>
        <w:rPr>
          <w:rFonts w:ascii="Times New Roman" w:hAnsi="Times New Roman"/>
          <w:sz w:val="20"/>
          <w:szCs w:val="20"/>
        </w:rPr>
      </w:pPr>
      <w:r w:rsidRPr="00632094">
        <w:rPr>
          <w:rFonts w:ascii="Times New Roman" w:hAnsi="Times New Roman"/>
          <w:sz w:val="20"/>
          <w:szCs w:val="20"/>
        </w:rPr>
        <w:t>За 2015 год отгружено товаров собственного производства, выполненных работ и услуг собственными силами по видам экономической деятельности С,D,</w:t>
      </w:r>
      <w:r w:rsidRPr="00632094">
        <w:rPr>
          <w:rFonts w:ascii="Times New Roman" w:hAnsi="Times New Roman"/>
          <w:sz w:val="20"/>
          <w:szCs w:val="20"/>
          <w:lang w:val="en-US"/>
        </w:rPr>
        <w:t>E</w:t>
      </w:r>
      <w:r w:rsidRPr="00632094">
        <w:rPr>
          <w:rFonts w:ascii="Times New Roman" w:hAnsi="Times New Roman"/>
          <w:sz w:val="20"/>
          <w:szCs w:val="20"/>
        </w:rPr>
        <w:t xml:space="preserve"> на сумму 150,968 млн</w:t>
      </w:r>
      <w:proofErr w:type="gramStart"/>
      <w:r w:rsidRPr="00632094">
        <w:rPr>
          <w:rFonts w:ascii="Times New Roman" w:hAnsi="Times New Roman"/>
          <w:sz w:val="20"/>
          <w:szCs w:val="20"/>
        </w:rPr>
        <w:t>.р</w:t>
      </w:r>
      <w:proofErr w:type="gramEnd"/>
      <w:r w:rsidRPr="00632094">
        <w:rPr>
          <w:rFonts w:ascii="Times New Roman" w:hAnsi="Times New Roman"/>
          <w:sz w:val="20"/>
          <w:szCs w:val="20"/>
        </w:rPr>
        <w:t>уб., что составляет 108,5 % к 2014 году. В натуральном выражении только МУП «Коммунальщик», занимающийся производством теплоэнергии и воды, сократил объемы производства почти на 4 % .Это объясняется тем, что в 2015 году было установлено значительное количество приборов учета на теплоснабжение и водоснабжение</w:t>
      </w:r>
      <w:proofErr w:type="gramStart"/>
      <w:r w:rsidRPr="00632094">
        <w:rPr>
          <w:rFonts w:ascii="Times New Roman" w:hAnsi="Times New Roman"/>
          <w:sz w:val="20"/>
          <w:szCs w:val="20"/>
        </w:rPr>
        <w:t xml:space="preserve"> .</w:t>
      </w:r>
      <w:proofErr w:type="gramEnd"/>
    </w:p>
    <w:p w:rsidR="00F767C9" w:rsidRPr="00632094" w:rsidRDefault="00F767C9" w:rsidP="00F767C9">
      <w:pPr>
        <w:suppressAutoHyphens/>
        <w:spacing w:after="0" w:line="240" w:lineRule="auto"/>
        <w:jc w:val="both"/>
        <w:rPr>
          <w:rFonts w:ascii="Times New Roman" w:hAnsi="Times New Roman"/>
          <w:sz w:val="20"/>
          <w:szCs w:val="20"/>
          <w:lang w:val="ru-RU"/>
        </w:rPr>
      </w:pPr>
      <w:r w:rsidRPr="00632094">
        <w:rPr>
          <w:rFonts w:ascii="Times New Roman" w:hAnsi="Times New Roman"/>
          <w:sz w:val="20"/>
          <w:szCs w:val="20"/>
          <w:lang w:val="ru-RU"/>
        </w:rPr>
        <w:t>В связи с проведенной работой по расширению рынков сбыта в 2015 году произошло увеличение на 8,9 % в натуральном выражении производство хлеба и хлебобулочных изделий в ООО «Хлеб». Производство пиломатериалов –основной вид выпускаемой продукции доминирующей отрасли промышленности района увеличилось на 5,5 % по сравнению с предыдущим годом</w:t>
      </w:r>
      <w:proofErr w:type="gramStart"/>
      <w:r w:rsidRPr="00632094">
        <w:rPr>
          <w:rFonts w:ascii="Times New Roman" w:hAnsi="Times New Roman"/>
          <w:sz w:val="20"/>
          <w:szCs w:val="20"/>
          <w:lang w:val="ru-RU"/>
        </w:rPr>
        <w:t xml:space="preserve"> Э</w:t>
      </w:r>
      <w:proofErr w:type="gramEnd"/>
      <w:r w:rsidRPr="00632094">
        <w:rPr>
          <w:rFonts w:ascii="Times New Roman" w:hAnsi="Times New Roman"/>
          <w:sz w:val="20"/>
          <w:szCs w:val="20"/>
          <w:lang w:val="ru-RU"/>
        </w:rPr>
        <w:t>то произошло за счет открытия новых цехов по переработке древесины. В целом за 2015 год индекс промышленного производства составил 104,8 % , что на 0,9 % больше, чем предыдущем году.</w:t>
      </w:r>
    </w:p>
    <w:p w:rsidR="00F767C9" w:rsidRPr="00F767C9" w:rsidRDefault="00F767C9" w:rsidP="00F767C9">
      <w:pPr>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1.1.5 . Сельское хозяйство.</w:t>
      </w:r>
    </w:p>
    <w:p w:rsidR="00F767C9" w:rsidRPr="00F767C9" w:rsidRDefault="00F767C9" w:rsidP="00F767C9">
      <w:pPr>
        <w:spacing w:after="0" w:line="240" w:lineRule="auto"/>
        <w:jc w:val="center"/>
        <w:rPr>
          <w:rFonts w:ascii="Times New Roman" w:hAnsi="Times New Roman"/>
          <w:b/>
          <w:sz w:val="20"/>
          <w:szCs w:val="20"/>
          <w:lang w:val="ru-RU"/>
        </w:rPr>
      </w:pPr>
    </w:p>
    <w:p w:rsidR="00F767C9" w:rsidRPr="00F767C9" w:rsidRDefault="00F767C9" w:rsidP="00F767C9">
      <w:pPr>
        <w:spacing w:after="0" w:line="240" w:lineRule="auto"/>
        <w:ind w:firstLine="567"/>
        <w:jc w:val="both"/>
        <w:rPr>
          <w:rFonts w:ascii="Times New Roman" w:hAnsi="Times New Roman"/>
          <w:color w:val="000000"/>
          <w:sz w:val="20"/>
          <w:szCs w:val="20"/>
          <w:lang w:val="ru-RU"/>
        </w:rPr>
      </w:pPr>
      <w:r w:rsidRPr="00F767C9">
        <w:rPr>
          <w:rFonts w:ascii="Times New Roman" w:hAnsi="Times New Roman"/>
          <w:color w:val="000000"/>
          <w:sz w:val="20"/>
          <w:szCs w:val="20"/>
          <w:lang w:val="ru-RU"/>
        </w:rPr>
        <w:t>Сельскохозяйственную отрасль Тужинского района представляют 3 сельскохозяйственных производственных кооператива, 3 общества с ограниченной ответственностью, 7 крестьянско-фермерских хозяйств, 2130 личных подсобных хозяйства населения.</w:t>
      </w:r>
    </w:p>
    <w:p w:rsidR="00F767C9" w:rsidRPr="00F767C9" w:rsidRDefault="00F767C9" w:rsidP="00F767C9">
      <w:pPr>
        <w:spacing w:after="0" w:line="240" w:lineRule="auto"/>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Площадь сельскохозяйственных угодий в районе 46919 гектара, из них 37002 га пашни. Используемая пашня – 20600 га, из них  –7667га занимают зерновые культуры в сельскохозяйственных организациях и крестьянских (фермерских) хозяйствах.</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Основная отрасль сельского хозяйства в районе – молочное животноводство.</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В 2015 году произведено валовой продукции сельского хозяйства на сумму 301126  тысяч  рублей, в том числе в сельскохозяйственных организациях на 143201 тысяча рублей, личных подсобных хозяйствах </w:t>
      </w:r>
      <w:r w:rsidRPr="00F767C9">
        <w:rPr>
          <w:rFonts w:ascii="Times New Roman" w:hAnsi="Times New Roman"/>
          <w:color w:val="000000"/>
          <w:sz w:val="20"/>
          <w:szCs w:val="20"/>
          <w:lang w:val="ru-RU"/>
        </w:rPr>
        <w:lastRenderedPageBreak/>
        <w:t>населения на 114185 тысяч рублей, крестьянских (фермерских) хозяйствах на 43740 тысяч рублей. В хозяйствах населения сокращается производство продукции по причине сокращения численности сельскохозяйственных животных из-за старения сельского населения и миграции трудоспособного населения в города.</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 </w:t>
      </w:r>
      <w:r w:rsidRPr="00F767C9">
        <w:rPr>
          <w:rFonts w:ascii="Times New Roman" w:hAnsi="Times New Roman"/>
          <w:color w:val="000000"/>
          <w:kern w:val="16"/>
          <w:sz w:val="20"/>
          <w:szCs w:val="20"/>
          <w:lang w:val="ru-RU"/>
        </w:rPr>
        <w:t>Выручка от реализации продукции, работ, услуг в сельхозпредприятиях  в 2015 году составила  117437 тыс. рублей или  118 % к уровню прошлого года, прибыль составила 13430 тыс. рублей, рентабельность сельскохозяйственного производства 11,3 процента, рост к уровню 2014 года 3,7 раза. В 2015 году цены реализации на производимую продукцию в сельхозпредприятиях увеличились по зерну на 18 %(636 руб/цн), на мясо КРС в живом весе на 38 % (8890 руб/цн), а на молоко снизились на 1,1% (1661 руб/цн в физическом весе</w:t>
      </w:r>
      <w:proofErr w:type="gramStart"/>
      <w:r w:rsidRPr="00F767C9">
        <w:rPr>
          <w:rFonts w:ascii="Times New Roman" w:hAnsi="Times New Roman"/>
          <w:color w:val="000000"/>
          <w:kern w:val="16"/>
          <w:sz w:val="20"/>
          <w:szCs w:val="20"/>
          <w:lang w:val="ru-RU"/>
        </w:rPr>
        <w:t>).</w:t>
      </w:r>
      <w:r w:rsidRPr="00F767C9">
        <w:rPr>
          <w:rFonts w:ascii="Times New Roman" w:hAnsi="Times New Roman"/>
          <w:color w:val="000000"/>
          <w:sz w:val="20"/>
          <w:szCs w:val="20"/>
          <w:lang w:val="ru-RU"/>
        </w:rPr>
        <w:t>.</w:t>
      </w:r>
      <w:proofErr w:type="gramEnd"/>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color w:val="000000"/>
          <w:sz w:val="20"/>
          <w:szCs w:val="20"/>
          <w:lang w:val="ru-RU"/>
        </w:rPr>
        <w:t>По состоянию на 1 января 2016 года в хозяйствах всех категорий имеется 2061 голова  крупного рогатого скота, в том числе коров 817 голов, 243 головы свиней, 1076 голов овец и коз.</w:t>
      </w:r>
      <w:r w:rsidRPr="00F767C9">
        <w:rPr>
          <w:rFonts w:ascii="Times New Roman" w:hAnsi="Times New Roman"/>
          <w:color w:val="C0504D"/>
          <w:sz w:val="20"/>
          <w:szCs w:val="20"/>
          <w:lang w:val="ru-RU"/>
        </w:rPr>
        <w:t xml:space="preserve"> </w:t>
      </w:r>
      <w:r w:rsidRPr="00F767C9">
        <w:rPr>
          <w:rFonts w:ascii="Times New Roman" w:hAnsi="Times New Roman"/>
          <w:sz w:val="20"/>
          <w:szCs w:val="20"/>
          <w:lang w:val="ru-RU"/>
        </w:rPr>
        <w:t>Поголовье КРС в хозяйствах всех категорий ежегодно снижается из-за старения сельского населения и миграции молодежи в города.</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Наращивает поголовье скота молочного направления в крестьянско</w:t>
      </w:r>
      <w:proofErr w:type="gramStart"/>
      <w:r w:rsidRPr="00F767C9">
        <w:rPr>
          <w:rFonts w:ascii="Times New Roman" w:hAnsi="Times New Roman"/>
          <w:color w:val="000000"/>
          <w:sz w:val="20"/>
          <w:szCs w:val="20"/>
          <w:lang w:val="ru-RU"/>
        </w:rPr>
        <w:t>м(</w:t>
      </w:r>
      <w:proofErr w:type="gramEnd"/>
      <w:r w:rsidRPr="00F767C9">
        <w:rPr>
          <w:rFonts w:ascii="Times New Roman" w:hAnsi="Times New Roman"/>
          <w:color w:val="000000"/>
          <w:sz w:val="20"/>
          <w:szCs w:val="20"/>
          <w:lang w:val="ru-RU"/>
        </w:rPr>
        <w:t xml:space="preserve">фермерском) хозяйстве Клепцова В.А., в котором содержится на 1.10.2016 года 269 голов скота, в том числе коров 100. На 1 октября 2016 года поголовье КРС в  сельхозорганизациях и КФХ составляет 1885 голов, в том числе 683 коровы. </w:t>
      </w:r>
    </w:p>
    <w:p w:rsidR="00F767C9" w:rsidRPr="00F767C9" w:rsidRDefault="00F767C9" w:rsidP="00F767C9">
      <w:pPr>
        <w:spacing w:after="0" w:line="240" w:lineRule="auto"/>
        <w:ind w:firstLine="708"/>
        <w:jc w:val="both"/>
        <w:rPr>
          <w:rFonts w:ascii="Times New Roman" w:hAnsi="Times New Roman"/>
          <w:color w:val="FF0000"/>
          <w:sz w:val="20"/>
          <w:szCs w:val="20"/>
          <w:lang w:val="ru-RU"/>
        </w:rPr>
      </w:pPr>
      <w:r w:rsidRPr="00F767C9">
        <w:rPr>
          <w:rFonts w:ascii="Times New Roman" w:hAnsi="Times New Roman"/>
          <w:color w:val="000000"/>
          <w:sz w:val="20"/>
          <w:szCs w:val="20"/>
          <w:lang w:val="ru-RU"/>
        </w:rPr>
        <w:t xml:space="preserve">В 2015 году в районе намолочено зерна  в бункерном весе во всех категориях хозяйств 13866 </w:t>
      </w:r>
      <w:r w:rsidRPr="00F767C9">
        <w:rPr>
          <w:rFonts w:ascii="Times New Roman" w:hAnsi="Times New Roman"/>
          <w:sz w:val="20"/>
          <w:szCs w:val="20"/>
          <w:lang w:val="ru-RU"/>
        </w:rPr>
        <w:t>тонн, что составляет 118 % к уровню прошлого года</w:t>
      </w:r>
      <w:r w:rsidRPr="00F767C9">
        <w:rPr>
          <w:rFonts w:ascii="Times New Roman" w:hAnsi="Times New Roman"/>
          <w:color w:val="FF0000"/>
          <w:sz w:val="20"/>
          <w:szCs w:val="20"/>
          <w:lang w:val="ru-RU"/>
        </w:rPr>
        <w:t>.</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Произведено молока в сельхозорганизациях и КФХ в 2015 году 2984 тонны-  95 % к уровню прошлого года, в том числе в сельхозорганизациях  2400 тонн- 78 % к уровню 2014 года, в КФХ 584 тонны – в 7,1 раза больше 2014 года.</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Произведено мяса во всех категориях  хозяйств 542  тонны, в том числе  в сельхозорганизациях и КФХ 237 тонн.</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За 2011-2016 годы инвестиции в основной капитал составили 235 млн. рублей. Сельхозтоваропроизводителями района приобретено более 70 единиц новой современной техники, и оборудования для животноводческих ферм. Приобретено 9 новых зерноуборочных комбайнов, 16 тракторов, 3 посевных комплекса, 12 сеялок, 3 кормоуборочных комбайна, прочая прицепная сельскохозяйственная техника, внутрифермское оборудование, обновлены во всех хозяйствах холодильные установки для молока. В ООО «СХП «Колос»  построена линия по сушке и подработке семян многолетних трав.</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Построено 2 одноквартирных дома в Ныровском и Грековском сельских поселениях в рамках реализации ФЦП «Устойчивое развитие сельских территорий на 2014-2017 годы и на период до 2020 года». Сумма социальной выплаты на строительство дома составила 1036,8 тыс. рублей.</w:t>
      </w:r>
    </w:p>
    <w:p w:rsidR="00F767C9" w:rsidRPr="00F767C9" w:rsidRDefault="00F767C9" w:rsidP="00F767C9">
      <w:pPr>
        <w:spacing w:after="0" w:line="240" w:lineRule="auto"/>
        <w:jc w:val="both"/>
        <w:rPr>
          <w:rFonts w:ascii="Times New Roman" w:hAnsi="Times New Roman"/>
          <w:color w:val="000000"/>
          <w:sz w:val="20"/>
          <w:szCs w:val="20"/>
          <w:lang w:val="ru-RU"/>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Объем производства сельскохозяйственной продукции (в хозяйствах всех категорий) в действующих ценах каждого года, тыс. рублей</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4A0"/>
      </w:tblPr>
      <w:tblGrid>
        <w:gridCol w:w="4355"/>
        <w:gridCol w:w="1089"/>
        <w:gridCol w:w="1088"/>
        <w:gridCol w:w="953"/>
        <w:gridCol w:w="953"/>
        <w:gridCol w:w="1225"/>
      </w:tblGrid>
      <w:tr w:rsidR="00F767C9" w:rsidRPr="00F767C9" w:rsidTr="00617538">
        <w:tc>
          <w:tcPr>
            <w:tcW w:w="225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Показатель</w:t>
            </w:r>
          </w:p>
        </w:tc>
        <w:tc>
          <w:tcPr>
            <w:tcW w:w="56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2012</w:t>
            </w:r>
          </w:p>
        </w:tc>
        <w:tc>
          <w:tcPr>
            <w:tcW w:w="56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2013</w:t>
            </w:r>
          </w:p>
        </w:tc>
        <w:tc>
          <w:tcPr>
            <w:tcW w:w="49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2014</w:t>
            </w:r>
          </w:p>
        </w:tc>
        <w:tc>
          <w:tcPr>
            <w:tcW w:w="49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2015</w:t>
            </w:r>
          </w:p>
        </w:tc>
        <w:tc>
          <w:tcPr>
            <w:tcW w:w="634"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2016 оценка</w:t>
            </w:r>
          </w:p>
        </w:tc>
      </w:tr>
      <w:tr w:rsidR="00F767C9" w:rsidRPr="00F767C9" w:rsidTr="00617538">
        <w:tc>
          <w:tcPr>
            <w:tcW w:w="225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Производство продукции во всех категориях хозяйств, всего </w:t>
            </w:r>
          </w:p>
        </w:tc>
        <w:tc>
          <w:tcPr>
            <w:tcW w:w="56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278278</w:t>
            </w:r>
          </w:p>
        </w:tc>
        <w:tc>
          <w:tcPr>
            <w:tcW w:w="56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252960</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296554</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301126</w:t>
            </w:r>
          </w:p>
        </w:tc>
        <w:tc>
          <w:tcPr>
            <w:tcW w:w="634"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632094"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rPr>
              <w:t>320478</w:t>
            </w:r>
          </w:p>
        </w:tc>
      </w:tr>
      <w:tr w:rsidR="00F767C9" w:rsidRPr="00F767C9" w:rsidTr="00617538">
        <w:tc>
          <w:tcPr>
            <w:tcW w:w="225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сельскохозяйственных предприятиях </w:t>
            </w:r>
          </w:p>
        </w:tc>
        <w:tc>
          <w:tcPr>
            <w:tcW w:w="56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125532</w:t>
            </w:r>
          </w:p>
        </w:tc>
        <w:tc>
          <w:tcPr>
            <w:tcW w:w="56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126696</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149991</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143201</w:t>
            </w:r>
          </w:p>
        </w:tc>
        <w:tc>
          <w:tcPr>
            <w:tcW w:w="634"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150376</w:t>
            </w:r>
          </w:p>
        </w:tc>
      </w:tr>
      <w:tr w:rsidR="00F767C9" w:rsidRPr="00F767C9" w:rsidTr="00617538">
        <w:tc>
          <w:tcPr>
            <w:tcW w:w="225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крестьянских (фермерских) хозяйствах </w:t>
            </w:r>
          </w:p>
        </w:tc>
        <w:tc>
          <w:tcPr>
            <w:tcW w:w="56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14820</w:t>
            </w:r>
          </w:p>
        </w:tc>
        <w:tc>
          <w:tcPr>
            <w:tcW w:w="56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14443</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25535</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43740</w:t>
            </w:r>
          </w:p>
        </w:tc>
        <w:tc>
          <w:tcPr>
            <w:tcW w:w="634"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50789</w:t>
            </w:r>
          </w:p>
        </w:tc>
      </w:tr>
      <w:tr w:rsidR="00F767C9" w:rsidRPr="00F767C9" w:rsidTr="00617538">
        <w:tc>
          <w:tcPr>
            <w:tcW w:w="225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хозяйствах населения </w:t>
            </w:r>
          </w:p>
        </w:tc>
        <w:tc>
          <w:tcPr>
            <w:tcW w:w="56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137925</w:t>
            </w:r>
          </w:p>
        </w:tc>
        <w:tc>
          <w:tcPr>
            <w:tcW w:w="56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111821</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121028</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114185</w:t>
            </w:r>
          </w:p>
        </w:tc>
        <w:tc>
          <w:tcPr>
            <w:tcW w:w="634"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119313</w:t>
            </w:r>
          </w:p>
        </w:tc>
      </w:tr>
    </w:tbl>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rPr>
      </w:pPr>
      <w:r w:rsidRPr="00F767C9">
        <w:rPr>
          <w:rFonts w:ascii="Times New Roman" w:hAnsi="Times New Roman"/>
          <w:b/>
          <w:sz w:val="20"/>
          <w:szCs w:val="20"/>
        </w:rPr>
        <w:t>Индекс физического объема сельскохозяйственной продукции</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rPr>
      </w:pPr>
      <w:r w:rsidRPr="00F767C9">
        <w:rPr>
          <w:rFonts w:ascii="Times New Roman" w:hAnsi="Times New Roman"/>
          <w:b/>
          <w:sz w:val="20"/>
          <w:szCs w:val="20"/>
        </w:rPr>
        <w:t xml:space="preserve"> (</w:t>
      </w:r>
      <w:proofErr w:type="gramStart"/>
      <w:r w:rsidRPr="00F767C9">
        <w:rPr>
          <w:rFonts w:ascii="Times New Roman" w:hAnsi="Times New Roman"/>
          <w:b/>
          <w:sz w:val="20"/>
          <w:szCs w:val="20"/>
        </w:rPr>
        <w:t>в</w:t>
      </w:r>
      <w:proofErr w:type="gramEnd"/>
      <w:r w:rsidRPr="00F767C9">
        <w:rPr>
          <w:rFonts w:ascii="Times New Roman" w:hAnsi="Times New Roman"/>
          <w:b/>
          <w:sz w:val="20"/>
          <w:szCs w:val="20"/>
        </w:rPr>
        <w:t xml:space="preserve"> хозяйствах всех категорий),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bl>
      <w:tblPr>
        <w:tblW w:w="5000" w:type="pct"/>
        <w:tblCellMar>
          <w:top w:w="75" w:type="dxa"/>
          <w:left w:w="40" w:type="dxa"/>
          <w:bottom w:w="75" w:type="dxa"/>
          <w:right w:w="40" w:type="dxa"/>
        </w:tblCellMar>
        <w:tblLook w:val="04A0"/>
      </w:tblPr>
      <w:tblGrid>
        <w:gridCol w:w="5285"/>
        <w:gridCol w:w="839"/>
        <w:gridCol w:w="953"/>
        <w:gridCol w:w="817"/>
        <w:gridCol w:w="816"/>
        <w:gridCol w:w="953"/>
      </w:tblGrid>
      <w:tr w:rsidR="00F767C9" w:rsidRPr="00F767C9" w:rsidTr="00632094">
        <w:tc>
          <w:tcPr>
            <w:tcW w:w="2735" w:type="pct"/>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Показатель</w:t>
            </w:r>
          </w:p>
        </w:tc>
        <w:tc>
          <w:tcPr>
            <w:tcW w:w="434" w:type="pct"/>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2012</w:t>
            </w:r>
          </w:p>
        </w:tc>
        <w:tc>
          <w:tcPr>
            <w:tcW w:w="493" w:type="pct"/>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2013</w:t>
            </w:r>
          </w:p>
        </w:tc>
        <w:tc>
          <w:tcPr>
            <w:tcW w:w="423" w:type="pct"/>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2014</w:t>
            </w:r>
          </w:p>
        </w:tc>
        <w:tc>
          <w:tcPr>
            <w:tcW w:w="422" w:type="pct"/>
            <w:tcBorders>
              <w:top w:val="single" w:sz="8" w:space="0" w:color="auto"/>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2015</w:t>
            </w:r>
          </w:p>
        </w:tc>
        <w:tc>
          <w:tcPr>
            <w:tcW w:w="493" w:type="pct"/>
            <w:tcBorders>
              <w:top w:val="single" w:sz="8" w:space="0" w:color="auto"/>
              <w:left w:val="single" w:sz="8" w:space="0" w:color="auto"/>
              <w:bottom w:val="single" w:sz="8"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2016</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оценка</w:t>
            </w:r>
          </w:p>
        </w:tc>
      </w:tr>
      <w:tr w:rsidR="00F767C9" w:rsidRPr="00F767C9" w:rsidTr="00632094">
        <w:trPr>
          <w:trHeight w:val="232"/>
        </w:trPr>
        <w:tc>
          <w:tcPr>
            <w:tcW w:w="2735" w:type="pct"/>
            <w:tcBorders>
              <w:top w:val="nil"/>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Производство продукции во всех категориях хозяйств, всего </w:t>
            </w:r>
          </w:p>
        </w:tc>
        <w:tc>
          <w:tcPr>
            <w:tcW w:w="434"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92,3</w:t>
            </w:r>
          </w:p>
        </w:tc>
        <w:tc>
          <w:tcPr>
            <w:tcW w:w="493"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88,3</w:t>
            </w:r>
          </w:p>
        </w:tc>
        <w:tc>
          <w:tcPr>
            <w:tcW w:w="423"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103,9</w:t>
            </w:r>
          </w:p>
        </w:tc>
        <w:tc>
          <w:tcPr>
            <w:tcW w:w="422"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92,0</w:t>
            </w:r>
          </w:p>
        </w:tc>
        <w:tc>
          <w:tcPr>
            <w:tcW w:w="493" w:type="pct"/>
            <w:tcBorders>
              <w:top w:val="nil"/>
              <w:left w:val="single" w:sz="8" w:space="0" w:color="auto"/>
              <w:bottom w:val="single" w:sz="8"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101,7</w:t>
            </w:r>
          </w:p>
        </w:tc>
      </w:tr>
      <w:tr w:rsidR="00F767C9" w:rsidRPr="00F767C9" w:rsidTr="00632094">
        <w:tc>
          <w:tcPr>
            <w:tcW w:w="2735" w:type="pct"/>
            <w:tcBorders>
              <w:top w:val="nil"/>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сельскохозяйственных предприятиях </w:t>
            </w:r>
          </w:p>
        </w:tc>
        <w:tc>
          <w:tcPr>
            <w:tcW w:w="434"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90,1</w:t>
            </w:r>
          </w:p>
        </w:tc>
        <w:tc>
          <w:tcPr>
            <w:tcW w:w="493"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82,9</w:t>
            </w:r>
          </w:p>
        </w:tc>
        <w:tc>
          <w:tcPr>
            <w:tcW w:w="423"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103,7</w:t>
            </w:r>
          </w:p>
        </w:tc>
        <w:tc>
          <w:tcPr>
            <w:tcW w:w="422"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86,5</w:t>
            </w:r>
          </w:p>
        </w:tc>
        <w:tc>
          <w:tcPr>
            <w:tcW w:w="493" w:type="pct"/>
            <w:tcBorders>
              <w:top w:val="nil"/>
              <w:left w:val="single" w:sz="8" w:space="0" w:color="auto"/>
              <w:bottom w:val="single" w:sz="8"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100,4</w:t>
            </w:r>
          </w:p>
        </w:tc>
      </w:tr>
      <w:tr w:rsidR="00F767C9" w:rsidRPr="00F767C9" w:rsidTr="00632094">
        <w:tc>
          <w:tcPr>
            <w:tcW w:w="2735" w:type="pct"/>
            <w:tcBorders>
              <w:top w:val="nil"/>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крестьянских (фермерских) хозяйствах </w:t>
            </w:r>
          </w:p>
        </w:tc>
        <w:tc>
          <w:tcPr>
            <w:tcW w:w="434"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98,3</w:t>
            </w:r>
          </w:p>
        </w:tc>
        <w:tc>
          <w:tcPr>
            <w:tcW w:w="493"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96,1</w:t>
            </w:r>
          </w:p>
        </w:tc>
        <w:tc>
          <w:tcPr>
            <w:tcW w:w="423"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206,6</w:t>
            </w:r>
          </w:p>
        </w:tc>
        <w:tc>
          <w:tcPr>
            <w:tcW w:w="422"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155,2</w:t>
            </w:r>
          </w:p>
        </w:tc>
        <w:tc>
          <w:tcPr>
            <w:tcW w:w="493" w:type="pct"/>
            <w:tcBorders>
              <w:top w:val="nil"/>
              <w:left w:val="single" w:sz="8" w:space="0" w:color="auto"/>
              <w:bottom w:val="single" w:sz="8"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111,0</w:t>
            </w:r>
          </w:p>
        </w:tc>
      </w:tr>
      <w:tr w:rsidR="00F767C9" w:rsidRPr="00F767C9" w:rsidTr="00632094">
        <w:tc>
          <w:tcPr>
            <w:tcW w:w="2735" w:type="pct"/>
            <w:tcBorders>
              <w:top w:val="nil"/>
              <w:left w:val="single" w:sz="8" w:space="0" w:color="auto"/>
              <w:bottom w:val="single" w:sz="8" w:space="0" w:color="auto"/>
              <w:right w:val="single" w:sz="8"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хозяйствах населения </w:t>
            </w:r>
          </w:p>
        </w:tc>
        <w:tc>
          <w:tcPr>
            <w:tcW w:w="434"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93,8</w:t>
            </w:r>
          </w:p>
        </w:tc>
        <w:tc>
          <w:tcPr>
            <w:tcW w:w="493"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92,3</w:t>
            </w:r>
          </w:p>
        </w:tc>
        <w:tc>
          <w:tcPr>
            <w:tcW w:w="423"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92,4</w:t>
            </w:r>
          </w:p>
        </w:tc>
        <w:tc>
          <w:tcPr>
            <w:tcW w:w="422" w:type="pct"/>
            <w:tcBorders>
              <w:top w:val="nil"/>
              <w:left w:val="single" w:sz="8" w:space="0" w:color="auto"/>
              <w:bottom w:val="single" w:sz="8" w:space="0" w:color="auto"/>
              <w:right w:val="single" w:sz="8"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85,5</w:t>
            </w:r>
          </w:p>
        </w:tc>
        <w:tc>
          <w:tcPr>
            <w:tcW w:w="493" w:type="pct"/>
            <w:tcBorders>
              <w:top w:val="nil"/>
              <w:left w:val="single" w:sz="8" w:space="0" w:color="auto"/>
              <w:bottom w:val="single" w:sz="8"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99,9</w:t>
            </w:r>
          </w:p>
        </w:tc>
      </w:tr>
    </w:tbl>
    <w:p w:rsidR="00F767C9" w:rsidRDefault="00F767C9" w:rsidP="00F767C9">
      <w:pPr>
        <w:widowControl w:val="0"/>
        <w:autoSpaceDE w:val="0"/>
        <w:autoSpaceDN w:val="0"/>
        <w:adjustRightInd w:val="0"/>
        <w:spacing w:after="0" w:line="240" w:lineRule="auto"/>
        <w:jc w:val="center"/>
        <w:rPr>
          <w:rFonts w:ascii="Times New Roman" w:hAnsi="Times New Roman"/>
          <w:b/>
          <w:sz w:val="20"/>
          <w:szCs w:val="20"/>
          <w:lang w:val="ru-RU"/>
        </w:rPr>
      </w:pPr>
    </w:p>
    <w:p w:rsidR="00632094" w:rsidRDefault="00632094" w:rsidP="00F767C9">
      <w:pPr>
        <w:widowControl w:val="0"/>
        <w:autoSpaceDE w:val="0"/>
        <w:autoSpaceDN w:val="0"/>
        <w:adjustRightInd w:val="0"/>
        <w:spacing w:after="0" w:line="240" w:lineRule="auto"/>
        <w:jc w:val="center"/>
        <w:rPr>
          <w:rFonts w:ascii="Times New Roman" w:hAnsi="Times New Roman"/>
          <w:b/>
          <w:sz w:val="20"/>
          <w:szCs w:val="20"/>
          <w:lang w:val="ru-RU"/>
        </w:rPr>
      </w:pPr>
    </w:p>
    <w:p w:rsidR="00632094" w:rsidRDefault="00632094" w:rsidP="00F767C9">
      <w:pPr>
        <w:widowControl w:val="0"/>
        <w:autoSpaceDE w:val="0"/>
        <w:autoSpaceDN w:val="0"/>
        <w:adjustRightInd w:val="0"/>
        <w:spacing w:after="0" w:line="240" w:lineRule="auto"/>
        <w:jc w:val="center"/>
        <w:rPr>
          <w:rFonts w:ascii="Times New Roman" w:hAnsi="Times New Roman"/>
          <w:b/>
          <w:sz w:val="20"/>
          <w:szCs w:val="20"/>
          <w:lang w:val="ru-RU"/>
        </w:rPr>
      </w:pPr>
    </w:p>
    <w:p w:rsidR="00632094" w:rsidRDefault="00632094" w:rsidP="00F767C9">
      <w:pPr>
        <w:widowControl w:val="0"/>
        <w:autoSpaceDE w:val="0"/>
        <w:autoSpaceDN w:val="0"/>
        <w:adjustRightInd w:val="0"/>
        <w:spacing w:after="0" w:line="240" w:lineRule="auto"/>
        <w:jc w:val="center"/>
        <w:rPr>
          <w:rFonts w:ascii="Times New Roman" w:hAnsi="Times New Roman"/>
          <w:b/>
          <w:sz w:val="20"/>
          <w:szCs w:val="20"/>
          <w:lang w:val="ru-RU"/>
        </w:rPr>
      </w:pPr>
    </w:p>
    <w:p w:rsidR="00632094" w:rsidRPr="00632094" w:rsidRDefault="00632094" w:rsidP="00F767C9">
      <w:pPr>
        <w:widowControl w:val="0"/>
        <w:autoSpaceDE w:val="0"/>
        <w:autoSpaceDN w:val="0"/>
        <w:adjustRightInd w:val="0"/>
        <w:spacing w:after="0" w:line="240" w:lineRule="auto"/>
        <w:jc w:val="center"/>
        <w:rPr>
          <w:rFonts w:ascii="Times New Roman" w:hAnsi="Times New Roman"/>
          <w:b/>
          <w:sz w:val="20"/>
          <w:szCs w:val="20"/>
          <w:lang w:val="ru-RU"/>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Производство важнейших видов сельскохозяйственной продукции (в хозяйствах всех категорий), в натуральном выражении</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4A0"/>
      </w:tblPr>
      <w:tblGrid>
        <w:gridCol w:w="3539"/>
        <w:gridCol w:w="1361"/>
        <w:gridCol w:w="953"/>
        <w:gridCol w:w="816"/>
        <w:gridCol w:w="953"/>
        <w:gridCol w:w="953"/>
        <w:gridCol w:w="1088"/>
      </w:tblGrid>
      <w:tr w:rsidR="00F767C9" w:rsidRPr="00F767C9" w:rsidTr="00617538">
        <w:tc>
          <w:tcPr>
            <w:tcW w:w="1831"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Виды сельскохозяйственной продукции</w:t>
            </w:r>
          </w:p>
        </w:tc>
        <w:tc>
          <w:tcPr>
            <w:tcW w:w="704"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Единица измерения</w:t>
            </w:r>
          </w:p>
        </w:tc>
        <w:tc>
          <w:tcPr>
            <w:tcW w:w="49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2012</w:t>
            </w:r>
          </w:p>
        </w:tc>
        <w:tc>
          <w:tcPr>
            <w:tcW w:w="422"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2013</w:t>
            </w:r>
          </w:p>
        </w:tc>
        <w:tc>
          <w:tcPr>
            <w:tcW w:w="49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2014</w:t>
            </w:r>
          </w:p>
        </w:tc>
        <w:tc>
          <w:tcPr>
            <w:tcW w:w="49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2015 </w:t>
            </w:r>
          </w:p>
        </w:tc>
        <w:tc>
          <w:tcPr>
            <w:tcW w:w="56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2016 оценка</w:t>
            </w:r>
          </w:p>
        </w:tc>
      </w:tr>
      <w:tr w:rsidR="00F767C9" w:rsidRPr="00F767C9" w:rsidTr="00617538">
        <w:tc>
          <w:tcPr>
            <w:tcW w:w="1831"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Зерно</w:t>
            </w:r>
          </w:p>
        </w:tc>
        <w:tc>
          <w:tcPr>
            <w:tcW w:w="704"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7547,8</w:t>
            </w:r>
          </w:p>
        </w:tc>
        <w:tc>
          <w:tcPr>
            <w:tcW w:w="422"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6430,7</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10389,2</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12124,4</w:t>
            </w:r>
          </w:p>
        </w:tc>
        <w:tc>
          <w:tcPr>
            <w:tcW w:w="56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12358</w:t>
            </w:r>
          </w:p>
        </w:tc>
      </w:tr>
      <w:tr w:rsidR="00F767C9" w:rsidRPr="00F767C9" w:rsidTr="00617538">
        <w:tc>
          <w:tcPr>
            <w:tcW w:w="1831"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Картофель</w:t>
            </w:r>
          </w:p>
        </w:tc>
        <w:tc>
          <w:tcPr>
            <w:tcW w:w="704"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2589</w:t>
            </w:r>
          </w:p>
        </w:tc>
        <w:tc>
          <w:tcPr>
            <w:tcW w:w="422"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2098,9</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1880,3</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1904,1</w:t>
            </w:r>
          </w:p>
        </w:tc>
        <w:tc>
          <w:tcPr>
            <w:tcW w:w="56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1899,6</w:t>
            </w:r>
          </w:p>
        </w:tc>
      </w:tr>
      <w:tr w:rsidR="00F767C9" w:rsidRPr="00F767C9" w:rsidTr="00617538">
        <w:tc>
          <w:tcPr>
            <w:tcW w:w="1831"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Овощи</w:t>
            </w:r>
          </w:p>
        </w:tc>
        <w:tc>
          <w:tcPr>
            <w:tcW w:w="704"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681</w:t>
            </w:r>
          </w:p>
        </w:tc>
        <w:tc>
          <w:tcPr>
            <w:tcW w:w="422"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668,9</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643,7</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574,6</w:t>
            </w:r>
          </w:p>
        </w:tc>
        <w:tc>
          <w:tcPr>
            <w:tcW w:w="56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574,5</w:t>
            </w:r>
          </w:p>
        </w:tc>
      </w:tr>
      <w:tr w:rsidR="00F767C9" w:rsidRPr="00F767C9" w:rsidTr="00617538">
        <w:tc>
          <w:tcPr>
            <w:tcW w:w="1831"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Молоко</w:t>
            </w:r>
          </w:p>
        </w:tc>
        <w:tc>
          <w:tcPr>
            <w:tcW w:w="704"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5372</w:t>
            </w:r>
          </w:p>
        </w:tc>
        <w:tc>
          <w:tcPr>
            <w:tcW w:w="422"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4375</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4015</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3612</w:t>
            </w:r>
          </w:p>
        </w:tc>
        <w:tc>
          <w:tcPr>
            <w:tcW w:w="56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3693</w:t>
            </w:r>
          </w:p>
        </w:tc>
      </w:tr>
      <w:tr w:rsidR="00F767C9" w:rsidRPr="00F767C9" w:rsidTr="00617538">
        <w:tc>
          <w:tcPr>
            <w:tcW w:w="1831"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Мясо</w:t>
            </w:r>
          </w:p>
        </w:tc>
        <w:tc>
          <w:tcPr>
            <w:tcW w:w="704"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731</w:t>
            </w:r>
          </w:p>
        </w:tc>
        <w:tc>
          <w:tcPr>
            <w:tcW w:w="422"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852</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802</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542</w:t>
            </w:r>
          </w:p>
        </w:tc>
        <w:tc>
          <w:tcPr>
            <w:tcW w:w="56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550</w:t>
            </w:r>
          </w:p>
        </w:tc>
      </w:tr>
      <w:tr w:rsidR="00F767C9" w:rsidRPr="00F767C9" w:rsidTr="00617538">
        <w:tc>
          <w:tcPr>
            <w:tcW w:w="1831"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Яйцо</w:t>
            </w:r>
          </w:p>
        </w:tc>
        <w:tc>
          <w:tcPr>
            <w:tcW w:w="704"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тыс.шт.</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678</w:t>
            </w:r>
          </w:p>
        </w:tc>
        <w:tc>
          <w:tcPr>
            <w:tcW w:w="422"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671</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529</w:t>
            </w:r>
          </w:p>
        </w:tc>
        <w:tc>
          <w:tcPr>
            <w:tcW w:w="493" w:type="pct"/>
            <w:tcBorders>
              <w:top w:val="single" w:sz="4" w:space="0" w:color="auto"/>
              <w:left w:val="single" w:sz="4" w:space="0" w:color="auto"/>
              <w:bottom w:val="single" w:sz="4" w:space="0" w:color="auto"/>
              <w:right w:val="single" w:sz="4" w:space="0" w:color="auto"/>
            </w:tcBorders>
            <w:vAlign w:val="center"/>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471</w:t>
            </w:r>
          </w:p>
        </w:tc>
        <w:tc>
          <w:tcPr>
            <w:tcW w:w="563"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472</w:t>
            </w:r>
          </w:p>
        </w:tc>
      </w:tr>
    </w:tbl>
    <w:p w:rsidR="00F767C9" w:rsidRPr="00F767C9" w:rsidRDefault="00F767C9" w:rsidP="00F767C9">
      <w:pPr>
        <w:spacing w:after="0" w:line="240" w:lineRule="auto"/>
        <w:jc w:val="both"/>
        <w:rPr>
          <w:rFonts w:ascii="Times New Roman" w:hAnsi="Times New Roman"/>
          <w:color w:val="C0504D"/>
          <w:sz w:val="20"/>
          <w:szCs w:val="20"/>
        </w:rPr>
      </w:pP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Из фермерских хозяйств животноводческую продукцию производит  КФХ «Парус» и  КФХ Клепцова В.А. В 2013 году Клепцов В.А. участвовал в областном конкурсе по созданию  семейных животноводческих ферм, выиграл грант 9,6 млн. рублей. В конце июля ферма на 100 голов коров введена в эксплуатацию, объем инвестиций составил 26 млн</w:t>
      </w:r>
      <w:proofErr w:type="gramStart"/>
      <w:r w:rsidRPr="00F767C9">
        <w:rPr>
          <w:rFonts w:ascii="Times New Roman" w:hAnsi="Times New Roman"/>
          <w:sz w:val="20"/>
          <w:szCs w:val="20"/>
          <w:lang w:val="ru-RU"/>
        </w:rPr>
        <w:t>.р</w:t>
      </w:r>
      <w:proofErr w:type="gramEnd"/>
      <w:r w:rsidRPr="00F767C9">
        <w:rPr>
          <w:rFonts w:ascii="Times New Roman" w:hAnsi="Times New Roman"/>
          <w:sz w:val="20"/>
          <w:szCs w:val="20"/>
          <w:lang w:val="ru-RU"/>
        </w:rPr>
        <w:t xml:space="preserve">ублей. Завезено 100 нетелей с племзавода «Красный Октябрь» Куменского района. Создано 13 новых рабочих мест. Проектная мощность МТФ 650 тонн молока в год. Строятся 2 телятника для молодняка крупного рогатого скота на 300 и  200 голов. Поголовье крупного рогатого скота  на 1.10.2016 г. составляет 269 голов, в том числе 100 коров. </w:t>
      </w:r>
    </w:p>
    <w:p w:rsidR="00F767C9" w:rsidRPr="00F767C9" w:rsidRDefault="00F767C9" w:rsidP="00F767C9">
      <w:pPr>
        <w:spacing w:after="0" w:line="240" w:lineRule="auto"/>
        <w:ind w:firstLine="708"/>
        <w:jc w:val="both"/>
        <w:rPr>
          <w:rFonts w:ascii="Times New Roman" w:hAnsi="Times New Roman"/>
          <w:sz w:val="20"/>
          <w:szCs w:val="20"/>
          <w:lang w:val="ru-RU"/>
        </w:rPr>
      </w:pPr>
    </w:p>
    <w:p w:rsidR="00F767C9" w:rsidRPr="00F767C9" w:rsidRDefault="00F767C9" w:rsidP="00F767C9">
      <w:pPr>
        <w:spacing w:after="0" w:line="240" w:lineRule="auto"/>
        <w:ind w:firstLine="680"/>
        <w:jc w:val="center"/>
        <w:rPr>
          <w:rFonts w:ascii="Times New Roman" w:hAnsi="Times New Roman"/>
          <w:b/>
          <w:i/>
          <w:sz w:val="20"/>
          <w:szCs w:val="20"/>
          <w:lang w:val="ru-RU"/>
        </w:rPr>
      </w:pPr>
      <w:r w:rsidRPr="00F767C9">
        <w:rPr>
          <w:rFonts w:ascii="Times New Roman" w:hAnsi="Times New Roman"/>
          <w:b/>
          <w:i/>
          <w:sz w:val="20"/>
          <w:szCs w:val="20"/>
          <w:lang w:val="ru-RU"/>
        </w:rPr>
        <w:t>1.1.6. Потребительский рынок</w:t>
      </w:r>
    </w:p>
    <w:p w:rsidR="00F767C9" w:rsidRPr="00F767C9" w:rsidRDefault="00F767C9" w:rsidP="00F767C9">
      <w:pPr>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t xml:space="preserve">Потребительский рынок района   характеризуется стабильной ситуацией с удовлетворением спроса населения на основные продовольственные и непродовольственные товары. В развитии потребительского рынка наблюдаются положительные тенденции: рост оборота розничной торговли, устойчивое насыщение торговой сети основными продовольственными и непродовольственными товарами. </w:t>
      </w:r>
    </w:p>
    <w:p w:rsidR="00F767C9" w:rsidRPr="00F767C9" w:rsidRDefault="00F767C9" w:rsidP="00F767C9">
      <w:pPr>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t>Развитие розничной торговли района основывается на повышении уровня обслуживания потребителей, безопасности и качества реализуемых товаров, обеспечении защиты прав потребителей.</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sz w:val="20"/>
          <w:szCs w:val="20"/>
          <w:lang w:val="ru-RU"/>
        </w:rPr>
        <w:t>Объем розничного товарооборота за 2015 год составил 729464 тыс</w:t>
      </w:r>
      <w:proofErr w:type="gramStart"/>
      <w:r w:rsidRPr="00F767C9">
        <w:rPr>
          <w:rFonts w:ascii="Times New Roman" w:hAnsi="Times New Roman"/>
          <w:sz w:val="20"/>
          <w:szCs w:val="20"/>
          <w:lang w:val="ru-RU"/>
        </w:rPr>
        <w:t>.р</w:t>
      </w:r>
      <w:proofErr w:type="gramEnd"/>
      <w:r w:rsidRPr="00F767C9">
        <w:rPr>
          <w:rFonts w:ascii="Times New Roman" w:hAnsi="Times New Roman"/>
          <w:sz w:val="20"/>
          <w:szCs w:val="20"/>
          <w:lang w:val="ru-RU"/>
        </w:rPr>
        <w:t>уб , 91,8 % в сопоставимых ценах к уровню 2014 года. Число торговых точек, работающих для удовлетворения населения района, составляет 91 единиц с торговой площадью  4122 кв.м</w:t>
      </w:r>
      <w:r w:rsidRPr="00F767C9">
        <w:rPr>
          <w:rFonts w:ascii="Times New Roman" w:hAnsi="Times New Roman"/>
          <w:color w:val="000000"/>
          <w:sz w:val="20"/>
          <w:szCs w:val="20"/>
          <w:lang w:val="ru-RU"/>
        </w:rPr>
        <w:t>.</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 </w:t>
      </w:r>
      <w:proofErr w:type="gramStart"/>
      <w:r w:rsidRPr="00F767C9">
        <w:rPr>
          <w:rFonts w:ascii="Times New Roman" w:hAnsi="Times New Roman"/>
          <w:color w:val="000000"/>
          <w:sz w:val="20"/>
          <w:szCs w:val="20"/>
          <w:lang w:val="ru-RU"/>
        </w:rPr>
        <w:t xml:space="preserve">Нормативная обеспеченность населения торговыми объектами 386 кв.м. на 1000 жителей, фактически она составляет 615 кв. м., т.е. превышает нормативную на 59,3 %. </w:t>
      </w:r>
      <w:proofErr w:type="gramEnd"/>
    </w:p>
    <w:p w:rsidR="00F767C9" w:rsidRPr="00F767C9" w:rsidRDefault="00F767C9" w:rsidP="00F767C9">
      <w:pPr>
        <w:spacing w:after="0" w:line="240" w:lineRule="auto"/>
        <w:ind w:firstLine="708"/>
        <w:jc w:val="both"/>
        <w:rPr>
          <w:rFonts w:ascii="Times New Roman" w:hAnsi="Times New Roman"/>
          <w:b/>
          <w:sz w:val="20"/>
          <w:szCs w:val="20"/>
          <w:lang w:val="ru-RU"/>
        </w:rPr>
      </w:pPr>
      <w:r w:rsidRPr="00F767C9">
        <w:rPr>
          <w:rFonts w:ascii="Times New Roman" w:hAnsi="Times New Roman"/>
          <w:sz w:val="20"/>
          <w:szCs w:val="20"/>
          <w:lang w:val="ru-RU"/>
        </w:rPr>
        <w:t xml:space="preserve">Оборот общественного питания за 2015 год составил 44584 т.р. или 104,3 % в сопоставимых ценах к 2014 году.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Объем и динамика розничного товарооборота</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и платных услуг населению</w:t>
      </w:r>
    </w:p>
    <w:tbl>
      <w:tblPr>
        <w:tblW w:w="9639"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670"/>
        <w:gridCol w:w="993"/>
        <w:gridCol w:w="992"/>
        <w:gridCol w:w="992"/>
        <w:gridCol w:w="992"/>
      </w:tblGrid>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Показатель</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2012</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2013</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2014</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2015 </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Оборот розничной торговли в фактически действующих ценах, тыс. рублей </w:t>
            </w:r>
          </w:p>
        </w:tc>
        <w:tc>
          <w:tcPr>
            <w:tcW w:w="993"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666579</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642944</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692037</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729464</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Оборот розничной торговли в сопоставимых ценах, % </w:t>
            </w:r>
          </w:p>
        </w:tc>
        <w:tc>
          <w:tcPr>
            <w:tcW w:w="993"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108,5</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90,5</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100,1</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91,8</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Объем платных услуг населению в фактически действующих ценах, тыс. рублей </w:t>
            </w:r>
          </w:p>
        </w:tc>
        <w:tc>
          <w:tcPr>
            <w:tcW w:w="993"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48484</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52333</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53003</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56321</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Объем платных услуг населению в сопоставимых ценах, % </w:t>
            </w:r>
          </w:p>
        </w:tc>
        <w:tc>
          <w:tcPr>
            <w:tcW w:w="993"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106,6</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98,6</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95,3</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96,6</w:t>
            </w:r>
          </w:p>
        </w:tc>
      </w:tr>
    </w:tbl>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Индексы цен и тарифов по секторам экономики на конец периода, %</w:t>
      </w:r>
    </w:p>
    <w:p w:rsidR="00F767C9" w:rsidRPr="00F767C9" w:rsidRDefault="00F767C9" w:rsidP="00F767C9">
      <w:pPr>
        <w:widowControl w:val="0"/>
        <w:autoSpaceDE w:val="0"/>
        <w:autoSpaceDN w:val="0"/>
        <w:adjustRightInd w:val="0"/>
        <w:spacing w:after="0" w:line="240" w:lineRule="auto"/>
        <w:jc w:val="both"/>
        <w:rPr>
          <w:rFonts w:ascii="Times New Roman" w:hAnsi="Times New Roman"/>
          <w:b/>
          <w:sz w:val="20"/>
          <w:szCs w:val="20"/>
          <w:lang w:val="ru-RU"/>
        </w:rPr>
      </w:pPr>
    </w:p>
    <w:tbl>
      <w:tblPr>
        <w:tblW w:w="9639"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670"/>
        <w:gridCol w:w="1134"/>
        <w:gridCol w:w="851"/>
        <w:gridCol w:w="992"/>
        <w:gridCol w:w="992"/>
      </w:tblGrid>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Показатель</w:t>
            </w:r>
          </w:p>
        </w:tc>
        <w:tc>
          <w:tcPr>
            <w:tcW w:w="1134"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2012</w:t>
            </w:r>
          </w:p>
        </w:tc>
        <w:tc>
          <w:tcPr>
            <w:tcW w:w="851"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2013</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2014</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2015 </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Индекс потребительских цен </w:t>
            </w:r>
          </w:p>
        </w:tc>
        <w:tc>
          <w:tcPr>
            <w:tcW w:w="113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105,1</w:t>
            </w:r>
          </w:p>
        </w:tc>
        <w:tc>
          <w:tcPr>
            <w:tcW w:w="851"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106,8</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107,8</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115,6</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том числе: </w:t>
            </w:r>
          </w:p>
        </w:tc>
        <w:tc>
          <w:tcPr>
            <w:tcW w:w="113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c>
          <w:tcPr>
            <w:tcW w:w="851"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на продовольственные товары </w:t>
            </w:r>
          </w:p>
        </w:tc>
        <w:tc>
          <w:tcPr>
            <w:tcW w:w="113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105,0</w:t>
            </w:r>
          </w:p>
        </w:tc>
        <w:tc>
          <w:tcPr>
            <w:tcW w:w="851"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106,3</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107,7</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116,5</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lastRenderedPageBreak/>
              <w:t xml:space="preserve">на непродовольственные товары </w:t>
            </w:r>
          </w:p>
        </w:tc>
        <w:tc>
          <w:tcPr>
            <w:tcW w:w="113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105,6</w:t>
            </w:r>
          </w:p>
        </w:tc>
        <w:tc>
          <w:tcPr>
            <w:tcW w:w="851"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104,9</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105,4</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111,0</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Индекс цен производителей промышленной продукции </w:t>
            </w:r>
          </w:p>
        </w:tc>
        <w:tc>
          <w:tcPr>
            <w:tcW w:w="113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106,8</w:t>
            </w:r>
          </w:p>
        </w:tc>
        <w:tc>
          <w:tcPr>
            <w:tcW w:w="851"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103,3</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106,1</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117,4</w:t>
            </w:r>
          </w:p>
        </w:tc>
      </w:tr>
      <w:tr w:rsidR="00F767C9" w:rsidRPr="00F767C9" w:rsidTr="00617538">
        <w:trPr>
          <w:trHeight w:val="318"/>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Индекс цен производителей на реализованную сельскохозяйственную продукцию </w:t>
            </w:r>
          </w:p>
        </w:tc>
        <w:tc>
          <w:tcPr>
            <w:tcW w:w="113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107,6</w:t>
            </w:r>
          </w:p>
        </w:tc>
        <w:tc>
          <w:tcPr>
            <w:tcW w:w="851"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104,4</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111.2</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117,0</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Индекс цен на строительно-монтажные работы </w:t>
            </w:r>
          </w:p>
        </w:tc>
        <w:tc>
          <w:tcPr>
            <w:tcW w:w="113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106,8</w:t>
            </w:r>
          </w:p>
        </w:tc>
        <w:tc>
          <w:tcPr>
            <w:tcW w:w="851"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106,0</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103,3</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109,6</w:t>
            </w:r>
          </w:p>
        </w:tc>
      </w:tr>
      <w:tr w:rsidR="00F767C9" w:rsidRPr="00F767C9" w:rsidTr="00B508B3">
        <w:trPr>
          <w:tblCellSpacing w:w="5" w:type="nil"/>
        </w:trPr>
        <w:tc>
          <w:tcPr>
            <w:tcW w:w="567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Индекс тарифов на грузовые перевозки </w:t>
            </w:r>
          </w:p>
        </w:tc>
        <w:tc>
          <w:tcPr>
            <w:tcW w:w="113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106,2</w:t>
            </w:r>
          </w:p>
        </w:tc>
        <w:tc>
          <w:tcPr>
            <w:tcW w:w="851"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106,1</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104,3</w:t>
            </w:r>
          </w:p>
        </w:tc>
        <w:tc>
          <w:tcPr>
            <w:tcW w:w="992"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116,6</w:t>
            </w:r>
          </w:p>
        </w:tc>
      </w:tr>
    </w:tbl>
    <w:p w:rsidR="00F767C9" w:rsidRPr="00F767C9" w:rsidRDefault="00F767C9" w:rsidP="00F767C9">
      <w:pPr>
        <w:spacing w:after="0" w:line="240" w:lineRule="auto"/>
        <w:jc w:val="both"/>
        <w:rPr>
          <w:rFonts w:ascii="Times New Roman" w:hAnsi="Times New Roman"/>
          <w:b/>
          <w:sz w:val="20"/>
          <w:szCs w:val="20"/>
        </w:rPr>
      </w:pPr>
    </w:p>
    <w:p w:rsidR="00F767C9" w:rsidRPr="00F767C9" w:rsidRDefault="00F767C9" w:rsidP="00F767C9">
      <w:pPr>
        <w:spacing w:after="0" w:line="240" w:lineRule="auto"/>
        <w:jc w:val="center"/>
        <w:rPr>
          <w:rFonts w:ascii="Times New Roman" w:hAnsi="Times New Roman"/>
          <w:b/>
          <w:i/>
          <w:sz w:val="20"/>
          <w:szCs w:val="20"/>
        </w:rPr>
      </w:pPr>
      <w:r w:rsidRPr="00F767C9">
        <w:rPr>
          <w:rFonts w:ascii="Times New Roman" w:hAnsi="Times New Roman"/>
          <w:b/>
          <w:i/>
          <w:sz w:val="20"/>
          <w:szCs w:val="20"/>
        </w:rPr>
        <w:t>1.1.7. Транспорт</w:t>
      </w:r>
    </w:p>
    <w:p w:rsidR="00F767C9" w:rsidRPr="00F767C9" w:rsidRDefault="00F767C9" w:rsidP="00F767C9">
      <w:pPr>
        <w:pStyle w:val="af5"/>
        <w:ind w:right="-90" w:firstLine="857"/>
        <w:rPr>
          <w:sz w:val="20"/>
          <w:szCs w:val="20"/>
        </w:rPr>
      </w:pPr>
      <w:r w:rsidRPr="00F767C9">
        <w:rPr>
          <w:sz w:val="20"/>
          <w:szCs w:val="20"/>
        </w:rPr>
        <w:t>Протяженность автомобильных дорог общего пользования местного значения Тужинского муниципального района составляет 182,5 км.</w:t>
      </w:r>
    </w:p>
    <w:p w:rsidR="00F767C9" w:rsidRPr="00F767C9" w:rsidRDefault="00F767C9" w:rsidP="00F767C9">
      <w:pPr>
        <w:pStyle w:val="af5"/>
        <w:ind w:right="-90" w:firstLine="857"/>
        <w:rPr>
          <w:sz w:val="20"/>
          <w:szCs w:val="20"/>
        </w:rPr>
      </w:pPr>
      <w:r w:rsidRPr="00F767C9">
        <w:rPr>
          <w:sz w:val="20"/>
          <w:szCs w:val="20"/>
        </w:rPr>
        <w:t>Протяженность улично-дорожной сети Тужинского городского поселения – 74,1 км; Ныровского сельского поселения – 13,5 км; Грековского сельского поселения – 7,5 км; Михайловского сельского поселения – 18,5 км; Пачинского сельского поселения – 19 км.</w:t>
      </w:r>
    </w:p>
    <w:p w:rsidR="00F767C9" w:rsidRPr="00F767C9" w:rsidRDefault="00F767C9" w:rsidP="00F767C9">
      <w:pPr>
        <w:pStyle w:val="af5"/>
        <w:ind w:right="-90" w:firstLine="857"/>
        <w:rPr>
          <w:sz w:val="20"/>
          <w:szCs w:val="20"/>
        </w:rPr>
      </w:pPr>
      <w:r w:rsidRPr="00F767C9">
        <w:rPr>
          <w:sz w:val="20"/>
          <w:szCs w:val="20"/>
        </w:rPr>
        <w:t xml:space="preserve">На содержание и ремонт автомобильных дорог общего пользования местного значения в 2015 году выполнено мероприятий на общую сумму 16214,662 тыс. руб. (2014 год – 12658,8 тыс. руб.). За счет проведения ремонта автомобильных дорог в асфальтобетонном и щебеночном исполнении увеличивается протяженность автомобильных дорог, отвечающих нормативным требованиям. </w:t>
      </w:r>
    </w:p>
    <w:p w:rsidR="00F767C9" w:rsidRPr="00F767C9" w:rsidRDefault="00F767C9" w:rsidP="00F767C9">
      <w:pPr>
        <w:pStyle w:val="af5"/>
        <w:ind w:right="-90" w:firstLine="857"/>
        <w:rPr>
          <w:sz w:val="20"/>
          <w:szCs w:val="20"/>
        </w:rPr>
      </w:pPr>
      <w:r w:rsidRPr="00F767C9">
        <w:rPr>
          <w:sz w:val="20"/>
          <w:szCs w:val="20"/>
        </w:rPr>
        <w:t xml:space="preserve">На территории Тужинского муниципального района представлен только автомобильный вид транспорта. Именно он реализует весь комплекс задач по доставке пассажиров и грузов, решение которых возложено на транспортную инфраструктуру. От качества и эффективности его работы во многом зависят условия жизнедеятельности и хозяйствования в районе. </w:t>
      </w:r>
    </w:p>
    <w:p w:rsidR="00F767C9" w:rsidRPr="00F767C9" w:rsidRDefault="00F767C9" w:rsidP="00F767C9">
      <w:pPr>
        <w:pStyle w:val="af5"/>
        <w:ind w:right="-90" w:firstLine="857"/>
        <w:rPr>
          <w:sz w:val="20"/>
          <w:szCs w:val="20"/>
        </w:rPr>
      </w:pPr>
      <w:r w:rsidRPr="00F767C9">
        <w:rPr>
          <w:sz w:val="20"/>
          <w:szCs w:val="20"/>
        </w:rPr>
        <w:t>Единственным предприятием района, занимающимся пассажирским перевозками  является МУП «Тужинское АТП». Пассажирооборот МУП «Тужинское АТП» за 2015 год составил 1452,2 тыс</w:t>
      </w:r>
      <w:proofErr w:type="gramStart"/>
      <w:r w:rsidRPr="00F767C9">
        <w:rPr>
          <w:sz w:val="20"/>
          <w:szCs w:val="20"/>
        </w:rPr>
        <w:t>.п</w:t>
      </w:r>
      <w:proofErr w:type="gramEnd"/>
      <w:r w:rsidRPr="00F767C9">
        <w:rPr>
          <w:sz w:val="20"/>
          <w:szCs w:val="20"/>
        </w:rPr>
        <w:t xml:space="preserve">асс. (в 2014 году – 1536,787 тыс.пасс). Выполнено  автобусами 3589 рейсов (в 2014 году – 3126 рейсов). </w:t>
      </w:r>
    </w:p>
    <w:p w:rsidR="00F767C9" w:rsidRPr="00F767C9" w:rsidRDefault="00F767C9" w:rsidP="00F767C9">
      <w:pPr>
        <w:pStyle w:val="af5"/>
        <w:ind w:right="-90" w:firstLine="857"/>
        <w:rPr>
          <w:bCs/>
          <w:sz w:val="20"/>
          <w:szCs w:val="20"/>
        </w:rPr>
      </w:pPr>
      <w:r w:rsidRPr="00F767C9">
        <w:rPr>
          <w:sz w:val="20"/>
          <w:szCs w:val="20"/>
        </w:rPr>
        <w:t xml:space="preserve">МУП «Тужинское АТП» обслуживает 8 маршрутов, из них  1 </w:t>
      </w:r>
      <w:proofErr w:type="gramStart"/>
      <w:r w:rsidRPr="00F767C9">
        <w:rPr>
          <w:sz w:val="20"/>
          <w:szCs w:val="20"/>
        </w:rPr>
        <w:t>междугородний</w:t>
      </w:r>
      <w:proofErr w:type="gramEnd"/>
      <w:r w:rsidRPr="00F767C9">
        <w:rPr>
          <w:sz w:val="20"/>
          <w:szCs w:val="20"/>
        </w:rPr>
        <w:t xml:space="preserve"> и 7 пригородных. </w:t>
      </w:r>
      <w:r w:rsidRPr="00F767C9">
        <w:rPr>
          <w:bCs/>
          <w:sz w:val="20"/>
          <w:szCs w:val="20"/>
        </w:rPr>
        <w:t xml:space="preserve">Автопарк предприятия состоит из 7 автобусов. </w:t>
      </w:r>
    </w:p>
    <w:p w:rsidR="00F767C9" w:rsidRPr="00F767C9" w:rsidRDefault="00F767C9" w:rsidP="00F767C9">
      <w:pPr>
        <w:pStyle w:val="af5"/>
        <w:ind w:right="-90" w:firstLine="857"/>
        <w:rPr>
          <w:bCs/>
          <w:sz w:val="20"/>
          <w:szCs w:val="20"/>
        </w:rPr>
      </w:pPr>
      <w:r w:rsidRPr="00F767C9">
        <w:rPr>
          <w:bCs/>
          <w:sz w:val="20"/>
          <w:szCs w:val="20"/>
        </w:rPr>
        <w:t xml:space="preserve">Значительную конкуренцию предприятию в сфере пассажирских перевозок оказывают индивидуальные предприниматели. 2 индивидуальных предпринимателя осуществляют междугородние перевозки. Около 10 индивидуальных предпринимателей оказывают услуги такси. </w:t>
      </w:r>
    </w:p>
    <w:p w:rsidR="00F767C9" w:rsidRPr="00F767C9" w:rsidRDefault="00F767C9" w:rsidP="00F767C9">
      <w:pPr>
        <w:pStyle w:val="af"/>
        <w:suppressAutoHyphens/>
        <w:ind w:firstLine="680"/>
        <w:rPr>
          <w:sz w:val="20"/>
          <w:szCs w:val="20"/>
        </w:rPr>
      </w:pPr>
      <w:r w:rsidRPr="00F767C9">
        <w:rPr>
          <w:sz w:val="20"/>
          <w:szCs w:val="20"/>
        </w:rPr>
        <w:t>Автомобильный транспорт является основным перевозчиком грузов как внутри района, так и за его пределами. В перспективе его роль не только не уменьшится, но и еще более возрастет, так как автотранспорт является не только самым мобильным, но и наименее капиталоемким видом транспорта при доставке грузов на относительно небольшие расстояния.</w:t>
      </w:r>
    </w:p>
    <w:p w:rsidR="00F767C9" w:rsidRPr="00F767C9" w:rsidRDefault="00F767C9" w:rsidP="00F767C9">
      <w:pPr>
        <w:suppressAutoHyphens/>
        <w:spacing w:after="0" w:line="240" w:lineRule="auto"/>
        <w:ind w:firstLine="709"/>
        <w:jc w:val="both"/>
        <w:rPr>
          <w:rFonts w:ascii="Times New Roman" w:hAnsi="Times New Roman"/>
          <w:sz w:val="20"/>
          <w:szCs w:val="20"/>
          <w:lang w:val="ru-RU"/>
        </w:rPr>
      </w:pPr>
    </w:p>
    <w:p w:rsidR="00F767C9" w:rsidRPr="00F767C9" w:rsidRDefault="00F767C9" w:rsidP="00F767C9">
      <w:pPr>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1.1.8. Малое предпринимательство</w:t>
      </w:r>
    </w:p>
    <w:p w:rsidR="00F767C9" w:rsidRPr="00F767C9" w:rsidRDefault="00F767C9" w:rsidP="00F767C9">
      <w:pPr>
        <w:spacing w:after="0" w:line="240" w:lineRule="auto"/>
        <w:jc w:val="center"/>
        <w:rPr>
          <w:rFonts w:ascii="Times New Roman" w:hAnsi="Times New Roman"/>
          <w:b/>
          <w:i/>
          <w:sz w:val="20"/>
          <w:szCs w:val="20"/>
          <w:lang w:val="ru-RU"/>
        </w:rPr>
      </w:pPr>
    </w:p>
    <w:p w:rsidR="00F767C9" w:rsidRPr="00F767C9" w:rsidRDefault="00F767C9" w:rsidP="00F767C9">
      <w:pPr>
        <w:pStyle w:val="ConsPlusNormal"/>
        <w:ind w:firstLine="680"/>
        <w:jc w:val="both"/>
        <w:rPr>
          <w:rFonts w:ascii="Times New Roman" w:hAnsi="Times New Roman" w:cs="Times New Roman"/>
          <w:color w:val="000000"/>
        </w:rPr>
      </w:pPr>
      <w:r w:rsidRPr="00F767C9">
        <w:rPr>
          <w:rFonts w:ascii="Times New Roman" w:hAnsi="Times New Roman" w:cs="Times New Roman"/>
          <w:color w:val="000000"/>
        </w:rPr>
        <w:t>Развитие малого предпринимательства является одним из важнейших приоритетов для  экономики района, основой для развития конкурентной среды, повышения инвестиционной и инновационной активности хозяйствующих субъектов. За счет развития малого предпринимательства обеспечивается занятость населения и повышение качества жизни жителей Тужинского района Кировской области, формирование среднего класса и демократических институтов гражданского общества.</w:t>
      </w:r>
    </w:p>
    <w:p w:rsidR="00F767C9" w:rsidRPr="00F767C9" w:rsidRDefault="00F767C9" w:rsidP="00F767C9">
      <w:pPr>
        <w:spacing w:after="0" w:line="240" w:lineRule="auto"/>
        <w:ind w:firstLine="708"/>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Количество субъектов малого предпринимательства с 2013 год хотя и незначительно, но ежегодно увеличивается</w:t>
      </w:r>
      <w:proofErr w:type="gramStart"/>
      <w:r w:rsidRPr="00F767C9">
        <w:rPr>
          <w:rFonts w:ascii="Times New Roman" w:hAnsi="Times New Roman"/>
          <w:color w:val="000000"/>
          <w:sz w:val="20"/>
          <w:szCs w:val="20"/>
          <w:lang w:val="ru-RU"/>
        </w:rPr>
        <w:t xml:space="preserve"> .</w:t>
      </w:r>
      <w:proofErr w:type="gramEnd"/>
      <w:r w:rsidRPr="00F767C9">
        <w:rPr>
          <w:rFonts w:ascii="Times New Roman" w:hAnsi="Times New Roman"/>
          <w:color w:val="000000"/>
          <w:sz w:val="20"/>
          <w:szCs w:val="20"/>
          <w:lang w:val="ru-RU"/>
        </w:rPr>
        <w:t xml:space="preserve"> Так за 2014 год увеличение составило 6 единиц, за 2015 год -3 ед., в т.ч. по индивидуальным предпринимателям – соответственно на 9 и  2 человека.</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Количество малых предприятий за 2015 год изменилось незначительно, начали осуществлять свою деятельность два предприятия. Из 14 прочих предприятий 4 предприятия занимаются лесозаготовкой, 2 – оказанием услуг общественного питания, 1 – охраной частного порядка, 1 – выдачей займов населению, 6 – бытовыми услугами.</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Количество индивидуальных предпринимателей в 2015 году по сравнению с 2014 годом незначительно снизилось, за год открылся 21 ИП, закрылось 23 ИП. Из 47 прочих индивидуальных предпринимателей, осуществлявших деятельность в 2015г: 17 – лесозаготовка, 7 – бытовые услуги (парикмахерские, фотография, маникюр), 1 – гостиничный бизнес, 7 – услуги по ремонту автотранспорта, 3 – юридические услуги (адвокат, нотариус),  7 – прочие услуги по аренде имущества и финансовому посредничеству.</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Количество крестьянских хозяйств в 2015 году осталось без изменения. Основная деятельность КФХ в районе - растениеводство, отрасль сезонная. Наемных работников в КФХ  в 2015 году не было, т.к. работы выполняли члены КФХ.</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lastRenderedPageBreak/>
        <w:t xml:space="preserve">Количество  </w:t>
      </w:r>
      <w:proofErr w:type="gramStart"/>
      <w:r w:rsidRPr="00F767C9">
        <w:rPr>
          <w:rFonts w:ascii="Times New Roman" w:hAnsi="Times New Roman"/>
          <w:sz w:val="20"/>
          <w:szCs w:val="20"/>
          <w:lang w:val="ru-RU"/>
        </w:rPr>
        <w:t>потребительских кооперативов, осуществляющих деятельность в 2015 году снизилось</w:t>
      </w:r>
      <w:proofErr w:type="gramEnd"/>
      <w:r w:rsidRPr="00F767C9">
        <w:rPr>
          <w:rFonts w:ascii="Times New Roman" w:hAnsi="Times New Roman"/>
          <w:sz w:val="20"/>
          <w:szCs w:val="20"/>
          <w:lang w:val="ru-RU"/>
        </w:rPr>
        <w:t xml:space="preserve"> до 2. Из-за убыточности, а основная их деятельность – сельскохозяйственное производство  в 2015 году прекратил деятельность 1 кооператив.   </w:t>
      </w:r>
    </w:p>
    <w:p w:rsidR="00F767C9" w:rsidRPr="00F767C9" w:rsidRDefault="00F767C9" w:rsidP="00F767C9">
      <w:pPr>
        <w:spacing w:after="0" w:line="240" w:lineRule="auto"/>
        <w:ind w:firstLine="708"/>
        <w:jc w:val="both"/>
        <w:rPr>
          <w:rFonts w:ascii="Times New Roman" w:hAnsi="Times New Roman"/>
          <w:sz w:val="20"/>
          <w:szCs w:val="20"/>
          <w:lang w:val="ru-RU"/>
        </w:rPr>
      </w:pPr>
      <w:proofErr w:type="gramStart"/>
      <w:r w:rsidRPr="00F767C9">
        <w:rPr>
          <w:rFonts w:ascii="Times New Roman" w:hAnsi="Times New Roman"/>
          <w:sz w:val="20"/>
          <w:szCs w:val="20"/>
          <w:lang w:val="ru-RU"/>
        </w:rPr>
        <w:t>Численность занятых в сфере малого предпринимательства в целом в 2015 году незначительно снизилась,  это связано с сокращением работающих в сельскохозяйственных предприятиях.</w:t>
      </w:r>
      <w:proofErr w:type="gramEnd"/>
      <w:r w:rsidRPr="00F767C9">
        <w:rPr>
          <w:rFonts w:ascii="Times New Roman" w:hAnsi="Times New Roman"/>
          <w:sz w:val="20"/>
          <w:szCs w:val="20"/>
          <w:lang w:val="ru-RU"/>
        </w:rPr>
        <w:t xml:space="preserve"> У индивидуальных предпринимателей  численность занятых трудом по найму наоборот  выросла, это связано с регистрацией индивидуальных предпринимателей как работодателей.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Оборот субъектов малого предпринимательства в 2015г незначительно снизился. За 2015 год он составил 457189,4 тыс. рублей, снижение к 2014 году на  2,1% или  на 9557,6 тыс. рублей.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Снижение по обороту произошло в основном в малых предприятиях, оборот составил 141348 тыс. рублей, снижение - 14,3% или 23429,4 тыс. рублей. Наибольшее снижение произошло в розничной торговле - на 10584 тыс. рублей - из-за прекращения деятельности 2 предприятий и в отрасли сельского хозяйства - на 25755 тыс. рублей - из-за снижения производства продукции растениеводства.</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Оборот по деревообработке в 2015 г остался на уровне 2014 г.</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Оборот по производству пищевых продуктов в 2015 году увеличился на 23,5%, т. к. были заключены муниципальные контракты с бюджетными учреждениями на поставку хлеба и хлебобулочных изделий. В 2016 году</w:t>
      </w:r>
      <w:proofErr w:type="gramStart"/>
      <w:r w:rsidRPr="00F767C9">
        <w:rPr>
          <w:rFonts w:ascii="Times New Roman" w:hAnsi="Times New Roman"/>
          <w:sz w:val="20"/>
          <w:szCs w:val="20"/>
          <w:lang w:val="ru-RU"/>
        </w:rPr>
        <w:t>.</w:t>
      </w:r>
      <w:proofErr w:type="gramEnd"/>
      <w:r w:rsidRPr="00F767C9">
        <w:rPr>
          <w:rFonts w:ascii="Times New Roman" w:hAnsi="Times New Roman"/>
          <w:sz w:val="20"/>
          <w:szCs w:val="20"/>
          <w:lang w:val="ru-RU"/>
        </w:rPr>
        <w:t xml:space="preserve"> </w:t>
      </w:r>
      <w:proofErr w:type="gramStart"/>
      <w:r w:rsidRPr="00F767C9">
        <w:rPr>
          <w:rFonts w:ascii="Times New Roman" w:hAnsi="Times New Roman"/>
          <w:sz w:val="20"/>
          <w:szCs w:val="20"/>
          <w:lang w:val="ru-RU"/>
        </w:rPr>
        <w:t>о</w:t>
      </w:r>
      <w:proofErr w:type="gramEnd"/>
      <w:r w:rsidRPr="00F767C9">
        <w:rPr>
          <w:rFonts w:ascii="Times New Roman" w:hAnsi="Times New Roman"/>
          <w:sz w:val="20"/>
          <w:szCs w:val="20"/>
          <w:lang w:val="ru-RU"/>
        </w:rPr>
        <w:t>жидается снижение объемов производства на 1,5% в связи с открытием магазина «Пятерочка».</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Оборот ИП в 2015 году составил 305833,4 тыс. рублей, рост составил 18228,8 тыс. рублей или 6,3%. Наибольший рост наблюдается </w:t>
      </w:r>
      <w:proofErr w:type="gramStart"/>
      <w:r w:rsidRPr="00F767C9">
        <w:rPr>
          <w:rFonts w:ascii="Times New Roman" w:hAnsi="Times New Roman"/>
          <w:sz w:val="20"/>
          <w:szCs w:val="20"/>
          <w:lang w:val="ru-RU"/>
        </w:rPr>
        <w:t>в</w:t>
      </w:r>
      <w:proofErr w:type="gramEnd"/>
      <w:r w:rsidRPr="00F767C9">
        <w:rPr>
          <w:rFonts w:ascii="Times New Roman" w:hAnsi="Times New Roman"/>
          <w:sz w:val="20"/>
          <w:szCs w:val="20"/>
          <w:lang w:val="ru-RU"/>
        </w:rPr>
        <w:t xml:space="preserve"> </w:t>
      </w:r>
      <w:proofErr w:type="gramStart"/>
      <w:r w:rsidRPr="00F767C9">
        <w:rPr>
          <w:rFonts w:ascii="Times New Roman" w:hAnsi="Times New Roman"/>
          <w:sz w:val="20"/>
          <w:szCs w:val="20"/>
          <w:lang w:val="ru-RU"/>
        </w:rPr>
        <w:t>с</w:t>
      </w:r>
      <w:proofErr w:type="gramEnd"/>
      <w:r w:rsidRPr="00F767C9">
        <w:rPr>
          <w:rFonts w:ascii="Times New Roman" w:hAnsi="Times New Roman"/>
          <w:sz w:val="20"/>
          <w:szCs w:val="20"/>
          <w:lang w:val="ru-RU"/>
        </w:rPr>
        <w:t>/х производстве на 31,7% за счет достижения животноводческой фермы ИП Клепцова В.А. полной производственной мощности.</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Оборот ИП по деревообработке увеличился в 2015 г на 10,2%, в связи с ростом количества ИП, занимающихся деревообработкой.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В 2015 году инвестиции в основной капитал субъектов малого предпринимательства, в сравнении с 2014 годом, снизились на 69,1%.</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Среднемесячная заработная плата у субъектов малого предпринимательства в 2015 году составила 8186 рублей, так как основная доля занятых в сфере малого предпринимательства - это люди, занятые в сельском хозяйстве и деревообработке, где преобладает сезонная работа.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Поступление налоговых платежей от субъектов малого предпринимательства в консолидированный бюджет муниципального района в 2015 году увеличилось на 39%. Увеличение связано с активной работой межведомственной комиссии по обеспечению поступления налоговых и неналоговых доходов в бюджет района.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 xml:space="preserve">Основные показатели деятельности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субъектов малого предпринимательства</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p>
    <w:tbl>
      <w:tblPr>
        <w:tblW w:w="9498"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4395"/>
        <w:gridCol w:w="1365"/>
        <w:gridCol w:w="903"/>
        <w:gridCol w:w="992"/>
        <w:gridCol w:w="850"/>
        <w:gridCol w:w="993"/>
      </w:tblGrid>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Показатель</w:t>
            </w:r>
          </w:p>
        </w:tc>
        <w:tc>
          <w:tcPr>
            <w:tcW w:w="1365"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Единица измерения</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2012</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2013</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2014</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2015 </w:t>
            </w: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Количество малых предприятий, всего </w:t>
            </w:r>
          </w:p>
        </w:tc>
        <w:tc>
          <w:tcPr>
            <w:tcW w:w="1365"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21</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24</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23</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25</w:t>
            </w: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Численность </w:t>
            </w:r>
            <w:proofErr w:type="gramStart"/>
            <w:r w:rsidRPr="00F767C9">
              <w:rPr>
                <w:rFonts w:ascii="Times New Roman" w:hAnsi="Times New Roman"/>
                <w:sz w:val="20"/>
                <w:szCs w:val="20"/>
                <w:lang w:val="ru-RU"/>
              </w:rPr>
              <w:t>занятых</w:t>
            </w:r>
            <w:proofErr w:type="gramEnd"/>
            <w:r w:rsidRPr="00F767C9">
              <w:rPr>
                <w:rFonts w:ascii="Times New Roman" w:hAnsi="Times New Roman"/>
                <w:sz w:val="20"/>
                <w:szCs w:val="20"/>
                <w:lang w:val="ru-RU"/>
              </w:rPr>
              <w:t xml:space="preserve"> в сфере малого предпринимательства – всего </w:t>
            </w:r>
          </w:p>
        </w:tc>
        <w:tc>
          <w:tcPr>
            <w:tcW w:w="1365"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человек</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815</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736</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763</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752</w:t>
            </w: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Доля </w:t>
            </w:r>
            <w:proofErr w:type="gramStart"/>
            <w:r w:rsidRPr="00F767C9">
              <w:rPr>
                <w:rFonts w:ascii="Times New Roman" w:hAnsi="Times New Roman"/>
                <w:sz w:val="20"/>
                <w:szCs w:val="20"/>
                <w:lang w:val="ru-RU"/>
              </w:rPr>
              <w:t>занятых</w:t>
            </w:r>
            <w:proofErr w:type="gramEnd"/>
            <w:r w:rsidRPr="00F767C9">
              <w:rPr>
                <w:rFonts w:ascii="Times New Roman" w:hAnsi="Times New Roman"/>
                <w:sz w:val="20"/>
                <w:szCs w:val="20"/>
                <w:lang w:val="ru-RU"/>
              </w:rPr>
              <w:t xml:space="preserve"> в сфере малого предпринимательства по отношению к экономически активному населению территории </w:t>
            </w:r>
          </w:p>
        </w:tc>
        <w:tc>
          <w:tcPr>
            <w:tcW w:w="1365"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Оборот малых предприятий – всего </w:t>
            </w:r>
          </w:p>
        </w:tc>
        <w:tc>
          <w:tcPr>
            <w:tcW w:w="1365"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Тыс</w:t>
            </w:r>
            <w:proofErr w:type="gramStart"/>
            <w:r w:rsidRPr="00F767C9">
              <w:rPr>
                <w:rFonts w:ascii="Times New Roman" w:hAnsi="Times New Roman"/>
                <w:sz w:val="20"/>
                <w:szCs w:val="20"/>
              </w:rPr>
              <w:t>..</w:t>
            </w:r>
            <w:proofErr w:type="gramEnd"/>
            <w:r w:rsidRPr="00F767C9">
              <w:rPr>
                <w:rFonts w:ascii="Times New Roman" w:hAnsi="Times New Roman"/>
                <w:sz w:val="20"/>
                <w:szCs w:val="20"/>
              </w:rPr>
              <w:t xml:space="preserve"> </w:t>
            </w:r>
            <w:proofErr w:type="gramStart"/>
            <w:r w:rsidRPr="00F767C9">
              <w:rPr>
                <w:rFonts w:ascii="Times New Roman" w:hAnsi="Times New Roman"/>
                <w:sz w:val="20"/>
                <w:szCs w:val="20"/>
              </w:rPr>
              <w:t>руб</w:t>
            </w:r>
            <w:proofErr w:type="gramEnd"/>
            <w:r w:rsidRPr="00F767C9">
              <w:rPr>
                <w:rFonts w:ascii="Times New Roman" w:hAnsi="Times New Roman"/>
                <w:sz w:val="20"/>
                <w:szCs w:val="20"/>
              </w:rPr>
              <w:t>.</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97457</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119534</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164777</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141348</w:t>
            </w: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Оборот индивидуальных предпринимателей – всего </w:t>
            </w:r>
          </w:p>
        </w:tc>
        <w:tc>
          <w:tcPr>
            <w:tcW w:w="1365"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Тыс</w:t>
            </w:r>
            <w:proofErr w:type="gramStart"/>
            <w:r w:rsidRPr="00F767C9">
              <w:rPr>
                <w:rFonts w:ascii="Times New Roman" w:hAnsi="Times New Roman"/>
                <w:sz w:val="20"/>
                <w:szCs w:val="20"/>
              </w:rPr>
              <w:t>..</w:t>
            </w:r>
            <w:proofErr w:type="gramEnd"/>
            <w:r w:rsidRPr="00F767C9">
              <w:rPr>
                <w:rFonts w:ascii="Times New Roman" w:hAnsi="Times New Roman"/>
                <w:sz w:val="20"/>
                <w:szCs w:val="20"/>
              </w:rPr>
              <w:t xml:space="preserve"> руб</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207279</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228870</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287605</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305833</w:t>
            </w:r>
          </w:p>
        </w:tc>
      </w:tr>
      <w:tr w:rsidR="00F767C9" w:rsidRPr="00F767C9" w:rsidTr="00632094">
        <w:trPr>
          <w:trHeight w:val="510"/>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Отгружено товаров собственного производства, выполнено работ и услуг малыми предприятиями – всего </w:t>
            </w:r>
          </w:p>
        </w:tc>
        <w:tc>
          <w:tcPr>
            <w:tcW w:w="1365"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Тыс</w:t>
            </w:r>
            <w:proofErr w:type="gramStart"/>
            <w:r w:rsidRPr="00F767C9">
              <w:rPr>
                <w:rFonts w:ascii="Times New Roman" w:hAnsi="Times New Roman"/>
                <w:sz w:val="20"/>
                <w:szCs w:val="20"/>
              </w:rPr>
              <w:t>..</w:t>
            </w:r>
            <w:proofErr w:type="gramEnd"/>
            <w:r w:rsidRPr="00F767C9">
              <w:rPr>
                <w:rFonts w:ascii="Times New Roman" w:hAnsi="Times New Roman"/>
                <w:sz w:val="20"/>
                <w:szCs w:val="20"/>
              </w:rPr>
              <w:t xml:space="preserve"> руб</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91767</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96028</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129506</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113844</w:t>
            </w: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Отгружено товаров собственного производства, выполнено работ и услуг индивидуальными предпринимателями – всего </w:t>
            </w:r>
          </w:p>
        </w:tc>
        <w:tc>
          <w:tcPr>
            <w:tcW w:w="1365"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Тыс</w:t>
            </w:r>
            <w:proofErr w:type="gramStart"/>
            <w:r w:rsidRPr="00F767C9">
              <w:rPr>
                <w:rFonts w:ascii="Times New Roman" w:hAnsi="Times New Roman"/>
                <w:sz w:val="20"/>
                <w:szCs w:val="20"/>
              </w:rPr>
              <w:t>..</w:t>
            </w:r>
            <w:proofErr w:type="gramEnd"/>
            <w:r w:rsidRPr="00F767C9">
              <w:rPr>
                <w:rFonts w:ascii="Times New Roman" w:hAnsi="Times New Roman"/>
                <w:sz w:val="20"/>
                <w:szCs w:val="20"/>
              </w:rPr>
              <w:t xml:space="preserve"> руб</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136313</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153292</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172170</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188736</w:t>
            </w: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Произведено продукции крестьянскими (фермерскими) хозяйствами </w:t>
            </w:r>
          </w:p>
        </w:tc>
        <w:tc>
          <w:tcPr>
            <w:tcW w:w="1365"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Тыс</w:t>
            </w:r>
            <w:proofErr w:type="gramStart"/>
            <w:r w:rsidRPr="00F767C9">
              <w:rPr>
                <w:rFonts w:ascii="Times New Roman" w:hAnsi="Times New Roman"/>
                <w:sz w:val="20"/>
                <w:szCs w:val="20"/>
              </w:rPr>
              <w:t>..</w:t>
            </w:r>
            <w:proofErr w:type="gramEnd"/>
            <w:r w:rsidRPr="00F767C9">
              <w:rPr>
                <w:rFonts w:ascii="Times New Roman" w:hAnsi="Times New Roman"/>
                <w:sz w:val="20"/>
                <w:szCs w:val="20"/>
              </w:rPr>
              <w:t xml:space="preserve"> руб</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14820</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14443</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14085</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9777</w:t>
            </w: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Инвестиции в основной капитал малых предприятий – всего </w:t>
            </w:r>
          </w:p>
        </w:tc>
        <w:tc>
          <w:tcPr>
            <w:tcW w:w="1365"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Тыс</w:t>
            </w:r>
            <w:proofErr w:type="gramStart"/>
            <w:r w:rsidRPr="00F767C9">
              <w:rPr>
                <w:rFonts w:ascii="Times New Roman" w:hAnsi="Times New Roman"/>
                <w:sz w:val="20"/>
                <w:szCs w:val="20"/>
              </w:rPr>
              <w:t>..</w:t>
            </w:r>
            <w:proofErr w:type="gramEnd"/>
            <w:r w:rsidRPr="00F767C9">
              <w:rPr>
                <w:rFonts w:ascii="Times New Roman" w:hAnsi="Times New Roman"/>
                <w:sz w:val="20"/>
                <w:szCs w:val="20"/>
              </w:rPr>
              <w:t xml:space="preserve"> руб</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49777</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30480</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34024</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10515</w:t>
            </w: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lastRenderedPageBreak/>
              <w:t xml:space="preserve">Поступление налоговых платежей от субъектов малого предпринимательства в бюджеты МО – всего </w:t>
            </w:r>
          </w:p>
        </w:tc>
        <w:tc>
          <w:tcPr>
            <w:tcW w:w="1365"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Тыс</w:t>
            </w:r>
            <w:proofErr w:type="gramStart"/>
            <w:r w:rsidRPr="00F767C9">
              <w:rPr>
                <w:rFonts w:ascii="Times New Roman" w:hAnsi="Times New Roman"/>
                <w:sz w:val="20"/>
                <w:szCs w:val="20"/>
              </w:rPr>
              <w:t>..</w:t>
            </w:r>
            <w:proofErr w:type="gramEnd"/>
            <w:r w:rsidRPr="00F767C9">
              <w:rPr>
                <w:rFonts w:ascii="Times New Roman" w:hAnsi="Times New Roman"/>
                <w:sz w:val="20"/>
                <w:szCs w:val="20"/>
              </w:rPr>
              <w:t xml:space="preserve"> руб</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3693</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3444</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5091</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7077</w:t>
            </w:r>
          </w:p>
        </w:tc>
      </w:tr>
      <w:tr w:rsidR="00F767C9" w:rsidRPr="00F767C9" w:rsidTr="00B508B3">
        <w:trPr>
          <w:tblCellSpacing w:w="5" w:type="nil"/>
        </w:trPr>
        <w:tc>
          <w:tcPr>
            <w:tcW w:w="4395"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Удельный вес налоговых платежей от СМП в общем объеме налоговых поступлений в консолидированный бюджет района</w:t>
            </w:r>
          </w:p>
        </w:tc>
        <w:tc>
          <w:tcPr>
            <w:tcW w:w="1365"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w:t>
            </w:r>
          </w:p>
        </w:tc>
        <w:tc>
          <w:tcPr>
            <w:tcW w:w="90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19,6</w:t>
            </w:r>
          </w:p>
        </w:tc>
        <w:tc>
          <w:tcPr>
            <w:tcW w:w="992"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16,6</w:t>
            </w:r>
          </w:p>
        </w:tc>
        <w:tc>
          <w:tcPr>
            <w:tcW w:w="85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26,8</w:t>
            </w:r>
          </w:p>
        </w:tc>
        <w:tc>
          <w:tcPr>
            <w:tcW w:w="993"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32,3</w:t>
            </w:r>
          </w:p>
        </w:tc>
      </w:tr>
    </w:tbl>
    <w:p w:rsidR="00632094" w:rsidRDefault="00632094" w:rsidP="00F767C9">
      <w:pPr>
        <w:spacing w:after="0" w:line="240" w:lineRule="auto"/>
        <w:jc w:val="center"/>
        <w:rPr>
          <w:rFonts w:ascii="Times New Roman" w:hAnsi="Times New Roman"/>
          <w:b/>
          <w:i/>
          <w:sz w:val="20"/>
          <w:szCs w:val="20"/>
          <w:lang w:val="ru-RU"/>
        </w:rPr>
      </w:pPr>
    </w:p>
    <w:p w:rsidR="00F767C9" w:rsidRPr="00F767C9" w:rsidRDefault="00632094" w:rsidP="00F767C9">
      <w:pPr>
        <w:spacing w:after="0" w:line="240" w:lineRule="auto"/>
        <w:jc w:val="center"/>
        <w:rPr>
          <w:rFonts w:ascii="Times New Roman" w:hAnsi="Times New Roman"/>
          <w:b/>
          <w:i/>
          <w:sz w:val="20"/>
          <w:szCs w:val="20"/>
        </w:rPr>
      </w:pPr>
      <w:r>
        <w:rPr>
          <w:rFonts w:ascii="Times New Roman" w:hAnsi="Times New Roman"/>
          <w:b/>
          <w:i/>
          <w:sz w:val="20"/>
          <w:szCs w:val="20"/>
          <w:lang w:val="ru-RU"/>
        </w:rPr>
        <w:t>1.</w:t>
      </w:r>
      <w:r w:rsidR="00F767C9" w:rsidRPr="00F767C9">
        <w:rPr>
          <w:rFonts w:ascii="Times New Roman" w:hAnsi="Times New Roman"/>
          <w:b/>
          <w:i/>
          <w:sz w:val="20"/>
          <w:szCs w:val="20"/>
        </w:rPr>
        <w:t>1.9. Муниципальное имущество</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По состоянию 01.01.2016 года структура имущественного комплекса муниципального образования представлена:</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- 1 муниципальное унитарное предприятие (МУП «Тужинское автотранспортное предприятие»), основанное на праве хозяйственного ведения;</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- 14 муниципальных казенных учреждений;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- 3 муниципальных бюджетных учреждений;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- 68 акций АО «Газпром газораспределение Киров»;</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- 32 объекта недвижимого имущества (30%), общей площадью 54005,6 кв.м., составляющих казну муниципального образования Тужинский муниципальный район;</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- 67 объектов недвижимого муниципального имущества (63%), общей площадью 18549,8 кв.м., закрепленного за муниципальными учреждениями на праве оперативного управления с балансовой стоимостью 406,9 млн. рублей;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- 6 объектов недвижимого муниципального имущества, общей площадью 1632,0 кв.м., закрепленного за муниципальным унитарным предприятием на праве хозяйственного ведения с балансовой стоимостью 0,6 млн. рублей;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- 101 земельных участков, общей площадью 255,11 га, находящихся в муниципальной собственности муниципального образования.</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Действуют 2634 договора аренды земельных участков общей площадью 521,7 га, находящихся в муниципальной неразграниченной собственности и собственности муниципального образования Тужинский муниципальный район;</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- 18 договоров аренды  муниципального имущества общей площадью 529,9 кв.м.;</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- 26 договоров безвозмездного пользования муниципальным недвижимым имуществом общей площадью 42193,56 кв.м.</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Сумма поступлений доходов в бюджет от использования муниципального имущества за 2015 год составила 3761,65 тысяч рублей.</w:t>
      </w:r>
    </w:p>
    <w:p w:rsidR="00F767C9" w:rsidRPr="00F767C9" w:rsidRDefault="00F767C9" w:rsidP="00F767C9">
      <w:pPr>
        <w:spacing w:after="0" w:line="240" w:lineRule="auto"/>
        <w:rPr>
          <w:rFonts w:ascii="Times New Roman" w:hAnsi="Times New Roman"/>
          <w:sz w:val="20"/>
          <w:szCs w:val="20"/>
          <w:lang w:val="ru-RU"/>
        </w:rPr>
      </w:pPr>
    </w:p>
    <w:p w:rsidR="00F767C9" w:rsidRPr="00F767C9" w:rsidRDefault="00F767C9" w:rsidP="00F767C9">
      <w:pPr>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1.1.10. Инвестиции</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Инвестиции в основной капитал за счет всех источников финансирования за 2013 год составили 53088 т.р. или 79,6 % в сопоставимых ценах, в т.ч. на индивидуальное жилищное строительство 3061 т.р. (425 кв.м.); инвестиции   малого бизнеса- 11590 т.р.</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За 2014 год инвестиции в основной капитал за счет всех источников финансирования составили 61137 т.р. или 109,4 % в сопоставимых ценах  к 2013 году, в т.ч. на индивидуальное жилье  10922 т.р. (884 кв.м.), инвестиции малого бизнеса 16960 тысяч рублей.</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За 2015 год инвестиции в основной капитал за счет всех источников финансирования составили 27246 т.р. или 39,9 % в сопоставимых ценах  к 2014 году, в т.ч. на индивидуальное жилье  9500 т.р. (548 кв.м.), инвестиции малого бизнеса 8050 тысяч рублей.</w:t>
      </w: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spacing w:after="0" w:line="240" w:lineRule="auto"/>
        <w:jc w:val="center"/>
        <w:rPr>
          <w:rFonts w:ascii="Times New Roman" w:hAnsi="Times New Roman"/>
          <w:sz w:val="20"/>
          <w:szCs w:val="20"/>
          <w:lang w:val="ru-RU"/>
        </w:rPr>
      </w:pPr>
      <w:r w:rsidRPr="00F767C9">
        <w:rPr>
          <w:rFonts w:ascii="Times New Roman" w:hAnsi="Times New Roman"/>
          <w:b/>
          <w:i/>
          <w:sz w:val="20"/>
          <w:szCs w:val="20"/>
          <w:lang w:val="ru-RU"/>
        </w:rPr>
        <w:t xml:space="preserve">Инвестиции </w:t>
      </w:r>
      <w:proofErr w:type="gramStart"/>
      <w:r w:rsidRPr="00F767C9">
        <w:rPr>
          <w:rFonts w:ascii="Times New Roman" w:hAnsi="Times New Roman"/>
          <w:b/>
          <w:i/>
          <w:sz w:val="20"/>
          <w:szCs w:val="20"/>
          <w:lang w:val="ru-RU"/>
        </w:rPr>
        <w:t>по</w:t>
      </w:r>
      <w:proofErr w:type="gramEnd"/>
      <w:r w:rsidRPr="00F767C9">
        <w:rPr>
          <w:rFonts w:ascii="Times New Roman" w:hAnsi="Times New Roman"/>
          <w:b/>
          <w:i/>
          <w:sz w:val="20"/>
          <w:szCs w:val="20"/>
          <w:lang w:val="ru-RU"/>
        </w:rPr>
        <w:t xml:space="preserve"> </w:t>
      </w:r>
      <w:proofErr w:type="gramStart"/>
      <w:r w:rsidRPr="00F767C9">
        <w:rPr>
          <w:rFonts w:ascii="Times New Roman" w:hAnsi="Times New Roman"/>
          <w:b/>
          <w:i/>
          <w:sz w:val="20"/>
          <w:szCs w:val="20"/>
          <w:lang w:val="ru-RU"/>
        </w:rPr>
        <w:t>крупным</w:t>
      </w:r>
      <w:proofErr w:type="gramEnd"/>
      <w:r w:rsidRPr="00F767C9">
        <w:rPr>
          <w:rFonts w:ascii="Times New Roman" w:hAnsi="Times New Roman"/>
          <w:b/>
          <w:i/>
          <w:sz w:val="20"/>
          <w:szCs w:val="20"/>
          <w:lang w:val="ru-RU"/>
        </w:rPr>
        <w:t xml:space="preserve"> и средним предприятия</w:t>
      </w:r>
      <w:r w:rsidRPr="00F767C9">
        <w:rPr>
          <w:rFonts w:ascii="Times New Roman" w:hAnsi="Times New Roman"/>
          <w:sz w:val="20"/>
          <w:szCs w:val="20"/>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882"/>
        <w:gridCol w:w="972"/>
        <w:gridCol w:w="907"/>
        <w:gridCol w:w="1113"/>
        <w:gridCol w:w="1362"/>
        <w:gridCol w:w="952"/>
        <w:gridCol w:w="951"/>
      </w:tblGrid>
      <w:tr w:rsidR="00F767C9" w:rsidRPr="00F767C9" w:rsidTr="00617538">
        <w:tc>
          <w:tcPr>
            <w:tcW w:w="135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Предприятия</w:t>
            </w:r>
          </w:p>
        </w:tc>
        <w:tc>
          <w:tcPr>
            <w:tcW w:w="45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2013 год</w:t>
            </w:r>
          </w:p>
        </w:tc>
        <w:tc>
          <w:tcPr>
            <w:tcW w:w="496" w:type="pct"/>
          </w:tcPr>
          <w:p w:rsidR="00617538"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rPr>
              <w:t xml:space="preserve">2014 </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год</w:t>
            </w:r>
          </w:p>
        </w:tc>
        <w:tc>
          <w:tcPr>
            <w:tcW w:w="46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2015 год</w:t>
            </w:r>
          </w:p>
        </w:tc>
        <w:tc>
          <w:tcPr>
            <w:tcW w:w="568" w:type="pct"/>
          </w:tcPr>
          <w:p w:rsidR="00617538"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rPr>
              <w:t xml:space="preserve">2016 </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год</w:t>
            </w:r>
          </w:p>
        </w:tc>
        <w:tc>
          <w:tcPr>
            <w:tcW w:w="695" w:type="pct"/>
          </w:tcPr>
          <w:p w:rsidR="00617538"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rPr>
              <w:t xml:space="preserve">2017  </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год</w:t>
            </w:r>
          </w:p>
        </w:tc>
        <w:tc>
          <w:tcPr>
            <w:tcW w:w="486" w:type="pct"/>
          </w:tcPr>
          <w:p w:rsidR="00617538"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rPr>
              <w:t xml:space="preserve">2018 </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год</w:t>
            </w:r>
          </w:p>
        </w:tc>
        <w:tc>
          <w:tcPr>
            <w:tcW w:w="48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2019</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год</w:t>
            </w:r>
          </w:p>
        </w:tc>
      </w:tr>
      <w:tr w:rsidR="00F767C9" w:rsidRPr="00F767C9" w:rsidTr="00617538">
        <w:tc>
          <w:tcPr>
            <w:tcW w:w="135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Сельское хозяйство</w:t>
            </w:r>
          </w:p>
        </w:tc>
        <w:tc>
          <w:tcPr>
            <w:tcW w:w="45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9067</w:t>
            </w:r>
          </w:p>
        </w:tc>
        <w:tc>
          <w:tcPr>
            <w:tcW w:w="49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18477</w:t>
            </w:r>
          </w:p>
        </w:tc>
        <w:tc>
          <w:tcPr>
            <w:tcW w:w="46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0</w:t>
            </w:r>
          </w:p>
        </w:tc>
        <w:tc>
          <w:tcPr>
            <w:tcW w:w="56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0</w:t>
            </w:r>
          </w:p>
        </w:tc>
        <w:tc>
          <w:tcPr>
            <w:tcW w:w="695"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0</w:t>
            </w:r>
          </w:p>
        </w:tc>
        <w:tc>
          <w:tcPr>
            <w:tcW w:w="48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0</w:t>
            </w:r>
          </w:p>
        </w:tc>
        <w:tc>
          <w:tcPr>
            <w:tcW w:w="48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0</w:t>
            </w:r>
          </w:p>
        </w:tc>
      </w:tr>
      <w:tr w:rsidR="00F767C9" w:rsidRPr="00F767C9" w:rsidTr="00617538">
        <w:tc>
          <w:tcPr>
            <w:tcW w:w="135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Пищевая промышленность (ООО «Хлеб»)</w:t>
            </w:r>
          </w:p>
        </w:tc>
        <w:tc>
          <w:tcPr>
            <w:tcW w:w="45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2785</w:t>
            </w:r>
          </w:p>
        </w:tc>
        <w:tc>
          <w:tcPr>
            <w:tcW w:w="496" w:type="pct"/>
          </w:tcPr>
          <w:p w:rsidR="00F767C9" w:rsidRPr="00F767C9" w:rsidRDefault="00F767C9" w:rsidP="00F767C9">
            <w:pPr>
              <w:spacing w:after="0" w:line="240" w:lineRule="auto"/>
              <w:rPr>
                <w:rFonts w:ascii="Times New Roman" w:hAnsi="Times New Roman"/>
                <w:sz w:val="20"/>
                <w:szCs w:val="20"/>
              </w:rPr>
            </w:pPr>
          </w:p>
        </w:tc>
        <w:tc>
          <w:tcPr>
            <w:tcW w:w="463" w:type="pct"/>
          </w:tcPr>
          <w:p w:rsidR="00F767C9" w:rsidRPr="00F767C9" w:rsidRDefault="00F767C9" w:rsidP="00F767C9">
            <w:pPr>
              <w:spacing w:after="0" w:line="240" w:lineRule="auto"/>
              <w:rPr>
                <w:rFonts w:ascii="Times New Roman" w:hAnsi="Times New Roman"/>
                <w:sz w:val="20"/>
                <w:szCs w:val="20"/>
              </w:rPr>
            </w:pPr>
          </w:p>
        </w:tc>
        <w:tc>
          <w:tcPr>
            <w:tcW w:w="568" w:type="pct"/>
          </w:tcPr>
          <w:p w:rsidR="00F767C9" w:rsidRPr="00F767C9" w:rsidRDefault="00F767C9" w:rsidP="00F767C9">
            <w:pPr>
              <w:spacing w:after="0" w:line="240" w:lineRule="auto"/>
              <w:rPr>
                <w:rFonts w:ascii="Times New Roman" w:hAnsi="Times New Roman"/>
                <w:sz w:val="20"/>
                <w:szCs w:val="20"/>
              </w:rPr>
            </w:pPr>
          </w:p>
        </w:tc>
        <w:tc>
          <w:tcPr>
            <w:tcW w:w="695" w:type="pct"/>
          </w:tcPr>
          <w:p w:rsidR="00F767C9" w:rsidRPr="00F767C9" w:rsidRDefault="00F767C9" w:rsidP="00F767C9">
            <w:pPr>
              <w:spacing w:after="0" w:line="240" w:lineRule="auto"/>
              <w:rPr>
                <w:rFonts w:ascii="Times New Roman" w:hAnsi="Times New Roman"/>
                <w:sz w:val="20"/>
                <w:szCs w:val="20"/>
              </w:rPr>
            </w:pPr>
          </w:p>
        </w:tc>
        <w:tc>
          <w:tcPr>
            <w:tcW w:w="486" w:type="pct"/>
          </w:tcPr>
          <w:p w:rsidR="00F767C9" w:rsidRPr="00F767C9" w:rsidRDefault="00F767C9" w:rsidP="00F767C9">
            <w:pPr>
              <w:spacing w:after="0" w:line="240" w:lineRule="auto"/>
              <w:rPr>
                <w:rFonts w:ascii="Times New Roman" w:hAnsi="Times New Roman"/>
                <w:sz w:val="20"/>
                <w:szCs w:val="20"/>
              </w:rPr>
            </w:pPr>
          </w:p>
        </w:tc>
        <w:tc>
          <w:tcPr>
            <w:tcW w:w="486" w:type="pct"/>
          </w:tcPr>
          <w:p w:rsidR="00F767C9" w:rsidRPr="00F767C9" w:rsidRDefault="00F767C9" w:rsidP="00F767C9">
            <w:pPr>
              <w:spacing w:after="0" w:line="240" w:lineRule="auto"/>
              <w:rPr>
                <w:rFonts w:ascii="Times New Roman" w:hAnsi="Times New Roman"/>
                <w:sz w:val="20"/>
                <w:szCs w:val="20"/>
              </w:rPr>
            </w:pPr>
          </w:p>
        </w:tc>
      </w:tr>
      <w:tr w:rsidR="00F767C9" w:rsidRPr="00F767C9" w:rsidTr="00617538">
        <w:tc>
          <w:tcPr>
            <w:tcW w:w="135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Обработка древесины</w:t>
            </w:r>
          </w:p>
        </w:tc>
        <w:tc>
          <w:tcPr>
            <w:tcW w:w="450" w:type="pct"/>
          </w:tcPr>
          <w:p w:rsidR="00F767C9" w:rsidRPr="00F767C9" w:rsidRDefault="00F767C9" w:rsidP="00F767C9">
            <w:pPr>
              <w:spacing w:after="0" w:line="240" w:lineRule="auto"/>
              <w:rPr>
                <w:rFonts w:ascii="Times New Roman" w:hAnsi="Times New Roman"/>
                <w:sz w:val="20"/>
                <w:szCs w:val="20"/>
              </w:rPr>
            </w:pPr>
          </w:p>
        </w:tc>
        <w:tc>
          <w:tcPr>
            <w:tcW w:w="496" w:type="pct"/>
          </w:tcPr>
          <w:p w:rsidR="00F767C9" w:rsidRPr="00F767C9" w:rsidRDefault="00F767C9" w:rsidP="00F767C9">
            <w:pPr>
              <w:spacing w:after="0" w:line="240" w:lineRule="auto"/>
              <w:rPr>
                <w:rFonts w:ascii="Times New Roman" w:hAnsi="Times New Roman"/>
                <w:sz w:val="20"/>
                <w:szCs w:val="20"/>
              </w:rPr>
            </w:pPr>
          </w:p>
        </w:tc>
        <w:tc>
          <w:tcPr>
            <w:tcW w:w="463" w:type="pct"/>
          </w:tcPr>
          <w:p w:rsidR="00F767C9" w:rsidRPr="00F767C9" w:rsidRDefault="00F767C9" w:rsidP="00F767C9">
            <w:pPr>
              <w:spacing w:after="0" w:line="240" w:lineRule="auto"/>
              <w:rPr>
                <w:rFonts w:ascii="Times New Roman" w:hAnsi="Times New Roman"/>
                <w:sz w:val="20"/>
                <w:szCs w:val="20"/>
              </w:rPr>
            </w:pPr>
          </w:p>
        </w:tc>
        <w:tc>
          <w:tcPr>
            <w:tcW w:w="568" w:type="pct"/>
          </w:tcPr>
          <w:p w:rsidR="00F767C9" w:rsidRPr="00F767C9" w:rsidRDefault="00F767C9" w:rsidP="00F767C9">
            <w:pPr>
              <w:spacing w:after="0" w:line="240" w:lineRule="auto"/>
              <w:rPr>
                <w:rFonts w:ascii="Times New Roman" w:hAnsi="Times New Roman"/>
                <w:sz w:val="20"/>
                <w:szCs w:val="20"/>
              </w:rPr>
            </w:pPr>
          </w:p>
        </w:tc>
        <w:tc>
          <w:tcPr>
            <w:tcW w:w="695" w:type="pct"/>
          </w:tcPr>
          <w:p w:rsidR="00F767C9" w:rsidRPr="00F767C9" w:rsidRDefault="00F767C9" w:rsidP="00F767C9">
            <w:pPr>
              <w:spacing w:after="0" w:line="240" w:lineRule="auto"/>
              <w:rPr>
                <w:rFonts w:ascii="Times New Roman" w:hAnsi="Times New Roman"/>
                <w:sz w:val="20"/>
                <w:szCs w:val="20"/>
              </w:rPr>
            </w:pPr>
          </w:p>
        </w:tc>
        <w:tc>
          <w:tcPr>
            <w:tcW w:w="486" w:type="pct"/>
          </w:tcPr>
          <w:p w:rsidR="00F767C9" w:rsidRPr="00F767C9" w:rsidRDefault="00F767C9" w:rsidP="00F767C9">
            <w:pPr>
              <w:spacing w:after="0" w:line="240" w:lineRule="auto"/>
              <w:rPr>
                <w:rFonts w:ascii="Times New Roman" w:hAnsi="Times New Roman"/>
                <w:sz w:val="20"/>
                <w:szCs w:val="20"/>
              </w:rPr>
            </w:pPr>
          </w:p>
        </w:tc>
        <w:tc>
          <w:tcPr>
            <w:tcW w:w="486" w:type="pct"/>
          </w:tcPr>
          <w:p w:rsidR="00F767C9" w:rsidRPr="00F767C9" w:rsidRDefault="00F767C9" w:rsidP="00F767C9">
            <w:pPr>
              <w:spacing w:after="0" w:line="240" w:lineRule="auto"/>
              <w:rPr>
                <w:rFonts w:ascii="Times New Roman" w:hAnsi="Times New Roman"/>
                <w:sz w:val="20"/>
                <w:szCs w:val="20"/>
              </w:rPr>
            </w:pPr>
          </w:p>
        </w:tc>
      </w:tr>
      <w:tr w:rsidR="00F767C9" w:rsidRPr="00F767C9" w:rsidTr="00617538">
        <w:tc>
          <w:tcPr>
            <w:tcW w:w="135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Обработка древесины (инвестиционная площадка)</w:t>
            </w:r>
          </w:p>
        </w:tc>
        <w:tc>
          <w:tcPr>
            <w:tcW w:w="450" w:type="pct"/>
          </w:tcPr>
          <w:p w:rsidR="00F767C9" w:rsidRPr="00F767C9" w:rsidRDefault="00F767C9" w:rsidP="00F767C9">
            <w:pPr>
              <w:spacing w:after="0" w:line="240" w:lineRule="auto"/>
              <w:rPr>
                <w:rFonts w:ascii="Times New Roman" w:hAnsi="Times New Roman"/>
                <w:sz w:val="20"/>
                <w:szCs w:val="20"/>
              </w:rPr>
            </w:pPr>
          </w:p>
        </w:tc>
        <w:tc>
          <w:tcPr>
            <w:tcW w:w="496" w:type="pct"/>
          </w:tcPr>
          <w:p w:rsidR="00F767C9" w:rsidRPr="00F767C9" w:rsidRDefault="00F767C9" w:rsidP="00F767C9">
            <w:pPr>
              <w:spacing w:after="0" w:line="240" w:lineRule="auto"/>
              <w:rPr>
                <w:rFonts w:ascii="Times New Roman" w:hAnsi="Times New Roman"/>
                <w:sz w:val="20"/>
                <w:szCs w:val="20"/>
              </w:rPr>
            </w:pPr>
          </w:p>
        </w:tc>
        <w:tc>
          <w:tcPr>
            <w:tcW w:w="463" w:type="pct"/>
          </w:tcPr>
          <w:p w:rsidR="00F767C9" w:rsidRPr="00F767C9" w:rsidRDefault="00F767C9" w:rsidP="00F767C9">
            <w:pPr>
              <w:spacing w:after="0" w:line="240" w:lineRule="auto"/>
              <w:rPr>
                <w:rFonts w:ascii="Times New Roman" w:hAnsi="Times New Roman"/>
                <w:sz w:val="20"/>
                <w:szCs w:val="20"/>
              </w:rPr>
            </w:pPr>
          </w:p>
        </w:tc>
        <w:tc>
          <w:tcPr>
            <w:tcW w:w="568" w:type="pct"/>
          </w:tcPr>
          <w:p w:rsidR="00F767C9" w:rsidRPr="00F767C9" w:rsidRDefault="00F767C9" w:rsidP="00F767C9">
            <w:pPr>
              <w:spacing w:after="0" w:line="240" w:lineRule="auto"/>
              <w:rPr>
                <w:rFonts w:ascii="Times New Roman" w:hAnsi="Times New Roman"/>
                <w:sz w:val="20"/>
                <w:szCs w:val="20"/>
              </w:rPr>
            </w:pPr>
          </w:p>
        </w:tc>
        <w:tc>
          <w:tcPr>
            <w:tcW w:w="695" w:type="pct"/>
          </w:tcPr>
          <w:p w:rsidR="00F767C9" w:rsidRPr="00F767C9" w:rsidRDefault="00F767C9" w:rsidP="00F767C9">
            <w:pPr>
              <w:spacing w:after="0" w:line="240" w:lineRule="auto"/>
              <w:rPr>
                <w:rFonts w:ascii="Times New Roman" w:hAnsi="Times New Roman"/>
                <w:sz w:val="20"/>
                <w:szCs w:val="20"/>
              </w:rPr>
            </w:pPr>
          </w:p>
        </w:tc>
        <w:tc>
          <w:tcPr>
            <w:tcW w:w="486" w:type="pct"/>
          </w:tcPr>
          <w:p w:rsidR="00F767C9" w:rsidRPr="00F767C9" w:rsidRDefault="00F767C9" w:rsidP="00F767C9">
            <w:pPr>
              <w:spacing w:after="0" w:line="240" w:lineRule="auto"/>
              <w:rPr>
                <w:rFonts w:ascii="Times New Roman" w:hAnsi="Times New Roman"/>
                <w:sz w:val="20"/>
                <w:szCs w:val="20"/>
              </w:rPr>
            </w:pPr>
          </w:p>
        </w:tc>
        <w:tc>
          <w:tcPr>
            <w:tcW w:w="486" w:type="pct"/>
          </w:tcPr>
          <w:p w:rsidR="00F767C9" w:rsidRPr="00F767C9" w:rsidRDefault="00F767C9" w:rsidP="00F767C9">
            <w:pPr>
              <w:spacing w:after="0" w:line="240" w:lineRule="auto"/>
              <w:rPr>
                <w:rFonts w:ascii="Times New Roman" w:hAnsi="Times New Roman"/>
                <w:sz w:val="20"/>
                <w:szCs w:val="20"/>
              </w:rPr>
            </w:pPr>
          </w:p>
        </w:tc>
      </w:tr>
      <w:tr w:rsidR="00F767C9" w:rsidRPr="00F767C9" w:rsidTr="00617538">
        <w:tc>
          <w:tcPr>
            <w:tcW w:w="135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 Розничная торговля (Тужинское райпо)</w:t>
            </w:r>
          </w:p>
        </w:tc>
        <w:tc>
          <w:tcPr>
            <w:tcW w:w="45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4438</w:t>
            </w:r>
          </w:p>
        </w:tc>
        <w:tc>
          <w:tcPr>
            <w:tcW w:w="49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5442</w:t>
            </w:r>
          </w:p>
        </w:tc>
        <w:tc>
          <w:tcPr>
            <w:tcW w:w="46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2869</w:t>
            </w:r>
          </w:p>
        </w:tc>
        <w:tc>
          <w:tcPr>
            <w:tcW w:w="56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1850</w:t>
            </w:r>
          </w:p>
        </w:tc>
        <w:tc>
          <w:tcPr>
            <w:tcW w:w="695"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1900</w:t>
            </w:r>
          </w:p>
        </w:tc>
        <w:tc>
          <w:tcPr>
            <w:tcW w:w="48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1950</w:t>
            </w:r>
          </w:p>
        </w:tc>
        <w:tc>
          <w:tcPr>
            <w:tcW w:w="48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2000</w:t>
            </w:r>
          </w:p>
        </w:tc>
      </w:tr>
      <w:tr w:rsidR="00F767C9" w:rsidRPr="00F767C9" w:rsidTr="00617538">
        <w:tc>
          <w:tcPr>
            <w:tcW w:w="1357" w:type="pct"/>
          </w:tcPr>
          <w:p w:rsidR="00F767C9" w:rsidRPr="00F767C9" w:rsidRDefault="00F767C9" w:rsidP="00F767C9">
            <w:pPr>
              <w:spacing w:after="0" w:line="240" w:lineRule="auto"/>
              <w:rPr>
                <w:rFonts w:ascii="Times New Roman" w:hAnsi="Times New Roman"/>
                <w:sz w:val="20"/>
                <w:szCs w:val="20"/>
              </w:rPr>
            </w:pPr>
          </w:p>
        </w:tc>
        <w:tc>
          <w:tcPr>
            <w:tcW w:w="450" w:type="pct"/>
          </w:tcPr>
          <w:p w:rsidR="00F767C9" w:rsidRPr="00F767C9" w:rsidRDefault="00F767C9" w:rsidP="00F767C9">
            <w:pPr>
              <w:spacing w:after="0" w:line="240" w:lineRule="auto"/>
              <w:rPr>
                <w:rFonts w:ascii="Times New Roman" w:hAnsi="Times New Roman"/>
                <w:sz w:val="20"/>
                <w:szCs w:val="20"/>
              </w:rPr>
            </w:pPr>
          </w:p>
        </w:tc>
        <w:tc>
          <w:tcPr>
            <w:tcW w:w="496" w:type="pct"/>
          </w:tcPr>
          <w:p w:rsidR="00F767C9" w:rsidRPr="00F767C9" w:rsidRDefault="00F767C9" w:rsidP="00F767C9">
            <w:pPr>
              <w:spacing w:after="0" w:line="240" w:lineRule="auto"/>
              <w:rPr>
                <w:rFonts w:ascii="Times New Roman" w:hAnsi="Times New Roman"/>
                <w:sz w:val="20"/>
                <w:szCs w:val="20"/>
              </w:rPr>
            </w:pPr>
          </w:p>
        </w:tc>
        <w:tc>
          <w:tcPr>
            <w:tcW w:w="463" w:type="pct"/>
          </w:tcPr>
          <w:p w:rsidR="00F767C9" w:rsidRPr="00F767C9" w:rsidRDefault="00F767C9" w:rsidP="00F767C9">
            <w:pPr>
              <w:spacing w:after="0" w:line="240" w:lineRule="auto"/>
              <w:rPr>
                <w:rFonts w:ascii="Times New Roman" w:hAnsi="Times New Roman"/>
                <w:sz w:val="20"/>
                <w:szCs w:val="20"/>
              </w:rPr>
            </w:pPr>
          </w:p>
        </w:tc>
        <w:tc>
          <w:tcPr>
            <w:tcW w:w="568" w:type="pct"/>
          </w:tcPr>
          <w:p w:rsidR="00F767C9" w:rsidRPr="00F767C9" w:rsidRDefault="00F767C9" w:rsidP="00F767C9">
            <w:pPr>
              <w:spacing w:after="0" w:line="240" w:lineRule="auto"/>
              <w:rPr>
                <w:rFonts w:ascii="Times New Roman" w:hAnsi="Times New Roman"/>
                <w:sz w:val="20"/>
                <w:szCs w:val="20"/>
              </w:rPr>
            </w:pPr>
          </w:p>
        </w:tc>
        <w:tc>
          <w:tcPr>
            <w:tcW w:w="695" w:type="pct"/>
          </w:tcPr>
          <w:p w:rsidR="00F767C9" w:rsidRPr="00F767C9" w:rsidRDefault="00F767C9" w:rsidP="00F767C9">
            <w:pPr>
              <w:spacing w:after="0" w:line="240" w:lineRule="auto"/>
              <w:rPr>
                <w:rFonts w:ascii="Times New Roman" w:hAnsi="Times New Roman"/>
                <w:sz w:val="20"/>
                <w:szCs w:val="20"/>
              </w:rPr>
            </w:pPr>
          </w:p>
        </w:tc>
        <w:tc>
          <w:tcPr>
            <w:tcW w:w="486" w:type="pct"/>
          </w:tcPr>
          <w:p w:rsidR="00F767C9" w:rsidRPr="00F767C9" w:rsidRDefault="00F767C9" w:rsidP="00F767C9">
            <w:pPr>
              <w:spacing w:after="0" w:line="240" w:lineRule="auto"/>
              <w:rPr>
                <w:rFonts w:ascii="Times New Roman" w:hAnsi="Times New Roman"/>
                <w:sz w:val="20"/>
                <w:szCs w:val="20"/>
              </w:rPr>
            </w:pPr>
          </w:p>
        </w:tc>
        <w:tc>
          <w:tcPr>
            <w:tcW w:w="486" w:type="pct"/>
          </w:tcPr>
          <w:p w:rsidR="00F767C9" w:rsidRPr="00F767C9" w:rsidRDefault="00F767C9" w:rsidP="00F767C9">
            <w:pPr>
              <w:spacing w:after="0" w:line="240" w:lineRule="auto"/>
              <w:rPr>
                <w:rFonts w:ascii="Times New Roman" w:hAnsi="Times New Roman"/>
                <w:sz w:val="20"/>
                <w:szCs w:val="20"/>
              </w:rPr>
            </w:pPr>
          </w:p>
        </w:tc>
      </w:tr>
      <w:tr w:rsidR="00F767C9" w:rsidRPr="00F767C9" w:rsidTr="00617538">
        <w:tc>
          <w:tcPr>
            <w:tcW w:w="135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ВСЕГО</w:t>
            </w:r>
          </w:p>
        </w:tc>
        <w:tc>
          <w:tcPr>
            <w:tcW w:w="45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38437</w:t>
            </w:r>
          </w:p>
        </w:tc>
        <w:tc>
          <w:tcPr>
            <w:tcW w:w="496" w:type="pct"/>
          </w:tcPr>
          <w:p w:rsidR="00F767C9" w:rsidRPr="00F767C9" w:rsidRDefault="00F767C9" w:rsidP="00F767C9">
            <w:pPr>
              <w:spacing w:after="0" w:line="240" w:lineRule="auto"/>
              <w:ind w:left="-129"/>
              <w:rPr>
                <w:rFonts w:ascii="Times New Roman" w:hAnsi="Times New Roman"/>
                <w:sz w:val="20"/>
                <w:szCs w:val="20"/>
              </w:rPr>
            </w:pPr>
            <w:r w:rsidRPr="00F767C9">
              <w:rPr>
                <w:rFonts w:ascii="Times New Roman" w:hAnsi="Times New Roman"/>
                <w:sz w:val="20"/>
                <w:szCs w:val="20"/>
              </w:rPr>
              <w:t>33255</w:t>
            </w:r>
          </w:p>
        </w:tc>
        <w:tc>
          <w:tcPr>
            <w:tcW w:w="46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9696</w:t>
            </w:r>
          </w:p>
        </w:tc>
        <w:tc>
          <w:tcPr>
            <w:tcW w:w="56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5193</w:t>
            </w:r>
          </w:p>
        </w:tc>
        <w:tc>
          <w:tcPr>
            <w:tcW w:w="695"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5393</w:t>
            </w:r>
          </w:p>
        </w:tc>
        <w:tc>
          <w:tcPr>
            <w:tcW w:w="48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4695</w:t>
            </w:r>
          </w:p>
        </w:tc>
        <w:tc>
          <w:tcPr>
            <w:tcW w:w="486"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4950</w:t>
            </w:r>
          </w:p>
        </w:tc>
      </w:tr>
    </w:tbl>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Из таблицы видим, что ежегодно объем инвестиций по крупным и средним предприятиям сокращается и в 2015 году объем инвестиций за счет всех источников финансирования по крупным и средним предприятиям составил  9,696 млн</w:t>
      </w:r>
      <w:proofErr w:type="gramStart"/>
      <w:r w:rsidRPr="00F767C9">
        <w:rPr>
          <w:rFonts w:ascii="Times New Roman" w:hAnsi="Times New Roman"/>
          <w:sz w:val="20"/>
          <w:szCs w:val="20"/>
          <w:lang w:val="ru-RU"/>
        </w:rPr>
        <w:t>.р</w:t>
      </w:r>
      <w:proofErr w:type="gramEnd"/>
      <w:r w:rsidRPr="00F767C9">
        <w:rPr>
          <w:rFonts w:ascii="Times New Roman" w:hAnsi="Times New Roman"/>
          <w:sz w:val="20"/>
          <w:szCs w:val="20"/>
          <w:lang w:val="ru-RU"/>
        </w:rPr>
        <w:t xml:space="preserve">уб . По сравнению с 2014 годом объем инвестиций сократится  на 70,8 % .  Основная </w:t>
      </w:r>
      <w:r w:rsidRPr="00F767C9">
        <w:rPr>
          <w:rFonts w:ascii="Times New Roman" w:hAnsi="Times New Roman"/>
          <w:sz w:val="20"/>
          <w:szCs w:val="20"/>
          <w:lang w:val="ru-RU"/>
        </w:rPr>
        <w:lastRenderedPageBreak/>
        <w:t>причина- отсутствие денежных средств как у бюджетных учреждений, так и у предприятий , а так же переход с 2015 года СПК (колхоз) «Новый» в разряд малых предприятий.</w:t>
      </w:r>
    </w:p>
    <w:p w:rsidR="00F767C9" w:rsidRPr="00617538"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Наибольший удельный вес – это  инвестиции </w:t>
      </w:r>
      <w:r w:rsidRPr="00617538">
        <w:rPr>
          <w:rFonts w:ascii="Times New Roman" w:hAnsi="Times New Roman"/>
          <w:sz w:val="20"/>
          <w:szCs w:val="20"/>
          <w:lang w:val="ru-RU"/>
        </w:rPr>
        <w:t>Тужинского  райпо – 52,8 %, где  приобретено оборудования  для торговых объектов на сумму 2,6 млн</w:t>
      </w:r>
      <w:proofErr w:type="gramStart"/>
      <w:r w:rsidRPr="00617538">
        <w:rPr>
          <w:rFonts w:ascii="Times New Roman" w:hAnsi="Times New Roman"/>
          <w:sz w:val="20"/>
          <w:szCs w:val="20"/>
          <w:lang w:val="ru-RU"/>
        </w:rPr>
        <w:t>.р</w:t>
      </w:r>
      <w:proofErr w:type="gramEnd"/>
      <w:r w:rsidRPr="00617538">
        <w:rPr>
          <w:rFonts w:ascii="Times New Roman" w:hAnsi="Times New Roman"/>
          <w:sz w:val="20"/>
          <w:szCs w:val="20"/>
          <w:lang w:val="ru-RU"/>
        </w:rPr>
        <w:t>уб, для предприятия общественного питания на сумму 0,733  млн.руб, для стоматологического кабинета – на 0,146 млн.руб. и для оказания бытовых услуг на 0,09 млн.руб.  Так же  в 2015 году администрацией Тужинского городского поселения производилось строительство теплотрассы, сумма освоенных средств составила 1,092 млн</w:t>
      </w:r>
      <w:proofErr w:type="gramStart"/>
      <w:r w:rsidRPr="00617538">
        <w:rPr>
          <w:rFonts w:ascii="Times New Roman" w:hAnsi="Times New Roman"/>
          <w:sz w:val="20"/>
          <w:szCs w:val="20"/>
          <w:lang w:val="ru-RU"/>
        </w:rPr>
        <w:t>.р</w:t>
      </w:r>
      <w:proofErr w:type="gramEnd"/>
      <w:r w:rsidRPr="00617538">
        <w:rPr>
          <w:rFonts w:ascii="Times New Roman" w:hAnsi="Times New Roman"/>
          <w:sz w:val="20"/>
          <w:szCs w:val="20"/>
          <w:lang w:val="ru-RU"/>
        </w:rPr>
        <w:t>уб. Значительное увеличение объема инвестиций в 2015 году произошло в гос.управлении и обеспечении военной безопасности- 2,692 млн.руб.,-было приобретено оборудование связи для пункта полиции на сумму 1,7 млн.руб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В 2016 году  ожидается  так же сокращение объема инвестици</w:t>
      </w:r>
      <w:proofErr w:type="gramStart"/>
      <w:r w:rsidRPr="00F767C9">
        <w:rPr>
          <w:rFonts w:ascii="Times New Roman" w:hAnsi="Times New Roman"/>
          <w:sz w:val="20"/>
          <w:szCs w:val="20"/>
          <w:lang w:val="ru-RU"/>
        </w:rPr>
        <w:t>й-</w:t>
      </w:r>
      <w:proofErr w:type="gramEnd"/>
      <w:r w:rsidRPr="00F767C9">
        <w:rPr>
          <w:rFonts w:ascii="Times New Roman" w:hAnsi="Times New Roman"/>
          <w:sz w:val="20"/>
          <w:szCs w:val="20"/>
          <w:lang w:val="ru-RU"/>
        </w:rPr>
        <w:t xml:space="preserve"> на 4,5 млн.руб. или   на 46,5 %  из-за отсутствия денежных средств . На 2017-2019 годы так же значительных объемов инвестиций не планируется.</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Ежегодно с  2010 года на территории Тужинского района реализуются проекты местных инициатив (ППМИ)</w:t>
      </w:r>
      <w:proofErr w:type="gramStart"/>
      <w:r w:rsidRPr="00F767C9">
        <w:rPr>
          <w:rFonts w:ascii="Times New Roman" w:hAnsi="Times New Roman"/>
          <w:sz w:val="20"/>
          <w:szCs w:val="20"/>
          <w:lang w:val="ru-RU"/>
        </w:rPr>
        <w:t xml:space="preserve"> .</w:t>
      </w:r>
      <w:proofErr w:type="gramEnd"/>
      <w:r w:rsidRPr="00F767C9">
        <w:rPr>
          <w:rFonts w:ascii="Times New Roman" w:hAnsi="Times New Roman"/>
          <w:sz w:val="20"/>
          <w:szCs w:val="20"/>
          <w:lang w:val="ru-RU"/>
        </w:rPr>
        <w:t xml:space="preserve"> С 2010 по 2015 годы реализовано 48 проектов по программе поддержки местных инициатив на общую сумму 34</w:t>
      </w:r>
      <w:r w:rsidRPr="00F767C9">
        <w:rPr>
          <w:rFonts w:ascii="Times New Roman" w:hAnsi="Times New Roman"/>
          <w:sz w:val="20"/>
          <w:szCs w:val="20"/>
        </w:rPr>
        <w:t> </w:t>
      </w:r>
      <w:r w:rsidRPr="00F767C9">
        <w:rPr>
          <w:rFonts w:ascii="Times New Roman" w:hAnsi="Times New Roman"/>
          <w:sz w:val="20"/>
          <w:szCs w:val="20"/>
          <w:lang w:val="ru-RU"/>
        </w:rPr>
        <w:t xml:space="preserve">894 208 рублей. Данная программа показала, что в населенных пунктах Тужинского района наиболее остро стояли проблемы снабжения населения питьевой водой и ненадлежащего состояния дорог, вернее, улиц населенных пунктов. </w:t>
      </w:r>
    </w:p>
    <w:p w:rsidR="00F767C9" w:rsidRPr="00F767C9" w:rsidRDefault="00F767C9" w:rsidP="00F767C9">
      <w:pPr>
        <w:pStyle w:val="1c0"/>
        <w:spacing w:after="0" w:line="240" w:lineRule="auto"/>
        <w:ind w:firstLine="851"/>
        <w:rPr>
          <w:sz w:val="20"/>
        </w:rPr>
      </w:pPr>
      <w:r w:rsidRPr="00F767C9">
        <w:rPr>
          <w:sz w:val="20"/>
        </w:rPr>
        <w:t xml:space="preserve">Поэтому исполнено 19 проектов по ремонту систем водоснабжения в 14 населенных пунктах района на сумму 12 030 323 рублей, и 16 проектов по ремонту проезжих частей улиц, моста в 10 населенных пунктах района на сумму 10 136 111 рублей. </w:t>
      </w:r>
    </w:p>
    <w:p w:rsidR="00F767C9" w:rsidRPr="00F767C9" w:rsidRDefault="00F767C9" w:rsidP="00F767C9">
      <w:pPr>
        <w:pStyle w:val="1c0"/>
        <w:spacing w:after="0" w:line="240" w:lineRule="auto"/>
        <w:ind w:firstLine="851"/>
        <w:rPr>
          <w:sz w:val="20"/>
        </w:rPr>
      </w:pPr>
      <w:r w:rsidRPr="00F767C9">
        <w:rPr>
          <w:sz w:val="20"/>
        </w:rPr>
        <w:t>Капитальный ремонт уличного освещения произведен в 4 населенных пунктах на сумму 341 244 рублей.</w:t>
      </w:r>
    </w:p>
    <w:p w:rsidR="00F767C9" w:rsidRPr="00F767C9" w:rsidRDefault="00F767C9" w:rsidP="00F767C9">
      <w:pPr>
        <w:pStyle w:val="1c0"/>
        <w:spacing w:after="0" w:line="240" w:lineRule="auto"/>
        <w:ind w:firstLine="851"/>
        <w:rPr>
          <w:sz w:val="20"/>
        </w:rPr>
      </w:pPr>
      <w:r w:rsidRPr="00F767C9">
        <w:rPr>
          <w:sz w:val="20"/>
        </w:rPr>
        <w:t>Три районных проекта исполнено по очистке и дноуглублению Тужинского пруда на сумму 5 998 604 рубля.</w:t>
      </w:r>
    </w:p>
    <w:p w:rsidR="00F767C9" w:rsidRPr="00F767C9" w:rsidRDefault="00F767C9" w:rsidP="00F767C9">
      <w:pPr>
        <w:pStyle w:val="1c0"/>
        <w:spacing w:after="0" w:line="240" w:lineRule="auto"/>
        <w:ind w:firstLine="851"/>
        <w:rPr>
          <w:sz w:val="20"/>
        </w:rPr>
      </w:pPr>
      <w:r w:rsidRPr="00F767C9">
        <w:rPr>
          <w:sz w:val="20"/>
        </w:rPr>
        <w:t>Проведено устройство детских - юношеских спортивных площадок в с. Пачи и с</w:t>
      </w:r>
      <w:proofErr w:type="gramStart"/>
      <w:r w:rsidRPr="00F767C9">
        <w:rPr>
          <w:sz w:val="20"/>
        </w:rPr>
        <w:t>.Н</w:t>
      </w:r>
      <w:proofErr w:type="gramEnd"/>
      <w:r w:rsidRPr="00F767C9">
        <w:rPr>
          <w:sz w:val="20"/>
        </w:rPr>
        <w:t>ыр на сумму 841 348 рублей.</w:t>
      </w:r>
    </w:p>
    <w:p w:rsidR="00F767C9" w:rsidRPr="00F767C9" w:rsidRDefault="00F767C9" w:rsidP="00F767C9">
      <w:pPr>
        <w:pStyle w:val="1c0"/>
        <w:spacing w:after="0" w:line="240" w:lineRule="auto"/>
        <w:ind w:firstLine="851"/>
        <w:rPr>
          <w:sz w:val="20"/>
        </w:rPr>
      </w:pPr>
      <w:r w:rsidRPr="00F767C9">
        <w:rPr>
          <w:sz w:val="20"/>
        </w:rPr>
        <w:t>Произведен ремонт подъезда к кладбищу в с</w:t>
      </w:r>
      <w:proofErr w:type="gramStart"/>
      <w:r w:rsidRPr="00F767C9">
        <w:rPr>
          <w:sz w:val="20"/>
        </w:rPr>
        <w:t>.П</w:t>
      </w:r>
      <w:proofErr w:type="gramEnd"/>
      <w:r w:rsidRPr="00F767C9">
        <w:rPr>
          <w:sz w:val="20"/>
        </w:rPr>
        <w:t>ачи, а также обустроена территория кладбища в с.Караванное на общую сумму 1 870 595 рублей.</w:t>
      </w:r>
    </w:p>
    <w:p w:rsidR="00F767C9" w:rsidRPr="00F767C9" w:rsidRDefault="00F767C9" w:rsidP="00F767C9">
      <w:pPr>
        <w:pStyle w:val="1c0"/>
        <w:spacing w:after="0" w:line="240" w:lineRule="auto"/>
        <w:ind w:firstLine="851"/>
        <w:rPr>
          <w:sz w:val="20"/>
        </w:rPr>
      </w:pPr>
      <w:r w:rsidRPr="00F767C9">
        <w:rPr>
          <w:sz w:val="20"/>
        </w:rPr>
        <w:t>Произведена замена кровли сельского дома культуры в с</w:t>
      </w:r>
      <w:proofErr w:type="gramStart"/>
      <w:r w:rsidRPr="00F767C9">
        <w:rPr>
          <w:sz w:val="20"/>
        </w:rPr>
        <w:t>.Н</w:t>
      </w:r>
      <w:proofErr w:type="gramEnd"/>
      <w:r w:rsidRPr="00F767C9">
        <w:rPr>
          <w:sz w:val="20"/>
        </w:rPr>
        <w:t>ыр на сумму 576 227 руб.</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Как видим в  районе  проект показал </w:t>
      </w:r>
      <w:proofErr w:type="gramStart"/>
      <w:r w:rsidRPr="00F767C9">
        <w:rPr>
          <w:rFonts w:ascii="Times New Roman" w:hAnsi="Times New Roman"/>
          <w:sz w:val="20"/>
          <w:szCs w:val="20"/>
          <w:lang w:val="ru-RU"/>
        </w:rPr>
        <w:t>свою</w:t>
      </w:r>
      <w:proofErr w:type="gramEnd"/>
      <w:r w:rsidRPr="00F767C9">
        <w:rPr>
          <w:rFonts w:ascii="Times New Roman" w:hAnsi="Times New Roman"/>
          <w:sz w:val="20"/>
          <w:szCs w:val="20"/>
          <w:lang w:val="ru-RU"/>
        </w:rPr>
        <w:t xml:space="preserve"> востребованность населением,  как инструмент решения вопросов местного значения и в 2016 году были реализованы следующие проекты:</w:t>
      </w:r>
    </w:p>
    <w:p w:rsidR="00F767C9" w:rsidRPr="00F767C9" w:rsidRDefault="00F767C9" w:rsidP="00F767C9">
      <w:pPr>
        <w:pStyle w:val="27"/>
        <w:suppressAutoHyphens/>
        <w:spacing w:after="0" w:line="240" w:lineRule="auto"/>
        <w:ind w:left="0" w:firstLine="709"/>
        <w:jc w:val="both"/>
        <w:rPr>
          <w:rFonts w:ascii="Times New Roman" w:hAnsi="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9"/>
        <w:gridCol w:w="1421"/>
        <w:gridCol w:w="2307"/>
        <w:gridCol w:w="1582"/>
      </w:tblGrid>
      <w:tr w:rsidR="00F767C9" w:rsidRPr="00F767C9" w:rsidTr="00617538">
        <w:tc>
          <w:tcPr>
            <w:tcW w:w="2291"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Наименование проекта</w:t>
            </w:r>
          </w:p>
        </w:tc>
        <w:tc>
          <w:tcPr>
            <w:tcW w:w="725"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год</w:t>
            </w:r>
          </w:p>
        </w:tc>
        <w:tc>
          <w:tcPr>
            <w:tcW w:w="1984" w:type="pct"/>
            <w:gridSpan w:val="2"/>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Сумма финансирования, тыс.р.</w:t>
            </w:r>
          </w:p>
        </w:tc>
      </w:tr>
      <w:tr w:rsidR="00F767C9" w:rsidRPr="00F767C9" w:rsidTr="00617538">
        <w:trPr>
          <w:trHeight w:val="216"/>
        </w:trPr>
        <w:tc>
          <w:tcPr>
            <w:tcW w:w="2291" w:type="pct"/>
            <w:vMerge w:val="restart"/>
          </w:tcPr>
          <w:p w:rsidR="00F767C9" w:rsidRPr="00F767C9" w:rsidRDefault="00F767C9" w:rsidP="00F767C9">
            <w:pPr>
              <w:spacing w:after="0" w:line="240" w:lineRule="auto"/>
              <w:ind w:left="72"/>
              <w:rPr>
                <w:rFonts w:ascii="Times New Roman" w:hAnsi="Times New Roman"/>
                <w:bCs/>
                <w:iCs/>
                <w:sz w:val="20"/>
                <w:szCs w:val="20"/>
              </w:rPr>
            </w:pPr>
            <w:r w:rsidRPr="00F767C9">
              <w:rPr>
                <w:rFonts w:ascii="Times New Roman" w:hAnsi="Times New Roman"/>
                <w:bCs/>
                <w:iCs/>
                <w:sz w:val="20"/>
                <w:szCs w:val="20"/>
                <w:lang w:val="ru-RU"/>
              </w:rPr>
              <w:t xml:space="preserve">«Радость»- устройство детской игровой площадки, дер. </w:t>
            </w:r>
            <w:r w:rsidRPr="00F767C9">
              <w:rPr>
                <w:rFonts w:ascii="Times New Roman" w:hAnsi="Times New Roman"/>
                <w:bCs/>
                <w:iCs/>
                <w:sz w:val="20"/>
                <w:szCs w:val="20"/>
              </w:rPr>
              <w:t>Греково</w:t>
            </w:r>
          </w:p>
        </w:tc>
        <w:tc>
          <w:tcPr>
            <w:tcW w:w="725" w:type="pct"/>
            <w:vMerge w:val="restar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2016</w:t>
            </w: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всего</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474,653</w:t>
            </w:r>
          </w:p>
        </w:tc>
      </w:tr>
      <w:tr w:rsidR="00F767C9" w:rsidRPr="00F767C9" w:rsidTr="00617538">
        <w:trPr>
          <w:trHeight w:val="214"/>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областной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380,653</w:t>
            </w:r>
          </w:p>
        </w:tc>
      </w:tr>
      <w:tr w:rsidR="00F767C9" w:rsidRPr="00F767C9" w:rsidTr="00617538">
        <w:trPr>
          <w:trHeight w:val="214"/>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Местный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30,0</w:t>
            </w:r>
          </w:p>
        </w:tc>
      </w:tr>
      <w:tr w:rsidR="00F767C9" w:rsidRPr="00F767C9" w:rsidTr="00617538">
        <w:trPr>
          <w:trHeight w:val="214"/>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население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45,0</w:t>
            </w:r>
          </w:p>
        </w:tc>
      </w:tr>
      <w:tr w:rsidR="00F767C9" w:rsidRPr="00F767C9" w:rsidTr="00617538">
        <w:trPr>
          <w:trHeight w:val="214"/>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внебюджетные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19,0</w:t>
            </w:r>
          </w:p>
        </w:tc>
      </w:tr>
      <w:tr w:rsidR="00F767C9" w:rsidRPr="00F767C9" w:rsidTr="00617538">
        <w:trPr>
          <w:trHeight w:val="70"/>
        </w:trPr>
        <w:tc>
          <w:tcPr>
            <w:tcW w:w="2291" w:type="pct"/>
            <w:vMerge w:val="restart"/>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lang w:val="ru-RU"/>
              </w:rPr>
              <w:t xml:space="preserve">Ремонт проезжей части ул. </w:t>
            </w:r>
            <w:proofErr w:type="gramStart"/>
            <w:r w:rsidRPr="00F767C9">
              <w:rPr>
                <w:rFonts w:ascii="Times New Roman" w:hAnsi="Times New Roman"/>
                <w:sz w:val="20"/>
                <w:szCs w:val="20"/>
                <w:lang w:val="ru-RU"/>
              </w:rPr>
              <w:t>Центральная</w:t>
            </w:r>
            <w:proofErr w:type="gramEnd"/>
            <w:r w:rsidRPr="00F767C9">
              <w:rPr>
                <w:rFonts w:ascii="Times New Roman" w:hAnsi="Times New Roman"/>
                <w:sz w:val="20"/>
                <w:szCs w:val="20"/>
                <w:lang w:val="ru-RU"/>
              </w:rPr>
              <w:t xml:space="preserve">, протяженностью </w:t>
            </w:r>
            <w:r w:rsidRPr="00F767C9">
              <w:rPr>
                <w:rFonts w:ascii="Times New Roman" w:hAnsi="Times New Roman"/>
                <w:sz w:val="20"/>
                <w:szCs w:val="20"/>
              </w:rPr>
              <w:t>250м, дер. Коврижата</w:t>
            </w:r>
          </w:p>
          <w:p w:rsidR="00F767C9" w:rsidRPr="00F767C9" w:rsidRDefault="00F767C9" w:rsidP="00F767C9">
            <w:pPr>
              <w:spacing w:after="0" w:line="240" w:lineRule="auto"/>
              <w:ind w:left="72"/>
              <w:rPr>
                <w:rFonts w:ascii="Times New Roman" w:hAnsi="Times New Roman"/>
                <w:sz w:val="20"/>
                <w:szCs w:val="20"/>
              </w:rPr>
            </w:pPr>
          </w:p>
          <w:p w:rsidR="00F767C9" w:rsidRPr="00F767C9" w:rsidRDefault="00F767C9" w:rsidP="00F767C9">
            <w:pPr>
              <w:spacing w:after="0" w:line="240" w:lineRule="auto"/>
              <w:ind w:left="72"/>
              <w:rPr>
                <w:rFonts w:ascii="Times New Roman" w:hAnsi="Times New Roman"/>
                <w:sz w:val="20"/>
                <w:szCs w:val="20"/>
              </w:rPr>
            </w:pPr>
          </w:p>
        </w:tc>
        <w:tc>
          <w:tcPr>
            <w:tcW w:w="725" w:type="pct"/>
            <w:vMerge w:val="restar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2016</w:t>
            </w: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всего</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424,42</w:t>
            </w:r>
          </w:p>
        </w:tc>
      </w:tr>
      <w:tr w:rsidR="00F767C9" w:rsidRPr="00F767C9" w:rsidTr="00617538">
        <w:trPr>
          <w:trHeight w:val="161"/>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областной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265,218</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Местный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26,202</w:t>
            </w:r>
          </w:p>
        </w:tc>
      </w:tr>
      <w:tr w:rsidR="00F767C9" w:rsidRPr="00F767C9" w:rsidTr="00617538">
        <w:trPr>
          <w:trHeight w:val="254"/>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население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120,0</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внебюджетные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13,0</w:t>
            </w:r>
          </w:p>
        </w:tc>
      </w:tr>
      <w:tr w:rsidR="00F767C9" w:rsidRPr="00F767C9" w:rsidTr="00617538">
        <w:trPr>
          <w:trHeight w:val="176"/>
        </w:trPr>
        <w:tc>
          <w:tcPr>
            <w:tcW w:w="2291" w:type="pct"/>
            <w:vMerge w:val="restart"/>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lang w:val="ru-RU"/>
              </w:rPr>
              <w:t xml:space="preserve">Ремонт проезжей части улиц, дер. </w:t>
            </w:r>
            <w:proofErr w:type="gramStart"/>
            <w:r w:rsidRPr="00F767C9">
              <w:rPr>
                <w:rFonts w:ascii="Times New Roman" w:hAnsi="Times New Roman"/>
                <w:sz w:val="20"/>
                <w:szCs w:val="20"/>
              </w:rPr>
              <w:t>Васькино</w:t>
            </w:r>
            <w:proofErr w:type="gramEnd"/>
          </w:p>
        </w:tc>
        <w:tc>
          <w:tcPr>
            <w:tcW w:w="725" w:type="pct"/>
            <w:vMerge w:val="restar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2016</w:t>
            </w: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всего</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601,887</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областной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456,927</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Местный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36,96</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население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90,0</w:t>
            </w:r>
          </w:p>
        </w:tc>
      </w:tr>
      <w:tr w:rsidR="00F767C9" w:rsidRPr="00F767C9" w:rsidTr="00617538">
        <w:trPr>
          <w:trHeight w:val="131"/>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внебюджетные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18,0</w:t>
            </w:r>
          </w:p>
        </w:tc>
      </w:tr>
      <w:tr w:rsidR="00F767C9" w:rsidRPr="00F767C9" w:rsidTr="00617538">
        <w:trPr>
          <w:trHeight w:val="193"/>
        </w:trPr>
        <w:tc>
          <w:tcPr>
            <w:tcW w:w="2291" w:type="pct"/>
            <w:vMerge w:val="restart"/>
          </w:tcPr>
          <w:p w:rsidR="00F767C9" w:rsidRPr="00F767C9" w:rsidRDefault="00F767C9" w:rsidP="00F767C9">
            <w:pPr>
              <w:spacing w:after="0" w:line="240" w:lineRule="auto"/>
              <w:ind w:left="72"/>
              <w:rPr>
                <w:rFonts w:ascii="Times New Roman" w:hAnsi="Times New Roman"/>
                <w:sz w:val="20"/>
                <w:szCs w:val="20"/>
                <w:lang w:val="ru-RU"/>
              </w:rPr>
            </w:pPr>
            <w:r w:rsidRPr="00F767C9">
              <w:rPr>
                <w:rFonts w:ascii="Times New Roman" w:hAnsi="Times New Roman"/>
                <w:sz w:val="20"/>
                <w:szCs w:val="20"/>
                <w:lang w:val="ru-RU"/>
              </w:rPr>
              <w:t>Ремонт проезжей части улиц, с. Михайловское</w:t>
            </w:r>
          </w:p>
        </w:tc>
        <w:tc>
          <w:tcPr>
            <w:tcW w:w="725" w:type="pct"/>
            <w:vMerge w:val="restar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2016</w:t>
            </w: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всего</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741,576</w:t>
            </w:r>
          </w:p>
        </w:tc>
      </w:tr>
      <w:tr w:rsidR="00F767C9" w:rsidRPr="00F767C9" w:rsidTr="00617538">
        <w:trPr>
          <w:trHeight w:val="239"/>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областной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592,733</w:t>
            </w:r>
          </w:p>
        </w:tc>
      </w:tr>
      <w:tr w:rsidR="00F767C9" w:rsidRPr="00F767C9" w:rsidTr="00617538">
        <w:trPr>
          <w:trHeight w:val="129"/>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Местный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45,343</w:t>
            </w:r>
          </w:p>
        </w:tc>
      </w:tr>
      <w:tr w:rsidR="00F767C9" w:rsidRPr="00F767C9" w:rsidTr="00617538">
        <w:trPr>
          <w:trHeight w:val="302"/>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население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80,5</w:t>
            </w:r>
          </w:p>
        </w:tc>
      </w:tr>
      <w:tr w:rsidR="00F767C9" w:rsidRPr="00F767C9" w:rsidTr="00617538">
        <w:trPr>
          <w:trHeight w:val="136"/>
        </w:trPr>
        <w:tc>
          <w:tcPr>
            <w:tcW w:w="2291" w:type="pct"/>
            <w:vMerge/>
          </w:tcPr>
          <w:p w:rsidR="00F767C9" w:rsidRPr="00F767C9" w:rsidRDefault="00F767C9" w:rsidP="00F767C9">
            <w:pPr>
              <w:spacing w:after="0" w:line="240" w:lineRule="auto"/>
              <w:ind w:left="72"/>
              <w:rPr>
                <w:rFonts w:ascii="Times New Roman" w:hAnsi="Times New Roman"/>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внебюджетные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23,0</w:t>
            </w:r>
          </w:p>
        </w:tc>
      </w:tr>
      <w:tr w:rsidR="00F767C9" w:rsidRPr="00F767C9" w:rsidTr="00617538">
        <w:trPr>
          <w:trHeight w:val="198"/>
        </w:trPr>
        <w:tc>
          <w:tcPr>
            <w:tcW w:w="2291" w:type="pct"/>
            <w:vMerge w:val="restart"/>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lang w:val="ru-RU"/>
              </w:rPr>
              <w:t>Ремонт магистрального водопровода по</w:t>
            </w:r>
            <w:proofErr w:type="gramStart"/>
            <w:r w:rsidRPr="00F767C9">
              <w:rPr>
                <w:rFonts w:ascii="Times New Roman" w:hAnsi="Times New Roman"/>
                <w:sz w:val="20"/>
                <w:szCs w:val="20"/>
                <w:lang w:val="ru-RU"/>
              </w:rPr>
              <w:t>.</w:t>
            </w:r>
            <w:proofErr w:type="gramEnd"/>
            <w:r w:rsidRPr="00F767C9">
              <w:rPr>
                <w:rFonts w:ascii="Times New Roman" w:hAnsi="Times New Roman"/>
                <w:sz w:val="20"/>
                <w:szCs w:val="20"/>
                <w:lang w:val="ru-RU"/>
              </w:rPr>
              <w:t xml:space="preserve"> </w:t>
            </w:r>
            <w:proofErr w:type="gramStart"/>
            <w:r w:rsidRPr="00F767C9">
              <w:rPr>
                <w:rFonts w:ascii="Times New Roman" w:hAnsi="Times New Roman"/>
                <w:sz w:val="20"/>
                <w:szCs w:val="20"/>
                <w:lang w:val="ru-RU"/>
              </w:rPr>
              <w:t>у</w:t>
            </w:r>
            <w:proofErr w:type="gramEnd"/>
            <w:r w:rsidRPr="00F767C9">
              <w:rPr>
                <w:rFonts w:ascii="Times New Roman" w:hAnsi="Times New Roman"/>
                <w:sz w:val="20"/>
                <w:szCs w:val="20"/>
                <w:lang w:val="ru-RU"/>
              </w:rPr>
              <w:t xml:space="preserve">л. Центральная от дома №48 до дома №60 и по ул. </w:t>
            </w:r>
            <w:r w:rsidRPr="00F767C9">
              <w:rPr>
                <w:rFonts w:ascii="Times New Roman" w:hAnsi="Times New Roman"/>
                <w:sz w:val="20"/>
                <w:szCs w:val="20"/>
              </w:rPr>
              <w:t>Береговая от дома № 9 до дома № 45 дер. Покста</w:t>
            </w:r>
          </w:p>
        </w:tc>
        <w:tc>
          <w:tcPr>
            <w:tcW w:w="725" w:type="pct"/>
            <w:vMerge w:val="restar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2016</w:t>
            </w: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всего</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625,661</w:t>
            </w:r>
          </w:p>
        </w:tc>
      </w:tr>
      <w:tr w:rsidR="00F767C9" w:rsidRPr="00F767C9" w:rsidTr="00617538">
        <w:trPr>
          <w:trHeight w:val="243"/>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областной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461,466</w:t>
            </w:r>
          </w:p>
        </w:tc>
      </w:tr>
      <w:tr w:rsidR="00F767C9" w:rsidRPr="00F767C9" w:rsidTr="00617538">
        <w:trPr>
          <w:trHeight w:val="134"/>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Местный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37,195</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население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113,0</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внебюджетные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14,0</w:t>
            </w:r>
          </w:p>
        </w:tc>
      </w:tr>
      <w:tr w:rsidR="00F767C9" w:rsidRPr="00F767C9" w:rsidTr="00617538">
        <w:trPr>
          <w:trHeight w:val="116"/>
        </w:trPr>
        <w:tc>
          <w:tcPr>
            <w:tcW w:w="2291" w:type="pct"/>
            <w:vMerge w:val="restart"/>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lang w:val="ru-RU"/>
              </w:rPr>
              <w:t xml:space="preserve">Ремонт дороги по ул. </w:t>
            </w:r>
            <w:proofErr w:type="gramStart"/>
            <w:r w:rsidRPr="00F767C9">
              <w:rPr>
                <w:rFonts w:ascii="Times New Roman" w:hAnsi="Times New Roman"/>
                <w:sz w:val="20"/>
                <w:szCs w:val="20"/>
                <w:lang w:val="ru-RU"/>
              </w:rPr>
              <w:t>Центральная</w:t>
            </w:r>
            <w:proofErr w:type="gramEnd"/>
            <w:r w:rsidRPr="00F767C9">
              <w:rPr>
                <w:rFonts w:ascii="Times New Roman" w:hAnsi="Times New Roman"/>
                <w:sz w:val="20"/>
                <w:szCs w:val="20"/>
                <w:lang w:val="ru-RU"/>
              </w:rPr>
              <w:t xml:space="preserve"> дер. </w:t>
            </w:r>
            <w:r w:rsidRPr="00F767C9">
              <w:rPr>
                <w:rFonts w:ascii="Times New Roman" w:hAnsi="Times New Roman"/>
                <w:sz w:val="20"/>
                <w:szCs w:val="20"/>
              </w:rPr>
              <w:t>Вынур</w:t>
            </w:r>
          </w:p>
        </w:tc>
        <w:tc>
          <w:tcPr>
            <w:tcW w:w="725" w:type="pct"/>
            <w:vMerge w:val="restar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2016</w:t>
            </w: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всего</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188,731</w:t>
            </w:r>
          </w:p>
        </w:tc>
      </w:tr>
      <w:tr w:rsidR="00F767C9" w:rsidRPr="00F767C9" w:rsidTr="00617538">
        <w:trPr>
          <w:trHeight w:val="161"/>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областной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121,231</w:t>
            </w:r>
          </w:p>
        </w:tc>
      </w:tr>
      <w:tr w:rsidR="00F767C9" w:rsidRPr="00F767C9" w:rsidTr="00617538">
        <w:trPr>
          <w:trHeight w:val="208"/>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Местный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30,0</w:t>
            </w:r>
          </w:p>
        </w:tc>
      </w:tr>
      <w:tr w:rsidR="00F767C9" w:rsidRPr="00F767C9" w:rsidTr="00617538">
        <w:trPr>
          <w:trHeight w:val="112"/>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население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15,0</w:t>
            </w:r>
          </w:p>
        </w:tc>
      </w:tr>
      <w:tr w:rsidR="00F767C9" w:rsidRPr="00F767C9" w:rsidTr="00617538">
        <w:trPr>
          <w:trHeight w:val="143"/>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внебюджетные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22,5</w:t>
            </w:r>
          </w:p>
        </w:tc>
      </w:tr>
      <w:tr w:rsidR="00F767C9" w:rsidRPr="00F767C9" w:rsidTr="00617538">
        <w:trPr>
          <w:trHeight w:val="190"/>
        </w:trPr>
        <w:tc>
          <w:tcPr>
            <w:tcW w:w="2291" w:type="pct"/>
            <w:vMerge w:val="restart"/>
          </w:tcPr>
          <w:p w:rsidR="00F767C9" w:rsidRPr="00F767C9" w:rsidRDefault="00F767C9" w:rsidP="00F767C9">
            <w:pPr>
              <w:spacing w:after="0" w:line="240" w:lineRule="auto"/>
              <w:ind w:left="72"/>
              <w:rPr>
                <w:rFonts w:ascii="Times New Roman" w:hAnsi="Times New Roman"/>
                <w:sz w:val="20"/>
                <w:szCs w:val="20"/>
                <w:lang w:val="ru-RU"/>
              </w:rPr>
            </w:pPr>
            <w:r w:rsidRPr="00F767C9">
              <w:rPr>
                <w:rFonts w:ascii="Times New Roman" w:hAnsi="Times New Roman"/>
                <w:sz w:val="20"/>
                <w:szCs w:val="20"/>
                <w:lang w:val="ru-RU"/>
              </w:rPr>
              <w:t>Обустройство сценической площадки на центральной площади с благоустройством территории, пгт Тужа</w:t>
            </w:r>
          </w:p>
        </w:tc>
        <w:tc>
          <w:tcPr>
            <w:tcW w:w="725" w:type="pct"/>
            <w:vMerge w:val="restar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2016</w:t>
            </w: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всего</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1435,129</w:t>
            </w:r>
          </w:p>
        </w:tc>
      </w:tr>
      <w:tr w:rsidR="00F767C9" w:rsidRPr="00F767C9" w:rsidTr="00617538">
        <w:trPr>
          <w:trHeight w:val="235"/>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областной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1234,919</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Местный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86,21</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население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80,0</w:t>
            </w:r>
          </w:p>
        </w:tc>
      </w:tr>
      <w:tr w:rsidR="00F767C9" w:rsidRPr="00F767C9" w:rsidTr="00617538">
        <w:trPr>
          <w:trHeight w:val="9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внебюджетные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34,0</w:t>
            </w:r>
          </w:p>
        </w:tc>
      </w:tr>
      <w:tr w:rsidR="00F767C9" w:rsidRPr="00F767C9" w:rsidTr="00617538">
        <w:trPr>
          <w:trHeight w:val="122"/>
        </w:trPr>
        <w:tc>
          <w:tcPr>
            <w:tcW w:w="2291" w:type="pct"/>
            <w:vMerge w:val="restart"/>
          </w:tcPr>
          <w:p w:rsidR="00F767C9" w:rsidRPr="00F767C9" w:rsidRDefault="00F767C9" w:rsidP="00F767C9">
            <w:pPr>
              <w:spacing w:after="0" w:line="240" w:lineRule="auto"/>
              <w:ind w:left="72"/>
              <w:rPr>
                <w:rFonts w:ascii="Times New Roman" w:hAnsi="Times New Roman"/>
                <w:sz w:val="20"/>
                <w:szCs w:val="20"/>
                <w:lang w:val="ru-RU"/>
              </w:rPr>
            </w:pPr>
            <w:r w:rsidRPr="00F767C9">
              <w:rPr>
                <w:rFonts w:ascii="Times New Roman" w:hAnsi="Times New Roman"/>
                <w:sz w:val="20"/>
                <w:szCs w:val="20"/>
                <w:lang w:val="ru-RU"/>
              </w:rPr>
              <w:t>«Капля жизни», очистка скважины № 5273 и №6539 и устройство санитарн</w:t>
            </w:r>
            <w:proofErr w:type="gramStart"/>
            <w:r w:rsidRPr="00F767C9">
              <w:rPr>
                <w:rFonts w:ascii="Times New Roman" w:hAnsi="Times New Roman"/>
                <w:sz w:val="20"/>
                <w:szCs w:val="20"/>
                <w:lang w:val="ru-RU"/>
              </w:rPr>
              <w:t>о-</w:t>
            </w:r>
            <w:proofErr w:type="gramEnd"/>
            <w:r w:rsidRPr="00F767C9">
              <w:rPr>
                <w:rFonts w:ascii="Times New Roman" w:hAnsi="Times New Roman"/>
                <w:sz w:val="20"/>
                <w:szCs w:val="20"/>
                <w:lang w:val="ru-RU"/>
              </w:rPr>
              <w:t xml:space="preserve"> защитных зон с. Ныр</w:t>
            </w:r>
          </w:p>
        </w:tc>
        <w:tc>
          <w:tcPr>
            <w:tcW w:w="725" w:type="pct"/>
            <w:vMerge w:val="restar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2016</w:t>
            </w: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всего</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1025,337</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областной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825,337</w:t>
            </w:r>
          </w:p>
        </w:tc>
      </w:tr>
      <w:tr w:rsidR="00F767C9" w:rsidRPr="00F767C9" w:rsidTr="00617538">
        <w:trPr>
          <w:trHeight w:val="72"/>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Местный</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53,0</w:t>
            </w:r>
          </w:p>
        </w:tc>
      </w:tr>
      <w:tr w:rsidR="00F767C9" w:rsidRPr="00F767C9" w:rsidTr="00617538">
        <w:trPr>
          <w:trHeight w:val="118"/>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население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65,0</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внебюджетные</w:t>
            </w:r>
          </w:p>
        </w:tc>
        <w:tc>
          <w:tcPr>
            <w:tcW w:w="807" w:type="pc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82,0</w:t>
            </w:r>
          </w:p>
        </w:tc>
      </w:tr>
      <w:tr w:rsidR="00F767C9" w:rsidRPr="00F767C9" w:rsidTr="00617538">
        <w:trPr>
          <w:trHeight w:val="70"/>
        </w:trPr>
        <w:tc>
          <w:tcPr>
            <w:tcW w:w="2291" w:type="pct"/>
            <w:vMerge w:val="restart"/>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lang w:val="ru-RU"/>
              </w:rPr>
              <w:t xml:space="preserve">«Дорога моей мечты», ремонт проезжей части переулка Заречный, дер. </w:t>
            </w:r>
            <w:r w:rsidRPr="00F767C9">
              <w:rPr>
                <w:rFonts w:ascii="Times New Roman" w:hAnsi="Times New Roman"/>
                <w:sz w:val="20"/>
                <w:szCs w:val="20"/>
              </w:rPr>
              <w:t>Пиштенур</w:t>
            </w:r>
          </w:p>
        </w:tc>
        <w:tc>
          <w:tcPr>
            <w:tcW w:w="725" w:type="pct"/>
            <w:vMerge w:val="restart"/>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2016</w:t>
            </w:r>
          </w:p>
        </w:tc>
        <w:tc>
          <w:tcPr>
            <w:tcW w:w="117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rPr>
              <w:t>всего</w:t>
            </w:r>
          </w:p>
        </w:tc>
        <w:tc>
          <w:tcPr>
            <w:tcW w:w="80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495,362</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rPr>
              <w:t>областной</w:t>
            </w:r>
          </w:p>
        </w:tc>
        <w:tc>
          <w:tcPr>
            <w:tcW w:w="80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355,362</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rPr>
              <w:t>Местный</w:t>
            </w:r>
          </w:p>
        </w:tc>
        <w:tc>
          <w:tcPr>
            <w:tcW w:w="80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30,0</w:t>
            </w:r>
          </w:p>
        </w:tc>
      </w:tr>
      <w:tr w:rsidR="00F767C9" w:rsidRPr="00F767C9" w:rsidTr="00617538">
        <w:trPr>
          <w:trHeight w:val="70"/>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rPr>
              <w:t>население</w:t>
            </w:r>
          </w:p>
        </w:tc>
        <w:tc>
          <w:tcPr>
            <w:tcW w:w="80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58,0</w:t>
            </w:r>
          </w:p>
        </w:tc>
      </w:tr>
      <w:tr w:rsidR="00F767C9" w:rsidRPr="00F767C9" w:rsidTr="00617538">
        <w:trPr>
          <w:trHeight w:val="72"/>
        </w:trPr>
        <w:tc>
          <w:tcPr>
            <w:tcW w:w="2291" w:type="pct"/>
            <w:vMerge/>
          </w:tcPr>
          <w:p w:rsidR="00F767C9" w:rsidRPr="00F767C9" w:rsidRDefault="00F767C9" w:rsidP="00F767C9">
            <w:pPr>
              <w:spacing w:after="0" w:line="240" w:lineRule="auto"/>
              <w:ind w:left="72"/>
              <w:rPr>
                <w:rFonts w:ascii="Times New Roman" w:hAnsi="Times New Roman"/>
                <w:bCs/>
                <w:sz w:val="20"/>
                <w:szCs w:val="20"/>
              </w:rPr>
            </w:pPr>
          </w:p>
        </w:tc>
        <w:tc>
          <w:tcPr>
            <w:tcW w:w="725" w:type="pct"/>
            <w:vMerge/>
          </w:tcPr>
          <w:p w:rsidR="00F767C9" w:rsidRPr="00F767C9" w:rsidRDefault="00F767C9" w:rsidP="00F767C9">
            <w:pPr>
              <w:pStyle w:val="27"/>
              <w:suppressAutoHyphens/>
              <w:spacing w:after="0" w:line="240" w:lineRule="auto"/>
              <w:ind w:left="0"/>
              <w:jc w:val="both"/>
              <w:rPr>
                <w:rFonts w:ascii="Times New Roman" w:hAnsi="Times New Roman"/>
                <w:sz w:val="20"/>
                <w:szCs w:val="20"/>
              </w:rPr>
            </w:pPr>
          </w:p>
        </w:tc>
        <w:tc>
          <w:tcPr>
            <w:tcW w:w="117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spacing w:after="0" w:line="240" w:lineRule="auto"/>
              <w:ind w:left="72"/>
              <w:rPr>
                <w:rFonts w:ascii="Times New Roman" w:hAnsi="Times New Roman"/>
                <w:sz w:val="20"/>
                <w:szCs w:val="20"/>
              </w:rPr>
            </w:pPr>
            <w:r w:rsidRPr="00F767C9">
              <w:rPr>
                <w:rFonts w:ascii="Times New Roman" w:hAnsi="Times New Roman"/>
                <w:sz w:val="20"/>
                <w:szCs w:val="20"/>
              </w:rPr>
              <w:t>внебюджетные</w:t>
            </w:r>
          </w:p>
        </w:tc>
        <w:tc>
          <w:tcPr>
            <w:tcW w:w="807"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pStyle w:val="27"/>
              <w:suppressAutoHyphens/>
              <w:spacing w:after="0" w:line="240" w:lineRule="auto"/>
              <w:ind w:left="0"/>
              <w:jc w:val="both"/>
              <w:rPr>
                <w:rFonts w:ascii="Times New Roman" w:hAnsi="Times New Roman"/>
                <w:sz w:val="20"/>
                <w:szCs w:val="20"/>
              </w:rPr>
            </w:pPr>
            <w:r w:rsidRPr="00F767C9">
              <w:rPr>
                <w:rFonts w:ascii="Times New Roman" w:hAnsi="Times New Roman"/>
                <w:sz w:val="20"/>
                <w:szCs w:val="20"/>
              </w:rPr>
              <w:t>52,0</w:t>
            </w:r>
          </w:p>
        </w:tc>
      </w:tr>
    </w:tbl>
    <w:p w:rsidR="00F767C9" w:rsidRPr="00F767C9" w:rsidRDefault="00F767C9" w:rsidP="00F767C9">
      <w:pPr>
        <w:spacing w:after="0" w:line="240" w:lineRule="auto"/>
        <w:ind w:firstLine="708"/>
        <w:jc w:val="both"/>
        <w:rPr>
          <w:rFonts w:ascii="Times New Roman" w:hAnsi="Times New Roman"/>
          <w:b/>
          <w:color w:val="000000"/>
          <w:sz w:val="20"/>
          <w:szCs w:val="20"/>
        </w:rPr>
      </w:pPr>
    </w:p>
    <w:p w:rsidR="00F767C9" w:rsidRPr="00F767C9" w:rsidRDefault="00F767C9" w:rsidP="00F767C9">
      <w:pPr>
        <w:spacing w:after="0" w:line="240" w:lineRule="auto"/>
        <w:ind w:firstLine="708"/>
        <w:jc w:val="center"/>
        <w:rPr>
          <w:rFonts w:ascii="Times New Roman" w:hAnsi="Times New Roman"/>
          <w:b/>
          <w:color w:val="000000"/>
          <w:sz w:val="20"/>
          <w:szCs w:val="20"/>
        </w:rPr>
      </w:pPr>
      <w:r w:rsidRPr="00F767C9">
        <w:rPr>
          <w:rFonts w:ascii="Times New Roman" w:hAnsi="Times New Roman"/>
          <w:b/>
          <w:color w:val="000000"/>
          <w:sz w:val="20"/>
          <w:szCs w:val="20"/>
        </w:rPr>
        <w:t>1.1.11. Строительство.</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В Тужинском районе нет хозяйствующих субъектов, занимающихся строительной деятельностью. Все строительно-монтажные работы осуществляются хозяйственным способом или привлекаются подрядные организации из других районов.</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Понятнее для людей и зримее всего результаты нашей работы прослеживаются </w:t>
      </w:r>
      <w:proofErr w:type="gramStart"/>
      <w:r w:rsidRPr="00F767C9">
        <w:rPr>
          <w:rFonts w:ascii="Times New Roman" w:hAnsi="Times New Roman"/>
          <w:sz w:val="20"/>
          <w:szCs w:val="20"/>
          <w:lang w:val="ru-RU"/>
        </w:rPr>
        <w:t>в</w:t>
      </w:r>
      <w:proofErr w:type="gramEnd"/>
      <w:r w:rsidRPr="00F767C9">
        <w:rPr>
          <w:rFonts w:ascii="Times New Roman" w:hAnsi="Times New Roman"/>
          <w:sz w:val="20"/>
          <w:szCs w:val="20"/>
          <w:lang w:val="ru-RU"/>
        </w:rPr>
        <w:t xml:space="preserve"> градостроительной деятельности.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b/>
          <w:sz w:val="20"/>
          <w:szCs w:val="20"/>
          <w:lang w:val="ru-RU"/>
        </w:rPr>
        <w:t>В 2012 году</w:t>
      </w:r>
      <w:r w:rsidRPr="00F767C9">
        <w:rPr>
          <w:rFonts w:ascii="Times New Roman" w:hAnsi="Times New Roman"/>
          <w:sz w:val="20"/>
          <w:szCs w:val="20"/>
          <w:lang w:val="ru-RU"/>
        </w:rPr>
        <w:t xml:space="preserve"> произведена реконструкция здания РУО под детский сад, площадью757,5 кв. м. Сметная стоимость составила 8572 тыс. руб. Количество мест в садиках увеличилось на </w:t>
      </w:r>
      <w:proofErr w:type="gramStart"/>
      <w:r w:rsidRPr="00F767C9">
        <w:rPr>
          <w:rFonts w:ascii="Times New Roman" w:hAnsi="Times New Roman"/>
          <w:sz w:val="20"/>
          <w:szCs w:val="20"/>
          <w:lang w:val="ru-RU"/>
        </w:rPr>
        <w:t>59</w:t>
      </w:r>
      <w:proofErr w:type="gramEnd"/>
      <w:r w:rsidRPr="00F767C9">
        <w:rPr>
          <w:rFonts w:ascii="Times New Roman" w:hAnsi="Times New Roman"/>
          <w:sz w:val="20"/>
          <w:szCs w:val="20"/>
          <w:lang w:val="ru-RU"/>
        </w:rPr>
        <w:t xml:space="preserve"> и была решена проблема с очередями для детей в возрасте от трех лет.</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Построен и введен в эксплуатацию жилой дом по ул. Фокина, 14 в пгт Тужа общей площадью 533,2 кв. м для ветеранов Вов и приравненных к ним категориям граждан. Таким образом, мы обеспечили для них возможность реализовать свое право на улучшение жилищных условий.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Продолжился ремонт автодороги на Пачи: щебенкой покрыли еще 1 км 320 м дорожного полотна на сумму 2927,4 тыс. руб.</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Для создания условий развития малого бизнеса под офисы «Бизнесинкубатора» были отремонтированы заброшенные помещения на третьем этаже здания почты площадью 257 кв. м. Теперь 15 предпринимателей могут на льготных условиях в комфортной обстановке заниматься малым бизнесом.</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Отремонтирован и приведен в надлежащий вид памятник воинам-тужинцам, погибшим в годы Вов.</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На очистке Тужинского пруда от иловых отложений в рамках ППМИ освоено2254,5 тыс. руб.</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b/>
          <w:sz w:val="20"/>
          <w:szCs w:val="20"/>
          <w:lang w:val="ru-RU"/>
        </w:rPr>
        <w:t xml:space="preserve">В 2013 году </w:t>
      </w:r>
      <w:r w:rsidRPr="00F767C9">
        <w:rPr>
          <w:rFonts w:ascii="Times New Roman" w:hAnsi="Times New Roman"/>
          <w:sz w:val="20"/>
          <w:szCs w:val="20"/>
          <w:lang w:val="ru-RU"/>
        </w:rPr>
        <w:t>сданы в эксплуатацию четыре четырехквартирных жилых дома по ул. Энтузиастов. 16 детей-сирот были обеспечены жильем.</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Проведен внутренний ремонт здания Тужинского РКДЦ. Устранены замечания надзорных органов, из-за которых Дом культуры несколько раз приостанавливал работу, интерьеры приобрели современный уютный вид. Сумма затрат – 3797,0 тыс. руб.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С августа по декабрь продолжались работы по капремонту спортивного комплекса Тужинской средней школы. Заменена крыша, вытяжная вентиляция, полы во вспомогательных помещениях, окна, сделана внутренняя отделка, проведен ремонт наружных стен и карниза на сумму 3176,55 тыс. рублей.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На </w:t>
      </w:r>
      <w:proofErr w:type="gramStart"/>
      <w:r w:rsidRPr="00F767C9">
        <w:rPr>
          <w:rFonts w:ascii="Times New Roman" w:hAnsi="Times New Roman"/>
          <w:sz w:val="20"/>
          <w:szCs w:val="20"/>
          <w:lang w:val="ru-RU"/>
        </w:rPr>
        <w:t>работах</w:t>
      </w:r>
      <w:proofErr w:type="gramEnd"/>
      <w:r w:rsidRPr="00F767C9">
        <w:rPr>
          <w:rFonts w:ascii="Times New Roman" w:hAnsi="Times New Roman"/>
          <w:sz w:val="20"/>
          <w:szCs w:val="20"/>
          <w:lang w:val="ru-RU"/>
        </w:rPr>
        <w:t xml:space="preserve"> по углублению дна Тужинского пруда в марте и апреле освоено 2289,4 тыс. рублей.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b/>
          <w:sz w:val="20"/>
          <w:szCs w:val="20"/>
          <w:lang w:val="ru-RU"/>
        </w:rPr>
        <w:t xml:space="preserve">В 2014 году </w:t>
      </w:r>
      <w:r w:rsidRPr="00F767C9">
        <w:rPr>
          <w:rFonts w:ascii="Times New Roman" w:hAnsi="Times New Roman"/>
          <w:sz w:val="20"/>
          <w:szCs w:val="20"/>
          <w:lang w:val="ru-RU"/>
        </w:rPr>
        <w:t>произведена реконструкция здания №2 детского сада «Родничок». Сметная стоимость работ – 7761,2 тыс. руб. Дети получили светлое, теплое просторное здание с новой мебелью, сантехникой, пищеблоком и бытовыми помещениями.</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Построены и заселены еще два четырехквартирных дома для детей-сирот по ул. Энтузиастов.</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По программе «Развитие агропромышленного комплекса Кировской области на период до 2015 года» построена семейная животноводческая ферма на 100 голов в д. Покста.</w:t>
      </w:r>
    </w:p>
    <w:p w:rsidR="00F767C9" w:rsidRPr="00F767C9" w:rsidRDefault="00F767C9" w:rsidP="00F767C9">
      <w:pPr>
        <w:spacing w:after="0" w:line="240" w:lineRule="auto"/>
        <w:ind w:firstLine="623"/>
        <w:jc w:val="both"/>
        <w:rPr>
          <w:rFonts w:ascii="Times New Roman" w:hAnsi="Times New Roman"/>
          <w:sz w:val="20"/>
          <w:szCs w:val="20"/>
          <w:lang w:val="ru-RU"/>
        </w:rPr>
      </w:pPr>
      <w:r w:rsidRPr="00F767C9">
        <w:rPr>
          <w:rFonts w:ascii="Times New Roman" w:hAnsi="Times New Roman"/>
          <w:b/>
          <w:sz w:val="20"/>
          <w:szCs w:val="20"/>
          <w:lang w:val="ru-RU"/>
        </w:rPr>
        <w:t>В 2015</w:t>
      </w:r>
      <w:r w:rsidRPr="00F767C9">
        <w:rPr>
          <w:rFonts w:ascii="Times New Roman" w:hAnsi="Times New Roman"/>
          <w:sz w:val="20"/>
          <w:szCs w:val="20"/>
          <w:lang w:val="ru-RU"/>
        </w:rPr>
        <w:t xml:space="preserve"> году администрацией района выдано19 разрешений на строительство и реконструкцию,19 разрешений на ввод объекта в эксплуатацию.</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Введены: </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-2 четырехквартирных жилых дома в пгт Тужа по ул</w:t>
      </w:r>
      <w:proofErr w:type="gramStart"/>
      <w:r w:rsidRPr="00F767C9">
        <w:rPr>
          <w:rFonts w:ascii="Times New Roman" w:hAnsi="Times New Roman"/>
          <w:sz w:val="20"/>
          <w:szCs w:val="20"/>
          <w:lang w:val="ru-RU"/>
        </w:rPr>
        <w:t>.Э</w:t>
      </w:r>
      <w:proofErr w:type="gramEnd"/>
      <w:r w:rsidRPr="00F767C9">
        <w:rPr>
          <w:rFonts w:ascii="Times New Roman" w:hAnsi="Times New Roman"/>
          <w:sz w:val="20"/>
          <w:szCs w:val="20"/>
          <w:lang w:val="ru-RU"/>
        </w:rPr>
        <w:t>нтузиастов, общей площадью 218 кв.м,;</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- 2 жилых дома по программе «Переселение граждан, проживающих на территории Кировской области из аварийного жилищного фонда» на 2013-2017 годы, расселено  22 человека с площади 321,4 кв.м.;</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-жилой дом в с</w:t>
      </w:r>
      <w:proofErr w:type="gramStart"/>
      <w:r w:rsidRPr="00F767C9">
        <w:rPr>
          <w:rFonts w:ascii="Times New Roman" w:hAnsi="Times New Roman"/>
          <w:sz w:val="20"/>
          <w:szCs w:val="20"/>
          <w:lang w:val="ru-RU"/>
        </w:rPr>
        <w:t>.Н</w:t>
      </w:r>
      <w:proofErr w:type="gramEnd"/>
      <w:r w:rsidRPr="00F767C9">
        <w:rPr>
          <w:rFonts w:ascii="Times New Roman" w:hAnsi="Times New Roman"/>
          <w:sz w:val="20"/>
          <w:szCs w:val="20"/>
          <w:lang w:val="ru-RU"/>
        </w:rPr>
        <w:t>ыр по Федеральной целевой программе «Устойчивое развитие сельских территорий  на 2014 -2017 годы» общей площадью51,3 кв.;</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-Цапурин С.В  - торгово-сервисный комплекс и здание производственного комплекса в п</w:t>
      </w:r>
      <w:proofErr w:type="gramStart"/>
      <w:r w:rsidRPr="00F767C9">
        <w:rPr>
          <w:rFonts w:ascii="Times New Roman" w:hAnsi="Times New Roman"/>
          <w:sz w:val="20"/>
          <w:szCs w:val="20"/>
          <w:lang w:val="ru-RU"/>
        </w:rPr>
        <w:t>.Т</w:t>
      </w:r>
      <w:proofErr w:type="gramEnd"/>
      <w:r w:rsidRPr="00F767C9">
        <w:rPr>
          <w:rFonts w:ascii="Times New Roman" w:hAnsi="Times New Roman"/>
          <w:sz w:val="20"/>
          <w:szCs w:val="20"/>
          <w:lang w:val="ru-RU"/>
        </w:rPr>
        <w:t>ужа  по ул.Заводская;</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Киляков А.Д. цех по переработке древесины после реконструкции в п</w:t>
      </w:r>
      <w:proofErr w:type="gramStart"/>
      <w:r w:rsidRPr="00F767C9">
        <w:rPr>
          <w:rFonts w:ascii="Times New Roman" w:hAnsi="Times New Roman"/>
          <w:sz w:val="20"/>
          <w:szCs w:val="20"/>
          <w:lang w:val="ru-RU"/>
        </w:rPr>
        <w:t>.Т</w:t>
      </w:r>
      <w:proofErr w:type="gramEnd"/>
      <w:r w:rsidRPr="00F767C9">
        <w:rPr>
          <w:rFonts w:ascii="Times New Roman" w:hAnsi="Times New Roman"/>
          <w:sz w:val="20"/>
          <w:szCs w:val="20"/>
          <w:lang w:val="ru-RU"/>
        </w:rPr>
        <w:t>ужа, ул.Заводская;</w:t>
      </w:r>
    </w:p>
    <w:p w:rsidR="00632094" w:rsidRDefault="00632094" w:rsidP="00F767C9">
      <w:pPr>
        <w:spacing w:after="0" w:line="240" w:lineRule="auto"/>
        <w:rPr>
          <w:rFonts w:ascii="Times New Roman" w:hAnsi="Times New Roman"/>
          <w:sz w:val="20"/>
          <w:szCs w:val="20"/>
          <w:lang w:val="ru-RU"/>
        </w:rPr>
      </w:pP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Блинов В.В.- цех по переработке древесины в п</w:t>
      </w:r>
      <w:proofErr w:type="gramStart"/>
      <w:r w:rsidRPr="00F767C9">
        <w:rPr>
          <w:rFonts w:ascii="Times New Roman" w:hAnsi="Times New Roman"/>
          <w:sz w:val="20"/>
          <w:szCs w:val="20"/>
          <w:lang w:val="ru-RU"/>
        </w:rPr>
        <w:t>.Т</w:t>
      </w:r>
      <w:proofErr w:type="gramEnd"/>
      <w:r w:rsidRPr="00F767C9">
        <w:rPr>
          <w:rFonts w:ascii="Times New Roman" w:hAnsi="Times New Roman"/>
          <w:sz w:val="20"/>
          <w:szCs w:val="20"/>
          <w:lang w:val="ru-RU"/>
        </w:rPr>
        <w:t>ужа ,ул.Заводская,</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Оботнин В.А- цех по переработке древесины в п</w:t>
      </w:r>
      <w:proofErr w:type="gramStart"/>
      <w:r w:rsidRPr="00F767C9">
        <w:rPr>
          <w:rFonts w:ascii="Times New Roman" w:hAnsi="Times New Roman"/>
          <w:sz w:val="20"/>
          <w:szCs w:val="20"/>
          <w:lang w:val="ru-RU"/>
        </w:rPr>
        <w:t>.Т</w:t>
      </w:r>
      <w:proofErr w:type="gramEnd"/>
      <w:r w:rsidRPr="00F767C9">
        <w:rPr>
          <w:rFonts w:ascii="Times New Roman" w:hAnsi="Times New Roman"/>
          <w:sz w:val="20"/>
          <w:szCs w:val="20"/>
          <w:lang w:val="ru-RU"/>
        </w:rPr>
        <w:t>ужа, ул. Первомайская;</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Попов А.В.- реконструкция стоянки тракторов с увеличением площади застройки (цех деревообработки с сушильной камерой);</w:t>
      </w:r>
    </w:p>
    <w:p w:rsidR="00F767C9" w:rsidRPr="00F767C9" w:rsidRDefault="00F767C9" w:rsidP="00F767C9">
      <w:pPr>
        <w:spacing w:after="0" w:line="240" w:lineRule="auto"/>
        <w:jc w:val="both"/>
        <w:rPr>
          <w:rFonts w:ascii="Times New Roman" w:hAnsi="Times New Roman"/>
          <w:b/>
          <w:color w:val="4C4C4F"/>
          <w:sz w:val="20"/>
          <w:szCs w:val="20"/>
          <w:lang w:val="ru-RU"/>
        </w:rPr>
      </w:pPr>
      <w:r w:rsidRPr="00F767C9">
        <w:rPr>
          <w:rFonts w:ascii="Times New Roman" w:hAnsi="Times New Roman"/>
          <w:sz w:val="20"/>
          <w:szCs w:val="20"/>
          <w:lang w:val="ru-RU"/>
        </w:rPr>
        <w:t>- Носков С.М., Щвецов О.М.- реконструкция здания киносети под магазин промышленных товаров.</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Тужинский район сохраняет положительную тенденцию по вводу жилья за счет ввода жилья индивидуальными застройщиками, о чем свидетельствуют  следующие  данные</w:t>
      </w:r>
      <w:proofErr w:type="gramStart"/>
      <w:r w:rsidRPr="00F767C9">
        <w:rPr>
          <w:rFonts w:ascii="Times New Roman" w:hAnsi="Times New Roman" w:cs="Times New Roman"/>
        </w:rPr>
        <w:t xml:space="preserve"> .</w:t>
      </w:r>
      <w:proofErr w:type="gramEnd"/>
    </w:p>
    <w:tbl>
      <w:tblPr>
        <w:tblW w:w="5000" w:type="pct"/>
        <w:tblCellMar>
          <w:left w:w="70" w:type="dxa"/>
          <w:right w:w="70" w:type="dxa"/>
        </w:tblCellMar>
        <w:tblLook w:val="04A0"/>
      </w:tblPr>
      <w:tblGrid>
        <w:gridCol w:w="2532"/>
        <w:gridCol w:w="1011"/>
        <w:gridCol w:w="1033"/>
        <w:gridCol w:w="1044"/>
        <w:gridCol w:w="955"/>
        <w:gridCol w:w="1340"/>
        <w:gridCol w:w="1495"/>
        <w:gridCol w:w="313"/>
      </w:tblGrid>
      <w:tr w:rsidR="00F767C9" w:rsidRPr="00F767C9" w:rsidTr="00617538">
        <w:trPr>
          <w:cantSplit/>
          <w:trHeight w:val="276"/>
        </w:trPr>
        <w:tc>
          <w:tcPr>
            <w:tcW w:w="1302" w:type="pct"/>
            <w:vMerge w:val="restart"/>
            <w:tcBorders>
              <w:top w:val="single" w:sz="4" w:space="0" w:color="auto"/>
              <w:left w:val="single" w:sz="6" w:space="0" w:color="auto"/>
              <w:bottom w:val="single" w:sz="6" w:space="0" w:color="auto"/>
              <w:right w:val="single" w:sz="4"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 xml:space="preserve">Наименование   </w:t>
            </w:r>
            <w:r w:rsidRPr="00F767C9">
              <w:rPr>
                <w:rFonts w:ascii="Times New Roman" w:hAnsi="Times New Roman" w:cs="Times New Roman"/>
              </w:rPr>
              <w:br/>
              <w:t xml:space="preserve">показателя    </w:t>
            </w:r>
          </w:p>
        </w:tc>
        <w:tc>
          <w:tcPr>
            <w:tcW w:w="3537" w:type="pct"/>
            <w:gridSpan w:val="6"/>
            <w:tcBorders>
              <w:top w:val="single" w:sz="4" w:space="0" w:color="auto"/>
              <w:left w:val="nil"/>
              <w:bottom w:val="single" w:sz="4" w:space="0" w:color="auto"/>
              <w:right w:val="single" w:sz="4" w:space="0" w:color="auto"/>
            </w:tcBorders>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Годы</w:t>
            </w:r>
          </w:p>
        </w:tc>
        <w:tc>
          <w:tcPr>
            <w:tcW w:w="161" w:type="pct"/>
            <w:tcBorders>
              <w:left w:val="nil"/>
            </w:tcBorders>
          </w:tcPr>
          <w:p w:rsidR="00F767C9" w:rsidRPr="00F767C9" w:rsidRDefault="00F767C9" w:rsidP="00F767C9">
            <w:pPr>
              <w:spacing w:after="0" w:line="240" w:lineRule="auto"/>
              <w:rPr>
                <w:rFonts w:ascii="Times New Roman" w:hAnsi="Times New Roman"/>
                <w:sz w:val="20"/>
                <w:szCs w:val="20"/>
              </w:rPr>
            </w:pPr>
          </w:p>
        </w:tc>
      </w:tr>
      <w:tr w:rsidR="00F767C9" w:rsidRPr="00F767C9" w:rsidTr="00617538">
        <w:trPr>
          <w:cantSplit/>
          <w:trHeight w:val="240"/>
        </w:trPr>
        <w:tc>
          <w:tcPr>
            <w:tcW w:w="1302" w:type="pct"/>
            <w:vMerge/>
            <w:tcBorders>
              <w:top w:val="single" w:sz="4" w:space="0" w:color="auto"/>
              <w:left w:val="single" w:sz="6" w:space="0" w:color="auto"/>
              <w:bottom w:val="single" w:sz="6" w:space="0" w:color="auto"/>
              <w:right w:val="single" w:sz="4" w:space="0" w:color="auto"/>
            </w:tcBorders>
            <w:vAlign w:val="center"/>
          </w:tcPr>
          <w:p w:rsidR="00F767C9" w:rsidRPr="00F767C9" w:rsidRDefault="00F767C9" w:rsidP="00F767C9">
            <w:pPr>
              <w:spacing w:after="0" w:line="240" w:lineRule="auto"/>
              <w:rPr>
                <w:rFonts w:ascii="Times New Roman" w:hAnsi="Times New Roman"/>
                <w:sz w:val="20"/>
                <w:szCs w:val="20"/>
              </w:rPr>
            </w:pPr>
          </w:p>
        </w:tc>
        <w:tc>
          <w:tcPr>
            <w:tcW w:w="520" w:type="pct"/>
            <w:tcBorders>
              <w:top w:val="single" w:sz="6" w:space="0" w:color="auto"/>
              <w:left w:val="single" w:sz="4" w:space="0" w:color="auto"/>
              <w:bottom w:val="single" w:sz="6" w:space="0" w:color="auto"/>
              <w:right w:val="single" w:sz="6"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 xml:space="preserve">2010 </w:t>
            </w:r>
          </w:p>
        </w:tc>
        <w:tc>
          <w:tcPr>
            <w:tcW w:w="531" w:type="pct"/>
            <w:tcBorders>
              <w:top w:val="single" w:sz="6" w:space="0" w:color="auto"/>
              <w:left w:val="single" w:sz="6" w:space="0" w:color="auto"/>
              <w:bottom w:val="single" w:sz="6" w:space="0" w:color="auto"/>
              <w:right w:val="single" w:sz="6"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2011</w:t>
            </w:r>
          </w:p>
        </w:tc>
        <w:tc>
          <w:tcPr>
            <w:tcW w:w="537" w:type="pct"/>
            <w:tcBorders>
              <w:top w:val="single" w:sz="6" w:space="0" w:color="auto"/>
              <w:left w:val="single" w:sz="6" w:space="0" w:color="auto"/>
              <w:bottom w:val="single" w:sz="6" w:space="0" w:color="auto"/>
              <w:right w:val="single" w:sz="4"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2012</w:t>
            </w:r>
          </w:p>
        </w:tc>
        <w:tc>
          <w:tcPr>
            <w:tcW w:w="491" w:type="pct"/>
            <w:tcBorders>
              <w:top w:val="single" w:sz="6" w:space="0" w:color="auto"/>
              <w:left w:val="single" w:sz="4" w:space="0" w:color="auto"/>
              <w:bottom w:val="single" w:sz="6" w:space="0" w:color="auto"/>
              <w:right w:val="single" w:sz="4"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2013</w:t>
            </w:r>
          </w:p>
        </w:tc>
        <w:tc>
          <w:tcPr>
            <w:tcW w:w="689" w:type="pct"/>
            <w:tcBorders>
              <w:top w:val="single" w:sz="6" w:space="0" w:color="auto"/>
              <w:left w:val="single" w:sz="4" w:space="0" w:color="auto"/>
              <w:bottom w:val="single" w:sz="6" w:space="0" w:color="auto"/>
              <w:right w:val="single" w:sz="4"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2014</w:t>
            </w:r>
          </w:p>
        </w:tc>
        <w:tc>
          <w:tcPr>
            <w:tcW w:w="768" w:type="pct"/>
            <w:tcBorders>
              <w:top w:val="single" w:sz="6" w:space="0" w:color="auto"/>
              <w:left w:val="single" w:sz="4" w:space="0" w:color="auto"/>
              <w:bottom w:val="single" w:sz="6" w:space="0" w:color="auto"/>
              <w:right w:val="single" w:sz="4"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2015</w:t>
            </w:r>
          </w:p>
        </w:tc>
        <w:tc>
          <w:tcPr>
            <w:tcW w:w="161" w:type="pct"/>
            <w:vMerge w:val="restart"/>
            <w:tcBorders>
              <w:left w:val="single" w:sz="4" w:space="0" w:color="auto"/>
            </w:tcBorders>
          </w:tcPr>
          <w:p w:rsidR="00F767C9" w:rsidRPr="00F767C9" w:rsidRDefault="00F767C9" w:rsidP="00F767C9">
            <w:pPr>
              <w:pStyle w:val="ConsPlusNormal"/>
              <w:rPr>
                <w:rFonts w:ascii="Times New Roman" w:hAnsi="Times New Roman" w:cs="Times New Roman"/>
              </w:rPr>
            </w:pPr>
          </w:p>
        </w:tc>
      </w:tr>
      <w:tr w:rsidR="00F767C9" w:rsidRPr="00F767C9" w:rsidTr="00617538">
        <w:trPr>
          <w:cantSplit/>
          <w:trHeight w:val="240"/>
        </w:trPr>
        <w:tc>
          <w:tcPr>
            <w:tcW w:w="1302" w:type="pct"/>
            <w:tcBorders>
              <w:top w:val="single" w:sz="6" w:space="0" w:color="auto"/>
              <w:left w:val="single" w:sz="6" w:space="0" w:color="auto"/>
              <w:bottom w:val="single" w:sz="6" w:space="0" w:color="auto"/>
              <w:right w:val="single" w:sz="6"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 xml:space="preserve"> Ввод жилья </w:t>
            </w:r>
          </w:p>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 xml:space="preserve">Кв. метров </w:t>
            </w:r>
          </w:p>
        </w:tc>
        <w:tc>
          <w:tcPr>
            <w:tcW w:w="520" w:type="pct"/>
            <w:tcBorders>
              <w:top w:val="single" w:sz="6" w:space="0" w:color="auto"/>
              <w:left w:val="single" w:sz="6" w:space="0" w:color="auto"/>
              <w:bottom w:val="single" w:sz="6" w:space="0" w:color="auto"/>
              <w:right w:val="single" w:sz="6"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752</w:t>
            </w:r>
          </w:p>
        </w:tc>
        <w:tc>
          <w:tcPr>
            <w:tcW w:w="531" w:type="pct"/>
            <w:tcBorders>
              <w:top w:val="single" w:sz="6" w:space="0" w:color="auto"/>
              <w:left w:val="single" w:sz="6" w:space="0" w:color="auto"/>
              <w:bottom w:val="single" w:sz="6" w:space="0" w:color="auto"/>
              <w:right w:val="single" w:sz="6"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622</w:t>
            </w:r>
          </w:p>
        </w:tc>
        <w:tc>
          <w:tcPr>
            <w:tcW w:w="537" w:type="pct"/>
            <w:tcBorders>
              <w:top w:val="single" w:sz="6" w:space="0" w:color="auto"/>
              <w:left w:val="single" w:sz="6" w:space="0" w:color="auto"/>
              <w:bottom w:val="single" w:sz="6" w:space="0" w:color="auto"/>
              <w:right w:val="single" w:sz="4"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680</w:t>
            </w:r>
          </w:p>
        </w:tc>
        <w:tc>
          <w:tcPr>
            <w:tcW w:w="491" w:type="pct"/>
            <w:tcBorders>
              <w:top w:val="single" w:sz="6" w:space="0" w:color="auto"/>
              <w:left w:val="single" w:sz="4" w:space="0" w:color="auto"/>
              <w:bottom w:val="single" w:sz="6" w:space="0" w:color="auto"/>
              <w:right w:val="single" w:sz="4"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860,2</w:t>
            </w:r>
          </w:p>
        </w:tc>
        <w:tc>
          <w:tcPr>
            <w:tcW w:w="689" w:type="pct"/>
            <w:tcBorders>
              <w:top w:val="single" w:sz="6" w:space="0" w:color="auto"/>
              <w:left w:val="single" w:sz="4" w:space="0" w:color="auto"/>
              <w:bottom w:val="single" w:sz="6" w:space="0" w:color="auto"/>
              <w:right w:val="single" w:sz="4"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802</w:t>
            </w:r>
          </w:p>
        </w:tc>
        <w:tc>
          <w:tcPr>
            <w:tcW w:w="768" w:type="pct"/>
            <w:tcBorders>
              <w:top w:val="single" w:sz="6" w:space="0" w:color="auto"/>
              <w:left w:val="single" w:sz="4" w:space="0" w:color="auto"/>
              <w:bottom w:val="single" w:sz="6" w:space="0" w:color="auto"/>
              <w:right w:val="single" w:sz="4" w:space="0" w:color="auto"/>
            </w:tcBorders>
          </w:tcPr>
          <w:p w:rsidR="00F767C9" w:rsidRPr="00F767C9" w:rsidRDefault="00F767C9" w:rsidP="00F767C9">
            <w:pPr>
              <w:pStyle w:val="ConsPlusNormal"/>
              <w:rPr>
                <w:rFonts w:ascii="Times New Roman" w:hAnsi="Times New Roman" w:cs="Times New Roman"/>
              </w:rPr>
            </w:pPr>
            <w:r w:rsidRPr="00F767C9">
              <w:rPr>
                <w:rFonts w:ascii="Times New Roman" w:hAnsi="Times New Roman" w:cs="Times New Roman"/>
              </w:rPr>
              <w:t>1122</w:t>
            </w:r>
          </w:p>
        </w:tc>
        <w:tc>
          <w:tcPr>
            <w:tcW w:w="161" w:type="pct"/>
            <w:vMerge/>
            <w:tcBorders>
              <w:left w:val="single" w:sz="4" w:space="0" w:color="auto"/>
            </w:tcBorders>
          </w:tcPr>
          <w:p w:rsidR="00F767C9" w:rsidRPr="00F767C9" w:rsidRDefault="00F767C9" w:rsidP="00F767C9">
            <w:pPr>
              <w:pStyle w:val="ConsPlusNormal"/>
              <w:rPr>
                <w:rFonts w:ascii="Times New Roman" w:hAnsi="Times New Roman" w:cs="Times New Roman"/>
              </w:rPr>
            </w:pPr>
          </w:p>
        </w:tc>
      </w:tr>
    </w:tbl>
    <w:p w:rsidR="00F767C9" w:rsidRPr="00F767C9" w:rsidRDefault="00F767C9" w:rsidP="00F767C9">
      <w:pPr>
        <w:spacing w:after="0" w:line="240" w:lineRule="auto"/>
        <w:ind w:firstLine="708"/>
        <w:rPr>
          <w:rFonts w:ascii="Times New Roman" w:hAnsi="Times New Roman"/>
          <w:sz w:val="20"/>
          <w:szCs w:val="20"/>
          <w:lang w:val="ru-RU"/>
        </w:rPr>
      </w:pPr>
      <w:r w:rsidRPr="00F767C9">
        <w:rPr>
          <w:rFonts w:ascii="Times New Roman" w:hAnsi="Times New Roman"/>
          <w:sz w:val="20"/>
          <w:szCs w:val="20"/>
          <w:lang w:val="ru-RU"/>
        </w:rPr>
        <w:t>Для  того</w:t>
      </w:r>
      <w:proofErr w:type="gramStart"/>
      <w:r w:rsidRPr="00F767C9">
        <w:rPr>
          <w:rFonts w:ascii="Times New Roman" w:hAnsi="Times New Roman"/>
          <w:sz w:val="20"/>
          <w:szCs w:val="20"/>
          <w:lang w:val="ru-RU"/>
        </w:rPr>
        <w:t>,</w:t>
      </w:r>
      <w:proofErr w:type="gramEnd"/>
      <w:r w:rsidRPr="00F767C9">
        <w:rPr>
          <w:rFonts w:ascii="Times New Roman" w:hAnsi="Times New Roman"/>
          <w:sz w:val="20"/>
          <w:szCs w:val="20"/>
          <w:lang w:val="ru-RU"/>
        </w:rPr>
        <w:t xml:space="preserve"> чтобы обеспечить всех желающих земельными участками под  застройку, требуется провести  целый комплекс мероприятий для подготовки   земельных участков,  в том числе обеспечить земельные участки инженерной инфраструктурой. Тужинским городским поселением планируется разработка документации микрорайона улицы Весенняя.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На сегодняшний день разработана и утверждена схема территориального планирования района. Утверждены Правила землепользования и застройки поселений. В настоящее время вносятся изменения для приведения Правил в соответствие с требованиями  законодательства. Изготовлены генеральные планы поселений на Тужинское городское поселение и Грековское сельское поселение. В 2017 году планируется завершить разработку проектов генеральных планов Ныровского и Пачинского сельских поселений. До декабря 2016 года  Михайловское сельское поселение планирует заключить контракт на разработку генерального плана.</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При выделении средств из областного бюджета планируется строительство культурн</w:t>
      </w:r>
      <w:proofErr w:type="gramStart"/>
      <w:r w:rsidRPr="00F767C9">
        <w:rPr>
          <w:rFonts w:ascii="Times New Roman" w:hAnsi="Times New Roman"/>
          <w:sz w:val="20"/>
          <w:szCs w:val="20"/>
          <w:lang w:val="ru-RU"/>
        </w:rPr>
        <w:t>о-</w:t>
      </w:r>
      <w:proofErr w:type="gramEnd"/>
      <w:r w:rsidRPr="00F767C9">
        <w:rPr>
          <w:rFonts w:ascii="Times New Roman" w:hAnsi="Times New Roman"/>
          <w:sz w:val="20"/>
          <w:szCs w:val="20"/>
          <w:lang w:val="ru-RU"/>
        </w:rPr>
        <w:t xml:space="preserve"> досугового центра по ул. Горького и напорного коллектора в пгт Тужа в районе улицы Береговая.</w:t>
      </w:r>
    </w:p>
    <w:p w:rsidR="00F767C9" w:rsidRPr="00F767C9" w:rsidRDefault="00F767C9" w:rsidP="00F767C9">
      <w:pPr>
        <w:spacing w:after="0" w:line="240" w:lineRule="auto"/>
        <w:rPr>
          <w:rFonts w:ascii="Times New Roman" w:hAnsi="Times New Roman"/>
          <w:sz w:val="20"/>
          <w:szCs w:val="20"/>
          <w:lang w:val="ru-RU"/>
        </w:rPr>
      </w:pP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i/>
          <w:sz w:val="20"/>
          <w:szCs w:val="20"/>
          <w:lang w:val="ru-RU"/>
        </w:rPr>
        <w:t>1.1.12. Жилищно-коммунальное хозяйство</w:t>
      </w:r>
      <w:r w:rsidRPr="00F767C9">
        <w:rPr>
          <w:rFonts w:ascii="Times New Roman" w:hAnsi="Times New Roman"/>
          <w:b/>
          <w:sz w:val="20"/>
          <w:szCs w:val="20"/>
          <w:lang w:val="ru-RU"/>
        </w:rPr>
        <w:t>.</w:t>
      </w:r>
    </w:p>
    <w:p w:rsidR="00F767C9" w:rsidRPr="00F767C9" w:rsidRDefault="00F767C9" w:rsidP="00F767C9">
      <w:pPr>
        <w:spacing w:after="0" w:line="240" w:lineRule="auto"/>
        <w:jc w:val="both"/>
        <w:rPr>
          <w:rFonts w:ascii="Times New Roman" w:hAnsi="Times New Roman"/>
          <w:b/>
          <w:sz w:val="20"/>
          <w:szCs w:val="20"/>
          <w:lang w:val="ru-RU"/>
        </w:rPr>
      </w:pPr>
    </w:p>
    <w:p w:rsidR="00F767C9" w:rsidRPr="00F767C9" w:rsidRDefault="00F767C9" w:rsidP="00F767C9">
      <w:pPr>
        <w:pStyle w:val="ConsPlusNormal"/>
        <w:ind w:firstLine="709"/>
        <w:jc w:val="both"/>
        <w:rPr>
          <w:rFonts w:ascii="Times New Roman" w:hAnsi="Times New Roman" w:cs="Times New Roman"/>
          <w:color w:val="000000"/>
        </w:rPr>
      </w:pPr>
      <w:r w:rsidRPr="00F767C9">
        <w:rPr>
          <w:rFonts w:ascii="Times New Roman" w:hAnsi="Times New Roman" w:cs="Times New Roman"/>
          <w:color w:val="000000"/>
        </w:rPr>
        <w:t>Для создания необходимых условий для решения основных производственных, финансово-экономических и социальных проблем в жилищно-коммунальном хозяйстве администрацией Тужинского района разработана и утверждена постановлением администрации Тужинского района от  11.10.2013      № 542 муниципальная программа Тужинского муниципального  района «Комплексная программа модернизации и реформирования жилищн</w:t>
      </w:r>
      <w:proofErr w:type="gramStart"/>
      <w:r w:rsidRPr="00F767C9">
        <w:rPr>
          <w:rFonts w:ascii="Times New Roman" w:hAnsi="Times New Roman" w:cs="Times New Roman"/>
          <w:color w:val="000000"/>
        </w:rPr>
        <w:t>о-</w:t>
      </w:r>
      <w:proofErr w:type="gramEnd"/>
      <w:r w:rsidRPr="00F767C9">
        <w:rPr>
          <w:rFonts w:ascii="Times New Roman" w:hAnsi="Times New Roman" w:cs="Times New Roman"/>
          <w:color w:val="000000"/>
        </w:rPr>
        <w:t xml:space="preserve"> коммунального хозяйства» на 2014-2018 годы». Целью муниципальной программы является обеспечение комфортных условий проживания населения района, в том числе оптимизация, развитие и модернизация коммунальных систем водоснабжения и водоотведения</w:t>
      </w:r>
      <w:proofErr w:type="gramStart"/>
      <w:r w:rsidRPr="00F767C9">
        <w:rPr>
          <w:rFonts w:ascii="Times New Roman" w:hAnsi="Times New Roman" w:cs="Times New Roman"/>
          <w:color w:val="000000"/>
        </w:rPr>
        <w:t xml:space="preserve"> В</w:t>
      </w:r>
      <w:proofErr w:type="gramEnd"/>
      <w:r w:rsidRPr="00F767C9">
        <w:rPr>
          <w:rFonts w:ascii="Times New Roman" w:hAnsi="Times New Roman" w:cs="Times New Roman"/>
          <w:color w:val="000000"/>
        </w:rPr>
        <w:t xml:space="preserve"> результате реализации муниципальной программы планируется снизить потери  воды и тепла в теплотрассах, а так же снизить количество аварий организаций ЖКХ. </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Основными источниками центрального теплоснабжения потребителей района являются котельные МУП «Коммунальщик», которые отапливают благоустроенное жилье пгт. Тужа и учреждения бюджетной и социальной сферы поселка. В сельских поселениях района централизованное теплоснабжение жилья отсутствует, а учреждения бюджетной и социальной сферы отапливаются собственными котельными.</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 xml:space="preserve">Протяженность тепловых сетей в районе составляет </w:t>
      </w:r>
      <w:smartTag w:uri="urn:schemas-microsoft-com:office:smarttags" w:element="metricconverter">
        <w:smartTagPr>
          <w:attr w:name="ProductID" w:val="6,2 км"/>
        </w:smartTagPr>
        <w:r w:rsidRPr="00F767C9">
          <w:rPr>
            <w:rFonts w:ascii="Times New Roman" w:hAnsi="Times New Roman" w:cs="Times New Roman"/>
          </w:rPr>
          <w:t>6,2 км</w:t>
        </w:r>
      </w:smartTag>
      <w:r w:rsidRPr="00F767C9">
        <w:rPr>
          <w:rFonts w:ascii="Times New Roman" w:hAnsi="Times New Roman" w:cs="Times New Roman"/>
        </w:rPr>
        <w:t xml:space="preserve">. Из них </w:t>
      </w:r>
      <w:smartTag w:uri="urn:schemas-microsoft-com:office:smarttags" w:element="metricconverter">
        <w:smartTagPr>
          <w:attr w:name="ProductID" w:val="3,2 км"/>
        </w:smartTagPr>
        <w:r w:rsidRPr="00F767C9">
          <w:rPr>
            <w:rFonts w:ascii="Times New Roman" w:hAnsi="Times New Roman" w:cs="Times New Roman"/>
          </w:rPr>
          <w:t>3,2 км</w:t>
        </w:r>
      </w:smartTag>
      <w:r w:rsidRPr="00F767C9">
        <w:rPr>
          <w:rFonts w:ascii="Times New Roman" w:hAnsi="Times New Roman" w:cs="Times New Roman"/>
        </w:rPr>
        <w:t xml:space="preserve"> - сети МУП «Коммунальщик» и 3 км сети бюджетных учреждений и организаций района. </w:t>
      </w:r>
      <w:proofErr w:type="gramStart"/>
      <w:r w:rsidRPr="00F767C9">
        <w:rPr>
          <w:rFonts w:ascii="Times New Roman" w:hAnsi="Times New Roman" w:cs="Times New Roman"/>
        </w:rPr>
        <w:t>Основные теплотрассы были построены в 70-е и 80-е годы прошлого века с использованием устаревших теплоизоляционных материалов, не отвечающих современным требованиям, поэтому актуальной задачей становится замена теплоизоляции на теплотрассах МУП «Коммунальщика», а так же замена и монтаж самих теплотрасс в городском и сельских поселениях.</w:t>
      </w:r>
      <w:proofErr w:type="gramEnd"/>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 xml:space="preserve">Водоснабжение района осуществляется из подземных источников. Распределительные сети водопроводов строились в 70-80-х годах прошлого века, сети строились без единого проекта и без соблюдения каких либо правил и нормативов. Проблемными являются  вопросы по получению лицензии на водоподъем из подземных источников. Лицензии на подъем воды имеются лишь у МУП «Коммунальщик». </w:t>
      </w:r>
    </w:p>
    <w:p w:rsidR="00F767C9" w:rsidRPr="00F767C9" w:rsidRDefault="00F767C9" w:rsidP="00F767C9">
      <w:pPr>
        <w:pStyle w:val="ConsPlusNormal"/>
        <w:ind w:firstLine="540"/>
        <w:jc w:val="both"/>
        <w:rPr>
          <w:rFonts w:ascii="Times New Roman" w:hAnsi="Times New Roman" w:cs="Times New Roman"/>
        </w:rPr>
      </w:pPr>
      <w:proofErr w:type="gramStart"/>
      <w:r w:rsidRPr="00F767C9">
        <w:rPr>
          <w:rFonts w:ascii="Times New Roman" w:hAnsi="Times New Roman" w:cs="Times New Roman"/>
        </w:rPr>
        <w:t xml:space="preserve">Протяженность распределительных сетей водопровода составляет </w:t>
      </w:r>
      <w:smartTag w:uri="urn:schemas-microsoft-com:office:smarttags" w:element="metricconverter">
        <w:smartTagPr>
          <w:attr w:name="ProductID" w:val="103,4 км"/>
        </w:smartTagPr>
        <w:r w:rsidRPr="00F767C9">
          <w:rPr>
            <w:rFonts w:ascii="Times New Roman" w:hAnsi="Times New Roman" w:cs="Times New Roman"/>
          </w:rPr>
          <w:t>103,4 км</w:t>
        </w:r>
      </w:smartTag>
      <w:r w:rsidRPr="00F767C9">
        <w:rPr>
          <w:rFonts w:ascii="Times New Roman" w:hAnsi="Times New Roman" w:cs="Times New Roman"/>
        </w:rPr>
        <w:t>, значительная часть находится в неудовлетворительном состоянии и требует перекладки.</w:t>
      </w:r>
      <w:proofErr w:type="gramEnd"/>
      <w:r w:rsidRPr="00F767C9">
        <w:rPr>
          <w:rFonts w:ascii="Times New Roman" w:hAnsi="Times New Roman" w:cs="Times New Roman"/>
        </w:rPr>
        <w:t xml:space="preserve"> Собственниками сетей по причине отсутствия средств должным образом не осуществляется работа по замене существующих уличных сетей, износ которых составляет 70-80%.</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Услугами водоотведения, предоставляемыми МУП «Коммунальщик» пользуются жители благоустроенных домов районного центра. Основная часть жилищного фонда района водоотведением не обеспечена.</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 xml:space="preserve">Сточные воды от жилой застройки, предприятий и организаций центральной части п. Тужа по самотечно-напорным коллекторам поступают на очистные сооружения биологической очистки проектной производительностью 0,3 тыс. куб. м/сут. Протяженность канализационных сетей </w:t>
      </w:r>
      <w:smartTag w:uri="urn:schemas-microsoft-com:office:smarttags" w:element="metricconverter">
        <w:smartTagPr>
          <w:attr w:name="ProductID" w:val="4,4 км"/>
        </w:smartTagPr>
        <w:r w:rsidRPr="00F767C9">
          <w:rPr>
            <w:rFonts w:ascii="Times New Roman" w:hAnsi="Times New Roman" w:cs="Times New Roman"/>
          </w:rPr>
          <w:t>4,4 км</w:t>
        </w:r>
      </w:smartTag>
      <w:r w:rsidRPr="00F767C9">
        <w:rPr>
          <w:rFonts w:ascii="Times New Roman" w:hAnsi="Times New Roman" w:cs="Times New Roman"/>
        </w:rPr>
        <w:t>. Перекачка стоков осуществляется канализационными насосными станциями.</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Выпуск очищенных сточных вод осуществляется в р. Тужа ниже поселка по течению реки.</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lastRenderedPageBreak/>
        <w:t xml:space="preserve">По завершению отопительного сезона 2014/15 была проведена ревизия остатков топлива у бюджетных котельных, и на основе анализа расхода дров пересмотрены лимиты потребления для всех бюджетных учреждений. В результате переговоров с поставщиками дров удалось удержать цены на дрова для бюджетных учреждений на уровне предыдущего года. Эти мероприятия позволили обеспечить экономию для бюджета порядка 850 тыс. рублей.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К новому отопительному сезону построена теплотрасса от котельной №2 (ул. Невского) МУП «Коммунальщик» до МКД по ул. Невского и здания администрации протяженностью 235,5 метра (двухтрубная). Сумма муниципального контракта - 930021,59 руб. (областной бюджет - 790518 руб, МУП «Коммунальщик» - 46501,руб., Тужинского городское поселение - 93002,59 руб.). Произведена замена участка теплотрассы от Котельной №2 до многоквартирного дома по ул. Орджоникидзе,7 протяженностью 283 м. Освоено 928,3 тыс</w:t>
      </w:r>
      <w:proofErr w:type="gramStart"/>
      <w:r w:rsidRPr="00F767C9">
        <w:rPr>
          <w:rFonts w:ascii="Times New Roman" w:hAnsi="Times New Roman"/>
          <w:sz w:val="20"/>
          <w:szCs w:val="20"/>
          <w:lang w:val="ru-RU"/>
        </w:rPr>
        <w:t xml:space="preserve"> .</w:t>
      </w:r>
      <w:proofErr w:type="gramEnd"/>
      <w:r w:rsidRPr="00F767C9">
        <w:rPr>
          <w:rFonts w:ascii="Times New Roman" w:hAnsi="Times New Roman"/>
          <w:sz w:val="20"/>
          <w:szCs w:val="20"/>
          <w:lang w:val="ru-RU"/>
        </w:rPr>
        <w:t>рублей из областного бюджета. Эти мероприятия уже привели к экономии поставляемой тепловой энергии не менее</w:t>
      </w:r>
      <w:proofErr w:type="gramStart"/>
      <w:r w:rsidRPr="00F767C9">
        <w:rPr>
          <w:rFonts w:ascii="Times New Roman" w:hAnsi="Times New Roman"/>
          <w:sz w:val="20"/>
          <w:szCs w:val="20"/>
          <w:lang w:val="ru-RU"/>
        </w:rPr>
        <w:t>,</w:t>
      </w:r>
      <w:proofErr w:type="gramEnd"/>
      <w:r w:rsidRPr="00F767C9">
        <w:rPr>
          <w:rFonts w:ascii="Times New Roman" w:hAnsi="Times New Roman"/>
          <w:sz w:val="20"/>
          <w:szCs w:val="20"/>
          <w:lang w:val="ru-RU"/>
        </w:rPr>
        <w:t xml:space="preserve"> чем на 20%, что приведет к сокращению бюджетных расходов при расчетах с ресурсоснабжающей организацией.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В рамках ППМИ произведена замена участка водопроводной сети в д</w:t>
      </w:r>
      <w:proofErr w:type="gramStart"/>
      <w:r w:rsidRPr="00F767C9">
        <w:rPr>
          <w:rFonts w:ascii="Times New Roman" w:hAnsi="Times New Roman"/>
          <w:sz w:val="20"/>
          <w:szCs w:val="20"/>
          <w:lang w:val="ru-RU"/>
        </w:rPr>
        <w:t>.П</w:t>
      </w:r>
      <w:proofErr w:type="gramEnd"/>
      <w:r w:rsidRPr="00F767C9">
        <w:rPr>
          <w:rFonts w:ascii="Times New Roman" w:hAnsi="Times New Roman"/>
          <w:sz w:val="20"/>
          <w:szCs w:val="20"/>
          <w:lang w:val="ru-RU"/>
        </w:rPr>
        <w:t>окста протяженностью 1400 м. Освоено 162,2 тыс. рублей из бюджета городского поселения. Построен новый водопровод по ул. Энтузиастов в поселке Тужа протяженностью 144 м.</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В к</w:t>
      </w:r>
      <w:r w:rsidRPr="00F767C9">
        <w:rPr>
          <w:rFonts w:ascii="Times New Roman" w:eastAsia="Calibri" w:hAnsi="Times New Roman"/>
          <w:sz w:val="20"/>
          <w:szCs w:val="20"/>
          <w:lang w:val="ru-RU"/>
        </w:rPr>
        <w:t xml:space="preserve">отельной МКОУ СОШ с. Ныр заменен котел КВр-1,08 </w:t>
      </w:r>
      <w:proofErr w:type="gramStart"/>
      <w:r w:rsidRPr="00F767C9">
        <w:rPr>
          <w:rFonts w:ascii="Times New Roman" w:eastAsia="Calibri" w:hAnsi="Times New Roman"/>
          <w:sz w:val="20"/>
          <w:szCs w:val="20"/>
          <w:lang w:val="ru-RU"/>
        </w:rPr>
        <w:t>на</w:t>
      </w:r>
      <w:proofErr w:type="gramEnd"/>
      <w:r w:rsidRPr="00F767C9">
        <w:rPr>
          <w:rFonts w:ascii="Times New Roman" w:eastAsia="Calibri" w:hAnsi="Times New Roman"/>
          <w:sz w:val="20"/>
          <w:szCs w:val="20"/>
          <w:lang w:val="ru-RU"/>
        </w:rPr>
        <w:t xml:space="preserve"> более эффективный. Стоимость работ и оборудования составила</w:t>
      </w:r>
      <w:r w:rsidRPr="00F767C9">
        <w:rPr>
          <w:rFonts w:ascii="Times New Roman" w:hAnsi="Times New Roman"/>
          <w:sz w:val="20"/>
          <w:szCs w:val="20"/>
          <w:lang w:val="ru-RU"/>
        </w:rPr>
        <w:t xml:space="preserve"> 541,4 тыс. руб. Мероприятие проведено в 2014 году, а профинансировано в 2015 году.</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В с</w:t>
      </w:r>
      <w:proofErr w:type="gramStart"/>
      <w:r w:rsidRPr="00F767C9">
        <w:rPr>
          <w:rFonts w:ascii="Times New Roman" w:hAnsi="Times New Roman"/>
          <w:sz w:val="20"/>
          <w:szCs w:val="20"/>
          <w:lang w:val="ru-RU"/>
        </w:rPr>
        <w:t>.П</w:t>
      </w:r>
      <w:proofErr w:type="gramEnd"/>
      <w:r w:rsidRPr="00F767C9">
        <w:rPr>
          <w:rFonts w:ascii="Times New Roman" w:hAnsi="Times New Roman"/>
          <w:sz w:val="20"/>
          <w:szCs w:val="20"/>
          <w:lang w:val="ru-RU"/>
        </w:rPr>
        <w:t>ачи в целях экономии дров все учебные классы школы были размещены на первом этаже, система отопления второго этажа школы отключена, этаж изолирован.</w:t>
      </w:r>
    </w:p>
    <w:p w:rsidR="00F767C9" w:rsidRPr="00F767C9" w:rsidRDefault="00F767C9" w:rsidP="00F767C9">
      <w:pPr>
        <w:spacing w:after="0" w:line="240" w:lineRule="auto"/>
        <w:ind w:firstLine="709"/>
        <w:jc w:val="both"/>
        <w:rPr>
          <w:rFonts w:ascii="Times New Roman" w:hAnsi="Times New Roman"/>
          <w:spacing w:val="-4"/>
          <w:sz w:val="20"/>
          <w:szCs w:val="20"/>
          <w:lang w:val="ru-RU"/>
        </w:rPr>
      </w:pPr>
      <w:r w:rsidRPr="00F767C9">
        <w:rPr>
          <w:rFonts w:ascii="Times New Roman" w:hAnsi="Times New Roman"/>
          <w:sz w:val="20"/>
          <w:szCs w:val="20"/>
          <w:lang w:val="ru-RU"/>
        </w:rPr>
        <w:t>Была построена теплотрасса протяженностью 120 м к многоквартирному жилому дому по ул. Орджоникидзе, 34 в п. Тужа.</w:t>
      </w:r>
    </w:p>
    <w:p w:rsidR="00F767C9" w:rsidRPr="00F767C9" w:rsidRDefault="00F767C9" w:rsidP="00F767C9">
      <w:pPr>
        <w:spacing w:after="0" w:line="240" w:lineRule="auto"/>
        <w:ind w:right="-34" w:firstLine="708"/>
        <w:jc w:val="both"/>
        <w:rPr>
          <w:rFonts w:ascii="Times New Roman" w:hAnsi="Times New Roman"/>
          <w:sz w:val="20"/>
          <w:szCs w:val="20"/>
          <w:lang w:val="ru-RU"/>
        </w:rPr>
      </w:pPr>
      <w:r w:rsidRPr="00F767C9">
        <w:rPr>
          <w:rFonts w:ascii="Times New Roman" w:hAnsi="Times New Roman"/>
          <w:snapToGrid w:val="0"/>
          <w:sz w:val="20"/>
          <w:szCs w:val="20"/>
          <w:lang w:val="ru-RU"/>
        </w:rPr>
        <w:t xml:space="preserve">Часть объектов инженерной инфраструктуры Тужинского района (котельные, котельное оборудование, тепловые и водопроводные сети) морально и физически изношены. Основными проблемами функционирования систем теплоснабжения в районе является высокий уровень потерь тепла и воды в тепловых сетях, что связано с низким качеством их эксплуатации. </w:t>
      </w:r>
    </w:p>
    <w:p w:rsidR="00F767C9" w:rsidRPr="00F767C9" w:rsidRDefault="00F767C9" w:rsidP="00F767C9">
      <w:pPr>
        <w:widowControl w:val="0"/>
        <w:autoSpaceDE w:val="0"/>
        <w:autoSpaceDN w:val="0"/>
        <w:adjustRightInd w:val="0"/>
        <w:spacing w:after="0" w:line="240" w:lineRule="auto"/>
        <w:rPr>
          <w:rFonts w:ascii="Times New Roman" w:hAnsi="Times New Roman"/>
          <w:b/>
          <w:sz w:val="20"/>
          <w:szCs w:val="20"/>
          <w:lang w:val="ru-RU"/>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 xml:space="preserve">Сводные данные по обеспечению жильем и жилищно-коммунальными услугами на </w:t>
      </w:r>
      <w:r w:rsidRPr="00F767C9">
        <w:rPr>
          <w:rFonts w:ascii="Times New Roman" w:hAnsi="Times New Roman"/>
          <w:b/>
          <w:bCs/>
          <w:i/>
          <w:sz w:val="20"/>
          <w:szCs w:val="20"/>
          <w:lang w:val="ru-RU"/>
        </w:rPr>
        <w:t>01.01.2016</w:t>
      </w:r>
    </w:p>
    <w:tbl>
      <w:tblPr>
        <w:tblW w:w="9720"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6804"/>
        <w:gridCol w:w="2916"/>
      </w:tblGrid>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lang w:val="ru-RU"/>
              </w:rPr>
              <w:t xml:space="preserve"> </w:t>
            </w:r>
            <w:r w:rsidRPr="00F767C9">
              <w:rPr>
                <w:rFonts w:ascii="Times New Roman" w:hAnsi="Times New Roman"/>
                <w:sz w:val="20"/>
                <w:szCs w:val="20"/>
              </w:rPr>
              <w:t xml:space="preserve">Показатель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Единица измерения</w:t>
            </w:r>
          </w:p>
        </w:tc>
      </w:tr>
      <w:tr w:rsidR="00F767C9" w:rsidRPr="0071338D"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rPr>
              <w:t>I</w:t>
            </w:r>
            <w:r w:rsidRPr="00F767C9">
              <w:rPr>
                <w:rFonts w:ascii="Times New Roman" w:hAnsi="Times New Roman"/>
                <w:sz w:val="20"/>
                <w:szCs w:val="20"/>
                <w:lang w:val="ru-RU"/>
              </w:rPr>
              <w:t xml:space="preserve">. Состояние жилищного фонда и обеспеченность населения жильем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p>
        </w:tc>
      </w:tr>
      <w:tr w:rsidR="00F767C9" w:rsidRPr="00F767C9" w:rsidTr="00B508B3">
        <w:trPr>
          <w:tblCellSpacing w:w="5" w:type="nil"/>
        </w:trPr>
        <w:tc>
          <w:tcPr>
            <w:tcW w:w="6804" w:type="dxa"/>
          </w:tcPr>
          <w:p w:rsidR="00F767C9" w:rsidRPr="00F767C9" w:rsidRDefault="00F767C9" w:rsidP="00F767C9">
            <w:pPr>
              <w:pStyle w:val="2a"/>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Наличие жилищного фонда – всего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том числе по формам собственности: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а) государственная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б) муниципальная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частная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из нее в собственности граждан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г) общественная и смешанная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188</w:t>
            </w:r>
            <w:proofErr w:type="gramStart"/>
            <w:r w:rsidRPr="00F767C9">
              <w:rPr>
                <w:rFonts w:ascii="Times New Roman" w:hAnsi="Times New Roman"/>
                <w:sz w:val="20"/>
                <w:szCs w:val="20"/>
              </w:rPr>
              <w:t>,8</w:t>
            </w:r>
            <w:proofErr w:type="gramEnd"/>
            <w:r w:rsidRPr="00F767C9">
              <w:rPr>
                <w:rFonts w:ascii="Times New Roman" w:hAnsi="Times New Roman"/>
                <w:sz w:val="20"/>
                <w:szCs w:val="20"/>
              </w:rPr>
              <w:t xml:space="preserve"> тыс.кв. м</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0</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0</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57,7</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131,1</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129,1</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0</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2. Обеспеченность жильем в среднем на одного жителя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28</w:t>
            </w:r>
            <w:proofErr w:type="gramStart"/>
            <w:r w:rsidRPr="00F767C9">
              <w:rPr>
                <w:rFonts w:ascii="Times New Roman" w:hAnsi="Times New Roman"/>
                <w:sz w:val="20"/>
                <w:szCs w:val="20"/>
              </w:rPr>
              <w:t>,2</w:t>
            </w:r>
            <w:proofErr w:type="gramEnd"/>
            <w:r w:rsidRPr="00F767C9">
              <w:rPr>
                <w:rFonts w:ascii="Times New Roman" w:hAnsi="Times New Roman"/>
                <w:sz w:val="20"/>
                <w:szCs w:val="20"/>
              </w:rPr>
              <w:t xml:space="preserve"> кв. </w:t>
            </w:r>
            <w:proofErr w:type="gramStart"/>
            <w:r w:rsidRPr="00F767C9">
              <w:rPr>
                <w:rFonts w:ascii="Times New Roman" w:hAnsi="Times New Roman"/>
                <w:sz w:val="20"/>
                <w:szCs w:val="20"/>
              </w:rPr>
              <w:t>м/чел</w:t>
            </w:r>
            <w:proofErr w:type="gramEnd"/>
            <w:r w:rsidRPr="00F767C9">
              <w:rPr>
                <w:rFonts w:ascii="Times New Roman" w:hAnsi="Times New Roman"/>
                <w:sz w:val="20"/>
                <w:szCs w:val="20"/>
              </w:rPr>
              <w:t>.</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3. Средний уровень благоустройства жилищного фонда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34,9 %</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4. </w:t>
            </w:r>
            <w:proofErr w:type="gramStart"/>
            <w:r w:rsidRPr="00F767C9">
              <w:rPr>
                <w:rFonts w:ascii="Times New Roman" w:hAnsi="Times New Roman"/>
                <w:sz w:val="20"/>
                <w:szCs w:val="20"/>
                <w:lang w:val="ru-RU"/>
              </w:rPr>
              <w:t>Жилищный</w:t>
            </w:r>
            <w:proofErr w:type="gramEnd"/>
            <w:r w:rsidRPr="00F767C9">
              <w:rPr>
                <w:rFonts w:ascii="Times New Roman" w:hAnsi="Times New Roman"/>
                <w:sz w:val="20"/>
                <w:szCs w:val="20"/>
                <w:lang w:val="ru-RU"/>
              </w:rPr>
              <w:t xml:space="preserve"> фонд, одновременно оборудованный всеми видами благоустройства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16,8 %</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5. Жилищный фонд, оборудованный: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а) водопроводом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б) канализацией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центральным отоплением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г) горячим водоснабжением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д) газом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е) напольными электроплитами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ж) ваннами (душами)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roofErr w:type="gramStart"/>
            <w:r w:rsidRPr="00F767C9">
              <w:rPr>
                <w:rFonts w:ascii="Times New Roman" w:hAnsi="Times New Roman"/>
                <w:sz w:val="20"/>
                <w:szCs w:val="20"/>
              </w:rPr>
              <w:t>тыс</w:t>
            </w:r>
            <w:proofErr w:type="gramEnd"/>
            <w:r w:rsidRPr="00F767C9">
              <w:rPr>
                <w:rFonts w:ascii="Times New Roman" w:hAnsi="Times New Roman"/>
                <w:sz w:val="20"/>
                <w:szCs w:val="20"/>
              </w:rPr>
              <w:t xml:space="preserve">. </w:t>
            </w:r>
            <w:proofErr w:type="gramStart"/>
            <w:r w:rsidRPr="00F767C9">
              <w:rPr>
                <w:rFonts w:ascii="Times New Roman" w:hAnsi="Times New Roman"/>
                <w:sz w:val="20"/>
                <w:szCs w:val="20"/>
              </w:rPr>
              <w:t>кв</w:t>
            </w:r>
            <w:proofErr w:type="gramEnd"/>
            <w:r w:rsidRPr="00F767C9">
              <w:rPr>
                <w:rFonts w:ascii="Times New Roman" w:hAnsi="Times New Roman"/>
                <w:sz w:val="20"/>
                <w:szCs w:val="20"/>
              </w:rPr>
              <w:t>. м,</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126,7</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63,4</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31,8</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0,1</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162,1</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1,3</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9,6</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6. Наличие ветхого и аварийного жилищного фонда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37,4тыс.кв. м,</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7. Число семей, проживающих в квартирах, не соответствующих установленным требованиям, санитарным нормам и правилам, всего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606 чел.</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8. Число семей, проживающих в общежитиях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0 ед</w:t>
            </w:r>
            <w:proofErr w:type="gramStart"/>
            <w:r w:rsidRPr="00F767C9">
              <w:rPr>
                <w:rFonts w:ascii="Times New Roman" w:hAnsi="Times New Roman"/>
                <w:sz w:val="20"/>
                <w:szCs w:val="20"/>
              </w:rPr>
              <w:t>./</w:t>
            </w:r>
            <w:proofErr w:type="gramEnd"/>
            <w:r w:rsidRPr="00F767C9">
              <w:rPr>
                <w:rFonts w:ascii="Times New Roman" w:hAnsi="Times New Roman"/>
                <w:sz w:val="20"/>
                <w:szCs w:val="20"/>
              </w:rPr>
              <w:t>чел.</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lastRenderedPageBreak/>
              <w:t>9. Число семей, состоящих на учете для получения</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жилья, всего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том числе по категориям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73 чел.</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10. Число семей, получивших жилье и улучшивших свои жилищные условия, всего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том числе по категориям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16 чел.</w:t>
            </w:r>
          </w:p>
        </w:tc>
      </w:tr>
      <w:tr w:rsidR="00F767C9" w:rsidRPr="0071338D"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rPr>
              <w:t>II</w:t>
            </w:r>
            <w:r w:rsidRPr="00F767C9">
              <w:rPr>
                <w:rFonts w:ascii="Times New Roman" w:hAnsi="Times New Roman"/>
                <w:sz w:val="20"/>
                <w:szCs w:val="20"/>
                <w:lang w:val="ru-RU"/>
              </w:rPr>
              <w:t xml:space="preserve">. Обеспечение населения жилищно-коммунальными услугами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 Водоснабжение.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 Отпуск воды потребителям, всего за год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том числе: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а) населению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б) бюджетным организациям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 прочим потребителям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205,611 тыс. </w:t>
            </w:r>
            <w:proofErr w:type="gramStart"/>
            <w:r w:rsidRPr="00F767C9">
              <w:rPr>
                <w:rFonts w:ascii="Times New Roman" w:hAnsi="Times New Roman"/>
                <w:sz w:val="20"/>
                <w:szCs w:val="20"/>
              </w:rPr>
              <w:t>куб</w:t>
            </w:r>
            <w:proofErr w:type="gramEnd"/>
            <w:r w:rsidRPr="00F767C9">
              <w:rPr>
                <w:rFonts w:ascii="Times New Roman" w:hAnsi="Times New Roman"/>
                <w:sz w:val="20"/>
                <w:szCs w:val="20"/>
              </w:rPr>
              <w:t>. м</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146,245</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23,895</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35,471</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2. Канализация.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2.1. Пропуск сточных вод, всего за год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том числе от: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а) населения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б) бюджетных организаций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прочих потребителей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2.2. Пропущено через очистные сооружения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31,8 тыс.куб.м</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14,0 тыс.куб.м</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15,3 тыс.куб.м</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2,5 тыс.куб.м</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31</w:t>
            </w:r>
            <w:proofErr w:type="gramStart"/>
            <w:r w:rsidRPr="00F767C9">
              <w:rPr>
                <w:rFonts w:ascii="Times New Roman" w:hAnsi="Times New Roman"/>
                <w:sz w:val="20"/>
                <w:szCs w:val="20"/>
              </w:rPr>
              <w:t>,8</w:t>
            </w:r>
            <w:proofErr w:type="gramEnd"/>
            <w:r w:rsidRPr="00F767C9">
              <w:rPr>
                <w:rFonts w:ascii="Times New Roman" w:hAnsi="Times New Roman"/>
                <w:sz w:val="20"/>
                <w:szCs w:val="20"/>
              </w:rPr>
              <w:t xml:space="preserve"> тыс. </w:t>
            </w:r>
            <w:proofErr w:type="gramStart"/>
            <w:r w:rsidRPr="00F767C9">
              <w:rPr>
                <w:rFonts w:ascii="Times New Roman" w:hAnsi="Times New Roman"/>
                <w:sz w:val="20"/>
                <w:szCs w:val="20"/>
              </w:rPr>
              <w:t>куб</w:t>
            </w:r>
            <w:proofErr w:type="gramEnd"/>
            <w:r w:rsidRPr="00F767C9">
              <w:rPr>
                <w:rFonts w:ascii="Times New Roman" w:hAnsi="Times New Roman"/>
                <w:sz w:val="20"/>
                <w:szCs w:val="20"/>
              </w:rPr>
              <w:t>. м</w:t>
            </w:r>
          </w:p>
        </w:tc>
      </w:tr>
      <w:tr w:rsidR="00F767C9" w:rsidRPr="00F767C9" w:rsidTr="00617538">
        <w:trPr>
          <w:trHeight w:val="1060"/>
          <w:tblCellSpacing w:w="5" w:type="nil"/>
        </w:trPr>
        <w:tc>
          <w:tcPr>
            <w:tcW w:w="6804" w:type="dxa"/>
          </w:tcPr>
          <w:p w:rsidR="00F767C9" w:rsidRPr="00F767C9" w:rsidRDefault="00F767C9" w:rsidP="00F767C9">
            <w:pPr>
              <w:pStyle w:val="2a"/>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Теплоснабжение, всего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том числе: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а) населению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б) бюджетным организациям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прочим потребителям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10,794 тыс. Гкал</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1,938</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8,464</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0,392</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4. Электроснабжение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4.1. Потребление электроэнергии, всего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том числе населением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13895</w:t>
            </w:r>
            <w:proofErr w:type="gramStart"/>
            <w:r w:rsidRPr="00F767C9">
              <w:rPr>
                <w:rFonts w:ascii="Times New Roman" w:hAnsi="Times New Roman"/>
                <w:sz w:val="20"/>
                <w:szCs w:val="20"/>
              </w:rPr>
              <w:t>,3</w:t>
            </w:r>
            <w:proofErr w:type="gramEnd"/>
            <w:r w:rsidRPr="00F767C9">
              <w:rPr>
                <w:rFonts w:ascii="Times New Roman" w:hAnsi="Times New Roman"/>
                <w:sz w:val="20"/>
                <w:szCs w:val="20"/>
              </w:rPr>
              <w:t xml:space="preserve"> тыс.</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кВт/час</w:t>
            </w:r>
          </w:p>
        </w:tc>
      </w:tr>
      <w:tr w:rsidR="00F767C9" w:rsidRPr="0071338D"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5. Газоснабжение.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5.1. Объем сетевого газа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5.2. Объем сжиженного газа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94,4тыс. куб. м</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Кг</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94,1тыс. куб. м</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6. Стоимость жилищно-коммунальных услуг (в месяц)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8061 руб</w:t>
            </w:r>
            <w:proofErr w:type="gramStart"/>
            <w:r w:rsidRPr="00F767C9">
              <w:rPr>
                <w:rFonts w:ascii="Times New Roman" w:hAnsi="Times New Roman"/>
                <w:sz w:val="20"/>
                <w:szCs w:val="20"/>
              </w:rPr>
              <w:t>./</w:t>
            </w:r>
            <w:proofErr w:type="gramEnd"/>
            <w:r w:rsidRPr="00F767C9">
              <w:rPr>
                <w:rFonts w:ascii="Times New Roman" w:hAnsi="Times New Roman"/>
                <w:sz w:val="20"/>
                <w:szCs w:val="20"/>
              </w:rPr>
              <w:t>кв. м</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7. Фактический уровень оплаты населением стоимости предоставляемых жилищно-коммунальных услуг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100 %</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8. Начислено (предъявлено) жилищно-коммунальных платежей населению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6067</w:t>
            </w:r>
            <w:proofErr w:type="gramStart"/>
            <w:r w:rsidRPr="00F767C9">
              <w:rPr>
                <w:rFonts w:ascii="Times New Roman" w:hAnsi="Times New Roman"/>
                <w:sz w:val="20"/>
                <w:szCs w:val="20"/>
              </w:rPr>
              <w:t>,9тыс</w:t>
            </w:r>
            <w:proofErr w:type="gramEnd"/>
            <w:r w:rsidRPr="00F767C9">
              <w:rPr>
                <w:rFonts w:ascii="Times New Roman" w:hAnsi="Times New Roman"/>
                <w:sz w:val="20"/>
                <w:szCs w:val="20"/>
              </w:rPr>
              <w:t>. руб.</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9. Фактический сбор жилищно-коммунальных платежей от населения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6370</w:t>
            </w:r>
            <w:proofErr w:type="gramStart"/>
            <w:r w:rsidRPr="00F767C9">
              <w:rPr>
                <w:rFonts w:ascii="Times New Roman" w:hAnsi="Times New Roman"/>
                <w:sz w:val="20"/>
                <w:szCs w:val="20"/>
              </w:rPr>
              <w:t>,3</w:t>
            </w:r>
            <w:proofErr w:type="gramEnd"/>
            <w:r w:rsidRPr="00F767C9">
              <w:rPr>
                <w:rFonts w:ascii="Times New Roman" w:hAnsi="Times New Roman"/>
                <w:sz w:val="20"/>
                <w:szCs w:val="20"/>
              </w:rPr>
              <w:t xml:space="preserve"> тыс. </w:t>
            </w:r>
            <w:proofErr w:type="gramStart"/>
            <w:r w:rsidRPr="00F767C9">
              <w:rPr>
                <w:rFonts w:ascii="Times New Roman" w:hAnsi="Times New Roman"/>
                <w:sz w:val="20"/>
                <w:szCs w:val="20"/>
              </w:rPr>
              <w:t>руб</w:t>
            </w:r>
            <w:proofErr w:type="gramEnd"/>
            <w:r w:rsidRPr="00F767C9">
              <w:rPr>
                <w:rFonts w:ascii="Times New Roman" w:hAnsi="Times New Roman"/>
                <w:sz w:val="20"/>
                <w:szCs w:val="20"/>
              </w:rPr>
              <w:t>.</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10. Процент собираемости жилищно-коммунальных платежей от населения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105 %</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11. Численность семей, пользующихся субсидиями на территории МО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29чел.</w:t>
            </w:r>
          </w:p>
        </w:tc>
      </w:tr>
      <w:tr w:rsidR="00F767C9" w:rsidRPr="00F767C9" w:rsidTr="00B508B3">
        <w:trPr>
          <w:tblCellSpacing w:w="5" w:type="nil"/>
        </w:trPr>
        <w:tc>
          <w:tcPr>
            <w:tcW w:w="6804"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12. Средний размер субсидии </w:t>
            </w:r>
          </w:p>
        </w:tc>
        <w:tc>
          <w:tcPr>
            <w:tcW w:w="2916"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999</w:t>
            </w:r>
            <w:proofErr w:type="gramStart"/>
            <w:r w:rsidRPr="00F767C9">
              <w:rPr>
                <w:rFonts w:ascii="Times New Roman" w:hAnsi="Times New Roman"/>
                <w:sz w:val="20"/>
                <w:szCs w:val="20"/>
              </w:rPr>
              <w:t>,14</w:t>
            </w:r>
            <w:proofErr w:type="gramEnd"/>
            <w:r w:rsidRPr="00F767C9">
              <w:rPr>
                <w:rFonts w:ascii="Times New Roman" w:hAnsi="Times New Roman"/>
                <w:sz w:val="20"/>
                <w:szCs w:val="20"/>
              </w:rPr>
              <w:t xml:space="preserve"> руб.</w:t>
            </w:r>
          </w:p>
        </w:tc>
      </w:tr>
    </w:tbl>
    <w:p w:rsidR="00F767C9" w:rsidRPr="00F767C9" w:rsidRDefault="00F767C9" w:rsidP="00F767C9">
      <w:pPr>
        <w:spacing w:after="0" w:line="240" w:lineRule="auto"/>
        <w:ind w:firstLine="680"/>
        <w:jc w:val="both"/>
        <w:outlineLvl w:val="1"/>
        <w:rPr>
          <w:rFonts w:ascii="Times New Roman" w:hAnsi="Times New Roman"/>
          <w:b/>
          <w:sz w:val="20"/>
          <w:szCs w:val="20"/>
        </w:rPr>
      </w:pPr>
    </w:p>
    <w:p w:rsidR="00F767C9" w:rsidRPr="00F767C9" w:rsidRDefault="00F767C9" w:rsidP="00F767C9">
      <w:pPr>
        <w:spacing w:after="0" w:line="240" w:lineRule="auto"/>
        <w:ind w:firstLine="680"/>
        <w:jc w:val="center"/>
        <w:outlineLvl w:val="1"/>
        <w:rPr>
          <w:rFonts w:ascii="Times New Roman" w:hAnsi="Times New Roman"/>
          <w:b/>
          <w:i/>
          <w:sz w:val="20"/>
          <w:szCs w:val="20"/>
        </w:rPr>
      </w:pPr>
      <w:r w:rsidRPr="00F767C9">
        <w:rPr>
          <w:rFonts w:ascii="Times New Roman" w:hAnsi="Times New Roman"/>
          <w:b/>
          <w:i/>
          <w:sz w:val="20"/>
          <w:szCs w:val="20"/>
        </w:rPr>
        <w:t>1.1.13. Экология</w:t>
      </w:r>
    </w:p>
    <w:p w:rsidR="00F767C9" w:rsidRPr="00F767C9" w:rsidRDefault="00F767C9" w:rsidP="00F767C9">
      <w:pPr>
        <w:tabs>
          <w:tab w:val="left" w:pos="770"/>
          <w:tab w:val="left" w:pos="880"/>
        </w:tabs>
        <w:spacing w:after="0" w:line="240" w:lineRule="auto"/>
        <w:ind w:firstLine="770"/>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F767C9" w:rsidRPr="00F767C9" w:rsidRDefault="00F767C9" w:rsidP="00F767C9">
      <w:pPr>
        <w:autoSpaceDE w:val="0"/>
        <w:autoSpaceDN w:val="0"/>
        <w:adjustRightInd w:val="0"/>
        <w:spacing w:after="0" w:line="240" w:lineRule="auto"/>
        <w:ind w:firstLine="840"/>
        <w:jc w:val="both"/>
        <w:rPr>
          <w:rFonts w:ascii="Times New Roman" w:hAnsi="Times New Roman"/>
          <w:sz w:val="20"/>
          <w:szCs w:val="20"/>
          <w:lang w:val="ru-RU"/>
        </w:rPr>
      </w:pPr>
      <w:r w:rsidRPr="00F767C9">
        <w:rPr>
          <w:rFonts w:ascii="Times New Roman" w:hAnsi="Times New Roman"/>
          <w:sz w:val="20"/>
          <w:szCs w:val="20"/>
          <w:lang w:val="ru-RU"/>
        </w:rPr>
        <w:t xml:space="preserve">Экологическая обстановка в Тужинском районе  остается достаточно благополучной. </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 xml:space="preserve">В 2014 году на территории района образовалось 1700 тонн отходов, из них промышленных отходов - 700 тонн, твердых бытовых отходов – 1000 тонн, в 2015 году -   2000 тонн отходов, из них промышленных отходов - 900 тонн, твердых бытовых отходов – 1100 тонн, наибольший удельный вес в массе образовавшихся </w:t>
      </w:r>
      <w:r w:rsidRPr="00F767C9">
        <w:rPr>
          <w:rFonts w:ascii="Times New Roman" w:hAnsi="Times New Roman" w:cs="Times New Roman"/>
        </w:rPr>
        <w:lastRenderedPageBreak/>
        <w:t xml:space="preserve">промышленных отходов занимают древесные отходы. Актуальным вопросом остается сокращение объема накопленных и вновь образованных отходов. В настоящее время из общей массы образовавшихся отходов лесопереработки в качестве вторичных ресурсов ежегодно используется около 900 тонн. Захоронение отходов на свалках по-прежнему является основным методом утилизации отходов. </w:t>
      </w:r>
      <w:proofErr w:type="gramStart"/>
      <w:r w:rsidRPr="00F767C9">
        <w:rPr>
          <w:rFonts w:ascii="Times New Roman" w:hAnsi="Times New Roman" w:cs="Times New Roman"/>
        </w:rPr>
        <w:t>В настоящее время в районе существует 17 свалок, причем 16 из них несанкционированные.</w:t>
      </w:r>
      <w:proofErr w:type="gramEnd"/>
      <w:r w:rsidRPr="00F767C9">
        <w:rPr>
          <w:rFonts w:ascii="Times New Roman" w:hAnsi="Times New Roman" w:cs="Times New Roman"/>
        </w:rPr>
        <w:t xml:space="preserve"> Все имеющиеся свалки не отвечают требованиям экологической безопасности. </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Наличие несанкционированных свалок в районе обусловлено недостатком финансовых средств в районном бюджете и в бюджетах поселений на обустройство свалок в соответствии с санитарно-экологическими требованиями и строительство полигона по размещению и захоронению ТБО, а так же низким уровнем экологической культуры населения.</w:t>
      </w:r>
    </w:p>
    <w:p w:rsidR="00F767C9" w:rsidRPr="00F767C9" w:rsidRDefault="00F767C9" w:rsidP="00F767C9">
      <w:pPr>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Ежегодно из районного бюджета выделяется  на поддержание санитарно-эпидемиологических и экологических требований свалки в пгт Тужа. В 2015 году – 260,0 т</w:t>
      </w:r>
      <w:proofErr w:type="gramStart"/>
      <w:r w:rsidRPr="00F767C9">
        <w:rPr>
          <w:rFonts w:ascii="Times New Roman" w:hAnsi="Times New Roman"/>
          <w:sz w:val="20"/>
          <w:szCs w:val="20"/>
          <w:lang w:val="ru-RU"/>
        </w:rPr>
        <w:t>.р</w:t>
      </w:r>
      <w:proofErr w:type="gramEnd"/>
      <w:r w:rsidRPr="00F767C9">
        <w:rPr>
          <w:rFonts w:ascii="Times New Roman" w:hAnsi="Times New Roman"/>
          <w:sz w:val="20"/>
          <w:szCs w:val="20"/>
          <w:lang w:val="ru-RU"/>
        </w:rPr>
        <w:t>уб., на 2016 год – 280,0 т. руб.  Проводится работа по лицензированию этой свалки. На данный момент содержание свалки осуществляется МУП «Коммунальщик».</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В 2015 году продолжается организованный вывоз ТБО от частного сектор специализированной машиной по графику.</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В 2015 году было ликвидировано 7 стихийных свалок, сумма расходов составила 33 тыс. рублей. </w:t>
      </w:r>
    </w:p>
    <w:p w:rsidR="00F767C9" w:rsidRPr="00F767C9" w:rsidRDefault="00F767C9" w:rsidP="00F767C9">
      <w:pPr>
        <w:pStyle w:val="ConsPlusNormal"/>
        <w:ind w:firstLine="708"/>
        <w:jc w:val="both"/>
        <w:outlineLvl w:val="1"/>
        <w:rPr>
          <w:rFonts w:ascii="Times New Roman" w:hAnsi="Times New Roman" w:cs="Times New Roman"/>
          <w:b/>
        </w:rPr>
      </w:pPr>
      <w:r w:rsidRPr="00F767C9">
        <w:rPr>
          <w:rFonts w:ascii="Times New Roman" w:hAnsi="Times New Roman" w:cs="Times New Roman"/>
        </w:rPr>
        <w:t>Для решения существующих проблем, связанных с экологией в районе разработана и утверждена постановлением администрации Тужинского  района от 11.10.2013 № 534 муниципальная программа Тужинского муниципального района «Охрана окружающей среды и экологическое воспитание» на 2014-2018 годы,  целями которой являются</w:t>
      </w:r>
      <w:proofErr w:type="gramStart"/>
      <w:r w:rsidRPr="00F767C9">
        <w:rPr>
          <w:rFonts w:ascii="Times New Roman" w:hAnsi="Times New Roman" w:cs="Times New Roman"/>
        </w:rPr>
        <w:t xml:space="preserve"> :</w:t>
      </w:r>
      <w:proofErr w:type="gramEnd"/>
      <w:r w:rsidRPr="00F767C9">
        <w:rPr>
          <w:rFonts w:ascii="Times New Roman" w:hAnsi="Times New Roman" w:cs="Times New Roman"/>
        </w:rPr>
        <w:t xml:space="preserve"> улучшение экологической обстановки в районе; обеспечение конституционных прав граждан на благоприятную окружающую среду, предотвращение и ликвидация вредного воздействия отходов производства и потребления на окружающую среду и здоровье населения, а также максимальное вовлечение отходов в хозяйственный оборот, ликвидация бесхозяйных водозаборных скважин.</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lang w:val="ru-RU"/>
        </w:rPr>
      </w:pPr>
    </w:p>
    <w:p w:rsidR="00F767C9" w:rsidRPr="00F767C9" w:rsidRDefault="00F767C9" w:rsidP="00F767C9">
      <w:pPr>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1.1.14.Социальная сфера</w:t>
      </w:r>
    </w:p>
    <w:p w:rsidR="00F767C9" w:rsidRPr="00F767C9" w:rsidRDefault="00F767C9" w:rsidP="00F767C9">
      <w:pPr>
        <w:spacing w:after="0" w:line="240" w:lineRule="auto"/>
        <w:jc w:val="both"/>
        <w:rPr>
          <w:rFonts w:ascii="Times New Roman" w:hAnsi="Times New Roman"/>
          <w:b/>
          <w:i/>
          <w:sz w:val="20"/>
          <w:szCs w:val="20"/>
          <w:lang w:val="ru-RU"/>
        </w:rPr>
      </w:pP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1.1.14.1. ОБРАЗОВАНИЕ</w:t>
      </w:r>
    </w:p>
    <w:p w:rsidR="00F767C9" w:rsidRPr="00F767C9" w:rsidRDefault="00F767C9" w:rsidP="00F767C9">
      <w:pPr>
        <w:spacing w:after="0" w:line="240" w:lineRule="auto"/>
        <w:jc w:val="both"/>
        <w:rPr>
          <w:rFonts w:ascii="Times New Roman" w:hAnsi="Times New Roman"/>
          <w:b/>
          <w:i/>
          <w:sz w:val="20"/>
          <w:szCs w:val="20"/>
          <w:lang w:val="ru-RU"/>
        </w:rPr>
      </w:pPr>
    </w:p>
    <w:p w:rsidR="00F767C9" w:rsidRPr="00F767C9" w:rsidRDefault="00F767C9" w:rsidP="00F767C9">
      <w:pPr>
        <w:shd w:val="clear" w:color="auto" w:fill="FFFFFF"/>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Существующая сеть образовательных учреждений в районе в целом позволяет удовлетворять образовательные запросы граждан с учетом интересов, реализовать их право на общедоступное образование.</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         На  01.01.2016   года </w:t>
      </w:r>
      <w:r w:rsidRPr="00F767C9">
        <w:rPr>
          <w:rFonts w:ascii="Times New Roman" w:hAnsi="Times New Roman"/>
          <w:sz w:val="20"/>
          <w:szCs w:val="20"/>
        </w:rPr>
        <w:t> </w:t>
      </w:r>
      <w:r w:rsidRPr="00F767C9">
        <w:rPr>
          <w:rFonts w:ascii="Times New Roman" w:hAnsi="Times New Roman"/>
          <w:sz w:val="20"/>
          <w:szCs w:val="20"/>
          <w:lang w:val="ru-RU"/>
        </w:rPr>
        <w:t xml:space="preserve">в состав сети образовательных учреждений района   входят: 2 дошкольных образовательных учреждения, 6 общеобразовательных учреждений, в том числе 1 государственная школа - интернат, 2 учреждения дополнительного образования. В школах обучается  662 учащихся (в прошедшем учебном году обучалось 695 человек). </w:t>
      </w:r>
    </w:p>
    <w:p w:rsidR="00F767C9" w:rsidRPr="00F767C9" w:rsidRDefault="00F767C9" w:rsidP="00F767C9">
      <w:pPr>
        <w:pStyle w:val="24"/>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Дошкольное образование в районе получают 277 воспитанников в возрасте от 1,5 до 7 лет. Охват детей дошкольным образованием увеличился на 5% по сравнению с прошлым годом. </w:t>
      </w:r>
      <w:proofErr w:type="gramStart"/>
      <w:r w:rsidRPr="00F767C9">
        <w:rPr>
          <w:rFonts w:ascii="Times New Roman" w:hAnsi="Times New Roman"/>
          <w:sz w:val="20"/>
          <w:szCs w:val="20"/>
          <w:lang w:val="ru-RU"/>
        </w:rPr>
        <w:t xml:space="preserve">Детей в возрасте от 3 лет до 7 лет  в очереди на зачисление в дошкольное образовательное учреждения нет. </w:t>
      </w:r>
      <w:proofErr w:type="gramEnd"/>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В учреждениях дополнительного образования занято более 92,5 % детей школьного возраста. В объединениях Дома детского творчества, Детско-юношеской спортивной школы 643 воспитанника (ДДТ – 406, ДЮСШ – 237).</w:t>
      </w:r>
      <w:r w:rsidRPr="00F767C9">
        <w:rPr>
          <w:rFonts w:ascii="Times New Roman" w:hAnsi="Times New Roman"/>
          <w:b/>
          <w:sz w:val="20"/>
          <w:szCs w:val="20"/>
          <w:lang w:val="ru-RU"/>
        </w:rPr>
        <w:t xml:space="preserve"> </w:t>
      </w:r>
      <w:r w:rsidRPr="00F767C9">
        <w:rPr>
          <w:rFonts w:ascii="Times New Roman" w:hAnsi="Times New Roman"/>
          <w:sz w:val="20"/>
          <w:szCs w:val="20"/>
          <w:lang w:val="ru-RU"/>
        </w:rPr>
        <w:t>Дополнительные образовательные программы реализуются по 5 направленностям</w:t>
      </w:r>
      <w:proofErr w:type="gramStart"/>
      <w:r w:rsidRPr="00F767C9">
        <w:rPr>
          <w:rFonts w:ascii="Times New Roman" w:hAnsi="Times New Roman"/>
          <w:sz w:val="20"/>
          <w:szCs w:val="20"/>
          <w:lang w:val="ru-RU"/>
        </w:rPr>
        <w:t>:н</w:t>
      </w:r>
      <w:proofErr w:type="gramEnd"/>
      <w:r w:rsidRPr="00F767C9">
        <w:rPr>
          <w:rFonts w:ascii="Times New Roman" w:hAnsi="Times New Roman"/>
          <w:sz w:val="20"/>
          <w:szCs w:val="20"/>
          <w:lang w:val="ru-RU"/>
        </w:rPr>
        <w:t>аучно – техническая, художественно – эстетическая, физкультурно – спортивная, социально – педагогическая, естественно – научная.</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На начало 2016 года в районе  15 детей-инвалидов, из них обучающихся  в школах района 7 человек, из них 2 обучаются на дому, 3 сняты </w:t>
      </w:r>
      <w:proofErr w:type="gramStart"/>
      <w:r w:rsidRPr="00F767C9">
        <w:rPr>
          <w:rFonts w:ascii="Times New Roman" w:hAnsi="Times New Roman"/>
          <w:sz w:val="20"/>
          <w:szCs w:val="20"/>
          <w:lang w:val="ru-RU"/>
        </w:rPr>
        <w:t>со</w:t>
      </w:r>
      <w:proofErr w:type="gramEnd"/>
      <w:r w:rsidRPr="00F767C9">
        <w:rPr>
          <w:rFonts w:ascii="Times New Roman" w:hAnsi="Times New Roman"/>
          <w:sz w:val="20"/>
          <w:szCs w:val="20"/>
          <w:lang w:val="ru-RU"/>
        </w:rPr>
        <w:t xml:space="preserve"> всеобуча по состоянию здоровья. 3 ребенка посещают дошкольные образовательные организации, 2 ребенка воспитываются дома.</w:t>
      </w:r>
    </w:p>
    <w:p w:rsidR="00F767C9" w:rsidRPr="00F767C9" w:rsidRDefault="00F767C9" w:rsidP="00F767C9">
      <w:pPr>
        <w:pStyle w:val="24"/>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В сфере общего образования района серьезной проблемой остается наличие «малочисленных» общеобразовательных учреждений, что обусловлено низкой плотностью населения на территории района и миграцией сельских жителей в городскую местность. </w:t>
      </w:r>
    </w:p>
    <w:p w:rsidR="00F767C9" w:rsidRPr="00F767C9" w:rsidRDefault="00F767C9" w:rsidP="00F767C9">
      <w:pPr>
        <w:shd w:val="clear" w:color="auto" w:fill="FFFFFF"/>
        <w:spacing w:after="0" w:line="240" w:lineRule="auto"/>
        <w:ind w:firstLine="540"/>
        <w:jc w:val="both"/>
        <w:rPr>
          <w:rFonts w:ascii="Times New Roman" w:hAnsi="Times New Roman"/>
          <w:sz w:val="20"/>
          <w:szCs w:val="20"/>
          <w:lang w:val="ru-RU"/>
        </w:rPr>
      </w:pPr>
      <w:r w:rsidRPr="00F767C9">
        <w:rPr>
          <w:rFonts w:ascii="Times New Roman" w:hAnsi="Times New Roman"/>
          <w:sz w:val="20"/>
          <w:szCs w:val="20"/>
          <w:lang w:val="ru-RU"/>
        </w:rPr>
        <w:t xml:space="preserve">В настоящее время все сельские школы в районе – малочисленные, контингент учащихся составляет от 2 до 96 человек.  </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Главная стратегическая цель, поставленная перед системой образования района, заключается в обеспечении возможности каждому жителю вне зависимости от места проживания, социального и имущественного статуса и состояния здоровья получить качественное и доступное образование на любом уровне, которое соответствует потребностям современного общества и требованиям развития экономики.</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В рамках приоритетного национального проекта «Образование», национальной образовательной инициативы «Наша новая школа» выработаны подходы к созданию новой модели системы образования и начаты изменения, направленные на приведение системы образования в соответствие с приоритетами социально-экономического развития района.</w:t>
      </w:r>
    </w:p>
    <w:p w:rsidR="00F767C9" w:rsidRPr="00F767C9" w:rsidRDefault="00F767C9" w:rsidP="00F767C9">
      <w:pPr>
        <w:pStyle w:val="ConsPlusNormal"/>
        <w:ind w:firstLine="540"/>
        <w:jc w:val="both"/>
        <w:rPr>
          <w:rFonts w:ascii="Times New Roman" w:hAnsi="Times New Roman" w:cs="Times New Roman"/>
        </w:rPr>
      </w:pPr>
      <w:r w:rsidRPr="00F767C9">
        <w:rPr>
          <w:rFonts w:ascii="Times New Roman" w:hAnsi="Times New Roman" w:cs="Times New Roman"/>
        </w:rPr>
        <w:t xml:space="preserve">Но, однако, в условиях существующей сети общеобразовательных учреждений, при дефиците финансовых и кадровых ресурсов создать современные условия обучения для каждого школьника невозможно. </w:t>
      </w:r>
    </w:p>
    <w:p w:rsidR="00F767C9" w:rsidRPr="00F767C9" w:rsidRDefault="00F767C9" w:rsidP="00F767C9">
      <w:pPr>
        <w:pStyle w:val="af"/>
        <w:ind w:right="20" w:firstLine="709"/>
        <w:rPr>
          <w:sz w:val="20"/>
          <w:szCs w:val="20"/>
        </w:rPr>
      </w:pPr>
      <w:r w:rsidRPr="00F767C9">
        <w:rPr>
          <w:sz w:val="20"/>
          <w:szCs w:val="20"/>
        </w:rPr>
        <w:lastRenderedPageBreak/>
        <w:t xml:space="preserve">На сегодняшний день по данным электронного мониторинга «Наша новая школа», проводимым Министерством образования и науки Российской Федерации, в школах района не созданы условия для организации питания, отвечающие  современным требованиям. Школы не в полной мере соответствуют современным требованиям безопасности. Материально – техническое состояние большинства школ требует вложения значительного количества финансовых средств для выполнения предписаний надзорных органов, мероприятий по энергосбережению. Школам необходим ремонт крыш, систем водоснабжения, теплоснабжения, канализации, спортивных залов, учебных кабинетов, нужна  замена окон, новая мебель и оборудование. </w:t>
      </w:r>
    </w:p>
    <w:p w:rsidR="00F767C9" w:rsidRPr="00F767C9" w:rsidRDefault="00F767C9" w:rsidP="00F767C9">
      <w:pPr>
        <w:shd w:val="clear" w:color="auto" w:fill="FFFFFF"/>
        <w:spacing w:after="0" w:line="240" w:lineRule="auto"/>
        <w:ind w:firstLine="720"/>
        <w:jc w:val="both"/>
        <w:rPr>
          <w:rFonts w:ascii="Times New Roman" w:hAnsi="Times New Roman"/>
          <w:sz w:val="20"/>
          <w:szCs w:val="20"/>
          <w:lang w:val="ru-RU"/>
        </w:rPr>
      </w:pPr>
      <w:r w:rsidRPr="00F767C9">
        <w:rPr>
          <w:rFonts w:ascii="Times New Roman" w:hAnsi="Times New Roman"/>
          <w:sz w:val="20"/>
          <w:szCs w:val="20"/>
          <w:lang w:val="ru-RU"/>
        </w:rPr>
        <w:t xml:space="preserve">Решение проблем  приобретает особую актуальность в связи с переходом школ района на новые федеральные государственные образовательные стандарты в рамках национальной образовательной инициативы «Наша новая школа», утвержденной Президентом Российской Федерации Д.А. Медведевым 04.02.2010 </w:t>
      </w:r>
      <w:r w:rsidRPr="00F767C9">
        <w:rPr>
          <w:rFonts w:ascii="Times New Roman" w:hAnsi="Times New Roman"/>
          <w:sz w:val="20"/>
          <w:szCs w:val="20"/>
        </w:rPr>
        <w:t>N</w:t>
      </w:r>
      <w:r w:rsidRPr="00F767C9">
        <w:rPr>
          <w:rFonts w:ascii="Times New Roman" w:hAnsi="Times New Roman"/>
          <w:sz w:val="20"/>
          <w:szCs w:val="20"/>
          <w:lang w:val="ru-RU"/>
        </w:rPr>
        <w:t xml:space="preserve"> Пр-271.</w:t>
      </w:r>
    </w:p>
    <w:p w:rsidR="00F767C9" w:rsidRPr="00F767C9" w:rsidRDefault="00F767C9" w:rsidP="00F767C9">
      <w:pPr>
        <w:shd w:val="clear" w:color="auto" w:fill="FFFFFF"/>
        <w:tabs>
          <w:tab w:val="left" w:pos="700"/>
        </w:tabs>
        <w:spacing w:after="0" w:line="240" w:lineRule="auto"/>
        <w:ind w:firstLine="720"/>
        <w:jc w:val="both"/>
        <w:rPr>
          <w:rFonts w:ascii="Times New Roman" w:hAnsi="Times New Roman"/>
          <w:spacing w:val="5"/>
          <w:sz w:val="20"/>
          <w:szCs w:val="20"/>
          <w:lang w:val="ru-RU"/>
        </w:rPr>
      </w:pPr>
      <w:r w:rsidRPr="00F767C9">
        <w:rPr>
          <w:rFonts w:ascii="Times New Roman" w:hAnsi="Times New Roman"/>
          <w:spacing w:val="5"/>
          <w:sz w:val="20"/>
          <w:szCs w:val="20"/>
          <w:lang w:val="ru-RU"/>
        </w:rPr>
        <w:t>Проект модернизации системы общего образования</w:t>
      </w:r>
      <w:r w:rsidRPr="00F767C9">
        <w:rPr>
          <w:rFonts w:ascii="Times New Roman" w:hAnsi="Times New Roman"/>
          <w:sz w:val="20"/>
          <w:szCs w:val="20"/>
          <w:lang w:val="ru-RU"/>
        </w:rPr>
        <w:t>, реализуемый в районе с 2011 года,</w:t>
      </w:r>
      <w:r w:rsidRPr="00F767C9">
        <w:rPr>
          <w:rFonts w:ascii="Times New Roman" w:hAnsi="Times New Roman"/>
          <w:spacing w:val="5"/>
          <w:sz w:val="20"/>
          <w:szCs w:val="20"/>
          <w:lang w:val="ru-RU"/>
        </w:rPr>
        <w:t xml:space="preserve"> позволил в значительной степени продвинуться в решении приоритетных для отрасли задач: повышении социального статуса учителя; создании в общеобразовательных учреждениях условий, отвечающих современным требованиям к образовательному процессу; обеспечении доступности качественного образования обучающимся из отдаленных сельских населенных пунктов.</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Так за последнее время выполнен капитальный ремонт зданий детских садов на сумму более 10 млн. млн. рублей, в том числе оснащение оборудованием и мебелью на сумму более 3,5 млн. рублей. В организациях дополнительного образования также произошли существенные изменения. В Доме детского творчества проведена замена пластиковых окон, ремонт зала, санузлов на сумму 261 тыс. рублей</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С 2009 года Детско-юношеская спортивная школа базируется в здании ФОКа, на строительство которого потрачено 60 млн. рублей.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Общеобразовательные организации района – одни из </w:t>
      </w:r>
      <w:proofErr w:type="gramStart"/>
      <w:r w:rsidRPr="00F767C9">
        <w:rPr>
          <w:rFonts w:ascii="Times New Roman" w:hAnsi="Times New Roman"/>
          <w:sz w:val="20"/>
          <w:szCs w:val="20"/>
          <w:lang w:val="ru-RU"/>
        </w:rPr>
        <w:t>лучших</w:t>
      </w:r>
      <w:proofErr w:type="gramEnd"/>
      <w:r w:rsidRPr="00F767C9">
        <w:rPr>
          <w:rFonts w:ascii="Times New Roman" w:hAnsi="Times New Roman"/>
          <w:sz w:val="20"/>
          <w:szCs w:val="20"/>
          <w:lang w:val="ru-RU"/>
        </w:rPr>
        <w:t xml:space="preserve"> в округе. Этому способствовали: реконструкция МКОУ СОШ с УИОП пгт. Тужа, получено компьютерное и технологическое оборудование, ремонт спорткомплекса, капитальный ремонт оконных блоков на сумму 419</w:t>
      </w:r>
      <w:r w:rsidRPr="00F767C9">
        <w:rPr>
          <w:rFonts w:ascii="Times New Roman" w:hAnsi="Times New Roman"/>
          <w:sz w:val="20"/>
          <w:szCs w:val="20"/>
        </w:rPr>
        <w:t> </w:t>
      </w:r>
      <w:r w:rsidRPr="00F767C9">
        <w:rPr>
          <w:rFonts w:ascii="Times New Roman" w:hAnsi="Times New Roman"/>
          <w:sz w:val="20"/>
          <w:szCs w:val="20"/>
          <w:lang w:val="ru-RU"/>
        </w:rPr>
        <w:t>295,98 рублей в 2015 – 2016 учебном году, ремонт спортивного зала в МКОУ СОШ с. Ныр в 2015 г. и капитальный ремонт кровли на сумму 585</w:t>
      </w:r>
      <w:r w:rsidRPr="00F767C9">
        <w:rPr>
          <w:rFonts w:ascii="Times New Roman" w:hAnsi="Times New Roman"/>
          <w:sz w:val="20"/>
          <w:szCs w:val="20"/>
        </w:rPr>
        <w:t> </w:t>
      </w:r>
      <w:r w:rsidRPr="00F767C9">
        <w:rPr>
          <w:rFonts w:ascii="Times New Roman" w:hAnsi="Times New Roman"/>
          <w:sz w:val="20"/>
          <w:szCs w:val="20"/>
          <w:lang w:val="ru-RU"/>
        </w:rPr>
        <w:t>299,52 рубля в 2016 г.</w:t>
      </w:r>
    </w:p>
    <w:p w:rsidR="00F767C9" w:rsidRPr="00F767C9" w:rsidRDefault="00F767C9" w:rsidP="00F767C9">
      <w:pPr>
        <w:shd w:val="clear" w:color="auto" w:fill="FFFFFF"/>
        <w:tabs>
          <w:tab w:val="left" w:pos="700"/>
        </w:tabs>
        <w:spacing w:after="0" w:line="240" w:lineRule="auto"/>
        <w:jc w:val="both"/>
        <w:rPr>
          <w:rFonts w:ascii="Times New Roman" w:hAnsi="Times New Roman"/>
          <w:sz w:val="20"/>
          <w:szCs w:val="20"/>
          <w:lang w:val="ru-RU"/>
        </w:rPr>
      </w:pPr>
      <w:r w:rsidRPr="00F767C9">
        <w:rPr>
          <w:rStyle w:val="FontStyle77"/>
          <w:rFonts w:ascii="Times New Roman" w:hAnsi="Times New Roman" w:cs="Times New Roman"/>
          <w:sz w:val="20"/>
          <w:szCs w:val="20"/>
          <w:lang w:val="ru-RU"/>
        </w:rPr>
        <w:tab/>
        <w:t xml:space="preserve">В средних и основных, </w:t>
      </w:r>
      <w:proofErr w:type="gramStart"/>
      <w:r w:rsidRPr="00F767C9">
        <w:rPr>
          <w:rStyle w:val="FontStyle77"/>
          <w:rFonts w:ascii="Times New Roman" w:hAnsi="Times New Roman" w:cs="Times New Roman"/>
          <w:sz w:val="20"/>
          <w:szCs w:val="20"/>
          <w:lang w:val="ru-RU"/>
        </w:rPr>
        <w:t>начальной</w:t>
      </w:r>
      <w:proofErr w:type="gramEnd"/>
      <w:r w:rsidRPr="00F767C9">
        <w:rPr>
          <w:rStyle w:val="FontStyle77"/>
          <w:rFonts w:ascii="Times New Roman" w:hAnsi="Times New Roman" w:cs="Times New Roman"/>
          <w:sz w:val="20"/>
          <w:szCs w:val="20"/>
          <w:lang w:val="ru-RU"/>
        </w:rPr>
        <w:t xml:space="preserve"> муниципальных школах района имеется интерактивное оборудование. </w:t>
      </w:r>
      <w:r w:rsidRPr="00F767C9">
        <w:rPr>
          <w:rFonts w:ascii="Times New Roman" w:hAnsi="Times New Roman"/>
          <w:bCs/>
          <w:sz w:val="20"/>
          <w:szCs w:val="20"/>
          <w:lang w:val="ru-RU"/>
        </w:rPr>
        <w:t xml:space="preserve">Приобретено спортивное оборудование,  спортинвентарь,  проведен текущий ремонт помещений школьных столовых, </w:t>
      </w:r>
      <w:proofErr w:type="gramStart"/>
      <w:r w:rsidRPr="00F767C9">
        <w:rPr>
          <w:rFonts w:ascii="Times New Roman" w:hAnsi="Times New Roman"/>
          <w:bCs/>
          <w:sz w:val="20"/>
          <w:szCs w:val="20"/>
          <w:lang w:val="ru-RU"/>
        </w:rPr>
        <w:t>проведены</w:t>
      </w:r>
      <w:proofErr w:type="gramEnd"/>
      <w:r w:rsidRPr="00F767C9">
        <w:rPr>
          <w:rFonts w:ascii="Times New Roman" w:hAnsi="Times New Roman"/>
          <w:bCs/>
          <w:sz w:val="20"/>
          <w:szCs w:val="20"/>
          <w:lang w:val="ru-RU"/>
        </w:rPr>
        <w:t xml:space="preserve"> мероприятия, направленные на энергосбережение. </w:t>
      </w:r>
    </w:p>
    <w:p w:rsidR="00555983" w:rsidRDefault="00F767C9" w:rsidP="00F767C9">
      <w:pPr>
        <w:tabs>
          <w:tab w:val="left" w:pos="3682"/>
        </w:tabs>
        <w:spacing w:after="0" w:line="240" w:lineRule="auto"/>
        <w:jc w:val="both"/>
        <w:rPr>
          <w:rFonts w:ascii="Times New Roman" w:hAnsi="Times New Roman"/>
          <w:bCs/>
          <w:iCs/>
          <w:sz w:val="20"/>
          <w:szCs w:val="20"/>
          <w:lang w:val="ru-RU"/>
        </w:rPr>
      </w:pPr>
      <w:r w:rsidRPr="00F767C9">
        <w:rPr>
          <w:rFonts w:ascii="Times New Roman" w:hAnsi="Times New Roman"/>
          <w:bCs/>
          <w:sz w:val="20"/>
          <w:szCs w:val="20"/>
          <w:lang w:val="ru-RU"/>
        </w:rPr>
        <w:t xml:space="preserve">           </w:t>
      </w:r>
      <w:r w:rsidRPr="00F767C9">
        <w:rPr>
          <w:rFonts w:ascii="Times New Roman" w:hAnsi="Times New Roman"/>
          <w:sz w:val="20"/>
          <w:szCs w:val="20"/>
          <w:lang w:val="ru-RU"/>
        </w:rPr>
        <w:t xml:space="preserve">В качестве одного из основных направлений государственной политики в области образования является постоянное повышение квалификации педагогов с целью углубления и усовершенствования имеющихся профессиональных знаний, повышения качества профессиональной деятельности. В этом большое значение имеет повышение квалификации педагогов через курсовую подготовку. </w:t>
      </w:r>
      <w:r w:rsidRPr="00F767C9">
        <w:rPr>
          <w:rFonts w:ascii="Times New Roman" w:hAnsi="Times New Roman"/>
          <w:bCs/>
          <w:iCs/>
          <w:sz w:val="20"/>
          <w:szCs w:val="20"/>
          <w:lang w:val="ru-RU"/>
        </w:rPr>
        <w:t xml:space="preserve">В 2015/2016 </w:t>
      </w:r>
      <w:proofErr w:type="gramStart"/>
      <w:r w:rsidRPr="00F767C9">
        <w:rPr>
          <w:rFonts w:ascii="Times New Roman" w:hAnsi="Times New Roman"/>
          <w:bCs/>
          <w:iCs/>
          <w:sz w:val="20"/>
          <w:szCs w:val="20"/>
          <w:lang w:val="ru-RU"/>
        </w:rPr>
        <w:t>учебном</w:t>
      </w:r>
      <w:proofErr w:type="gramEnd"/>
      <w:r w:rsidRPr="00F767C9">
        <w:rPr>
          <w:rFonts w:ascii="Times New Roman" w:hAnsi="Times New Roman"/>
          <w:bCs/>
          <w:iCs/>
          <w:sz w:val="20"/>
          <w:szCs w:val="20"/>
          <w:lang w:val="ru-RU"/>
        </w:rPr>
        <w:t xml:space="preserve"> году 70 педагогов  из 142 педагогических работников прошли курсовую подготовку: (это составляет примерно 50%)</w:t>
      </w:r>
    </w:p>
    <w:p w:rsidR="00F767C9" w:rsidRPr="00F767C9" w:rsidRDefault="00F767C9" w:rsidP="00F767C9">
      <w:pPr>
        <w:tabs>
          <w:tab w:val="left" w:pos="3682"/>
        </w:tabs>
        <w:spacing w:after="0" w:line="240" w:lineRule="auto"/>
        <w:jc w:val="both"/>
        <w:rPr>
          <w:rFonts w:ascii="Times New Roman" w:hAnsi="Times New Roman"/>
          <w:sz w:val="20"/>
          <w:szCs w:val="20"/>
          <w:lang w:val="ru-RU"/>
        </w:rPr>
      </w:pPr>
      <w:r w:rsidRPr="00F767C9">
        <w:rPr>
          <w:rFonts w:ascii="Times New Roman" w:hAnsi="Times New Roman"/>
          <w:bCs/>
          <w:iCs/>
          <w:sz w:val="20"/>
          <w:szCs w:val="20"/>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2450"/>
        <w:gridCol w:w="2842"/>
        <w:gridCol w:w="2840"/>
      </w:tblGrid>
      <w:tr w:rsidR="00F767C9" w:rsidRPr="00F767C9" w:rsidTr="00555983">
        <w:tc>
          <w:tcPr>
            <w:tcW w:w="851"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Учебный год</w:t>
            </w:r>
          </w:p>
        </w:tc>
        <w:tc>
          <w:tcPr>
            <w:tcW w:w="1250"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Количество педагогов</w:t>
            </w:r>
          </w:p>
        </w:tc>
        <w:tc>
          <w:tcPr>
            <w:tcW w:w="1450"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Количество человек прошедших курсовую подготовку</w:t>
            </w:r>
          </w:p>
        </w:tc>
        <w:tc>
          <w:tcPr>
            <w:tcW w:w="1450" w:type="pct"/>
            <w:tcBorders>
              <w:top w:val="single" w:sz="4" w:space="0" w:color="auto"/>
              <w:left w:val="single" w:sz="4" w:space="0" w:color="auto"/>
              <w:bottom w:val="single" w:sz="4" w:space="0" w:color="auto"/>
              <w:right w:val="single" w:sz="4" w:space="0" w:color="auto"/>
            </w:tcBorders>
          </w:tcPr>
          <w:p w:rsidR="00F767C9" w:rsidRPr="00F767C9" w:rsidRDefault="00F767C9" w:rsidP="00F767C9">
            <w:pPr>
              <w:spacing w:after="0" w:line="240" w:lineRule="auto"/>
              <w:jc w:val="both"/>
              <w:rPr>
                <w:rFonts w:ascii="Times New Roman" w:eastAsia="Calibri" w:hAnsi="Times New Roman"/>
                <w:sz w:val="20"/>
                <w:szCs w:val="20"/>
              </w:rPr>
            </w:pPr>
            <w:r w:rsidRPr="00F767C9">
              <w:rPr>
                <w:rFonts w:ascii="Times New Roman" w:hAnsi="Times New Roman"/>
                <w:sz w:val="20"/>
                <w:szCs w:val="20"/>
              </w:rPr>
              <w:t xml:space="preserve">% </w:t>
            </w:r>
          </w:p>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прошедших курсовую подготовку</w:t>
            </w:r>
          </w:p>
        </w:tc>
      </w:tr>
      <w:tr w:rsidR="00F767C9" w:rsidRPr="00F767C9" w:rsidTr="00555983">
        <w:tc>
          <w:tcPr>
            <w:tcW w:w="851"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 xml:space="preserve">2013-2014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152</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42 человека</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28%</w:t>
            </w:r>
          </w:p>
        </w:tc>
      </w:tr>
      <w:tr w:rsidR="00F767C9" w:rsidRPr="00F767C9" w:rsidTr="00555983">
        <w:tc>
          <w:tcPr>
            <w:tcW w:w="851"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2014-2015</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149</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31 человек</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21%</w:t>
            </w:r>
          </w:p>
        </w:tc>
      </w:tr>
      <w:tr w:rsidR="00F767C9" w:rsidRPr="00F767C9" w:rsidTr="00555983">
        <w:tc>
          <w:tcPr>
            <w:tcW w:w="851"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2015-2016</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141</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70 человек</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F767C9" w:rsidRPr="00F767C9" w:rsidRDefault="00F767C9" w:rsidP="00F767C9">
            <w:pPr>
              <w:spacing w:after="0" w:line="240" w:lineRule="auto"/>
              <w:jc w:val="both"/>
              <w:rPr>
                <w:rFonts w:ascii="Times New Roman" w:hAnsi="Times New Roman"/>
                <w:sz w:val="20"/>
                <w:szCs w:val="20"/>
              </w:rPr>
            </w:pPr>
            <w:r w:rsidRPr="00F767C9">
              <w:rPr>
                <w:rFonts w:ascii="Times New Roman" w:hAnsi="Times New Roman"/>
                <w:sz w:val="20"/>
                <w:szCs w:val="20"/>
              </w:rPr>
              <w:t>50%</w:t>
            </w:r>
          </w:p>
        </w:tc>
      </w:tr>
    </w:tbl>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Все педагоги дошкольного, начального и общего образования прошли курсовую подготовку или планируют в следующем году. В рамках «Комплекса мер по модернизации образования» в район поступили учебники по основным предметам для учащихся 1-4-х и 5–6-х  классов, обучающихся по новым федеральным государственным образовательным стандартам. На сегодняшний день  все учащиеся школ района обеспечены бесплатными учебниками.</w:t>
      </w:r>
    </w:p>
    <w:p w:rsidR="00F767C9" w:rsidRPr="00F767C9" w:rsidRDefault="00F767C9" w:rsidP="00F767C9">
      <w:pPr>
        <w:pStyle w:val="ConsNormal"/>
        <w:widowControl/>
        <w:jc w:val="both"/>
        <w:outlineLvl w:val="1"/>
        <w:rPr>
          <w:rFonts w:ascii="Times New Roman" w:hAnsi="Times New Roman"/>
        </w:rPr>
      </w:pPr>
      <w:r w:rsidRPr="00F767C9">
        <w:rPr>
          <w:rFonts w:ascii="Times New Roman" w:hAnsi="Times New Roman"/>
        </w:rPr>
        <w:t xml:space="preserve">Учащиеся, педагоги школ района принимают активное участие во Всероссийском физкультурно-спортивном комплексе «Готов к труду и обороне». </w:t>
      </w:r>
    </w:p>
    <w:p w:rsidR="00F767C9" w:rsidRPr="00F767C9" w:rsidRDefault="00F767C9" w:rsidP="00F767C9">
      <w:pPr>
        <w:spacing w:after="0" w:line="240" w:lineRule="auto"/>
        <w:rPr>
          <w:rFonts w:ascii="Times New Roman" w:hAnsi="Times New Roman"/>
          <w:b/>
          <w:sz w:val="20"/>
          <w:szCs w:val="20"/>
          <w:lang w:val="ru-RU"/>
        </w:rPr>
      </w:pP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1.1.14.2. КУЛЬТУРА</w:t>
      </w:r>
    </w:p>
    <w:p w:rsidR="00F767C9" w:rsidRPr="00F767C9" w:rsidRDefault="00F767C9" w:rsidP="00F767C9">
      <w:pPr>
        <w:spacing w:after="0" w:line="240" w:lineRule="auto"/>
        <w:jc w:val="center"/>
        <w:rPr>
          <w:rFonts w:ascii="Times New Roman" w:hAnsi="Times New Roman"/>
          <w:b/>
          <w:sz w:val="20"/>
          <w:szCs w:val="20"/>
          <w:lang w:val="ru-RU"/>
        </w:rPr>
      </w:pP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 </w:t>
      </w:r>
    </w:p>
    <w:p w:rsidR="00F767C9" w:rsidRPr="00F767C9" w:rsidRDefault="00F767C9" w:rsidP="00F767C9">
      <w:pPr>
        <w:spacing w:after="0" w:line="240" w:lineRule="auto"/>
        <w:ind w:firstLine="708"/>
        <w:jc w:val="both"/>
        <w:rPr>
          <w:rFonts w:ascii="Times New Roman" w:hAnsi="Times New Roman"/>
          <w:b/>
          <w:sz w:val="20"/>
          <w:szCs w:val="20"/>
          <w:lang w:val="ru-RU"/>
        </w:rPr>
      </w:pPr>
      <w:r w:rsidRPr="00F767C9">
        <w:rPr>
          <w:rFonts w:ascii="Times New Roman" w:hAnsi="Times New Roman"/>
          <w:sz w:val="20"/>
          <w:szCs w:val="20"/>
          <w:lang w:val="ru-RU"/>
        </w:rPr>
        <w:t>Культурная политика Тужинского района направлена на наиболее полное удовлетворение растущих и изменяющихся культурных запросов и нужд населения района по сохранению культурного наследия, развитию библиотечного дела, культурно-досуговому обслуживанию населения, поддержке творческой деятельности, укреплению материально-технической базы.</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b/>
          <w:sz w:val="20"/>
          <w:szCs w:val="20"/>
          <w:lang w:val="ru-RU"/>
        </w:rPr>
        <w:tab/>
      </w:r>
      <w:r w:rsidRPr="00F767C9">
        <w:rPr>
          <w:rFonts w:ascii="Times New Roman" w:hAnsi="Times New Roman"/>
          <w:sz w:val="20"/>
          <w:szCs w:val="20"/>
          <w:lang w:val="ru-RU"/>
        </w:rPr>
        <w:t xml:space="preserve">В Тужинском муниципальном районе осуществляют свою деятельность 26 учреждений культуры: муниципальное казенное учреждение культуры Тужинский районный культурно-досуговый центр и 9 сельских Домов культуры-филиалов; муниципальное бюджетное учреждение культуры Тужинская районная </w:t>
      </w:r>
      <w:r w:rsidRPr="00F767C9">
        <w:rPr>
          <w:rFonts w:ascii="Times New Roman" w:hAnsi="Times New Roman"/>
          <w:sz w:val="20"/>
          <w:szCs w:val="20"/>
          <w:lang w:val="ru-RU"/>
        </w:rPr>
        <w:lastRenderedPageBreak/>
        <w:t>межпоселенческая централизованная библиотечная система, включающая в себя центральную районную библиотеку, районную детскую библиотеку и 12 сельских библиоте</w:t>
      </w:r>
      <w:proofErr w:type="gramStart"/>
      <w:r w:rsidRPr="00F767C9">
        <w:rPr>
          <w:rFonts w:ascii="Times New Roman" w:hAnsi="Times New Roman"/>
          <w:sz w:val="20"/>
          <w:szCs w:val="20"/>
          <w:lang w:val="ru-RU"/>
        </w:rPr>
        <w:t>к-</w:t>
      </w:r>
      <w:proofErr w:type="gramEnd"/>
      <w:r w:rsidRPr="00F767C9">
        <w:rPr>
          <w:rFonts w:ascii="Times New Roman" w:hAnsi="Times New Roman"/>
          <w:sz w:val="20"/>
          <w:szCs w:val="20"/>
          <w:lang w:val="ru-RU"/>
        </w:rPr>
        <w:t xml:space="preserve">  филиалов; муниципальное бюджетное учреждение культуры «Тужинский районный краеведческий музей»; муниципальное бюджетное учреждение дополнительного образования Тужинская районная детская музыкальная школа.</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ab/>
        <w:t>Существующая сеть учреждений культуры обеспечивает широкий доступ населения к пользованию комплексом услуг, предоставляемых учреждениями: музейные экспозиции и выставки, концерты, шоу-программы, премьеры новых книг, возможность получения информации и качественного дополнительного художественно-эстетического образования.</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Анализ сложившейся ситуации в сфере культуры показывает, что созданная на сегодняшний день сеть учреждений способна обеспечить права жителей на получение свободного доступа к творчеству, информации и эстетическому образованию.</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Уровень фактической обеспеченности учреждениями культуры клубного типа составляет 151 %,  библиотеками – 100 %. </w:t>
      </w:r>
    </w:p>
    <w:p w:rsidR="00F767C9" w:rsidRPr="00F767C9" w:rsidRDefault="00F767C9" w:rsidP="00F767C9">
      <w:pPr>
        <w:shd w:val="clear" w:color="auto" w:fill="FFFFFF"/>
        <w:spacing w:after="0" w:line="240" w:lineRule="auto"/>
        <w:ind w:left="19" w:right="10" w:firstLine="509"/>
        <w:jc w:val="both"/>
        <w:rPr>
          <w:rFonts w:ascii="Times New Roman" w:hAnsi="Times New Roman"/>
          <w:sz w:val="20"/>
          <w:szCs w:val="20"/>
          <w:lang w:val="ru-RU"/>
        </w:rPr>
      </w:pPr>
      <w:r w:rsidRPr="00F767C9">
        <w:rPr>
          <w:rFonts w:ascii="Times New Roman" w:hAnsi="Times New Roman"/>
          <w:sz w:val="20"/>
          <w:szCs w:val="20"/>
          <w:lang w:val="ru-RU"/>
        </w:rPr>
        <w:t xml:space="preserve">Ежедневно  открывают свои двери для читателей библиотеки района, постоянно расширяясь и совершенствуясь, предлагая новые формы библиотечно-библиографического и информационного обслуживания, внедряя в свою деятельность автоматизацию и информатизацию. Однако каждый год происходит снижение основных контрольных показателей ввиду того, что уменьшается население района. </w:t>
      </w:r>
      <w:r w:rsidRPr="00F767C9">
        <w:rPr>
          <w:rFonts w:ascii="Times New Roman" w:hAnsi="Times New Roman"/>
          <w:color w:val="000000"/>
          <w:spacing w:val="1"/>
          <w:sz w:val="20"/>
          <w:szCs w:val="20"/>
          <w:lang w:val="ru-RU"/>
        </w:rPr>
        <w:t xml:space="preserve">Среднее число жителей на одну библиотеку  составляет 486 человек (2013 год – 506) процент охвата </w:t>
      </w:r>
      <w:r w:rsidRPr="00F767C9">
        <w:rPr>
          <w:rFonts w:ascii="Times New Roman" w:hAnsi="Times New Roman"/>
          <w:color w:val="000000"/>
          <w:sz w:val="20"/>
          <w:szCs w:val="20"/>
          <w:lang w:val="ru-RU"/>
        </w:rPr>
        <w:t>населения региона библиотечным обслуживанием - 78,4% .Ч</w:t>
      </w:r>
      <w:r w:rsidRPr="00F767C9">
        <w:rPr>
          <w:rFonts w:ascii="Times New Roman" w:hAnsi="Times New Roman"/>
          <w:color w:val="000000"/>
          <w:spacing w:val="-1"/>
          <w:sz w:val="20"/>
          <w:szCs w:val="20"/>
          <w:lang w:val="ru-RU"/>
        </w:rPr>
        <w:t>итателями библиотек являются 5261 человека (2013 год- 5772)</w:t>
      </w:r>
      <w:r w:rsidRPr="00F767C9">
        <w:rPr>
          <w:rFonts w:ascii="Times New Roman" w:hAnsi="Times New Roman"/>
          <w:color w:val="000000"/>
          <w:sz w:val="20"/>
          <w:szCs w:val="20"/>
          <w:lang w:val="ru-RU"/>
        </w:rPr>
        <w:t xml:space="preserve">. </w:t>
      </w:r>
      <w:r w:rsidRPr="00F767C9">
        <w:rPr>
          <w:rFonts w:ascii="Times New Roman" w:hAnsi="Times New Roman"/>
          <w:color w:val="000000"/>
          <w:spacing w:val="1"/>
          <w:sz w:val="20"/>
          <w:szCs w:val="20"/>
          <w:lang w:val="ru-RU"/>
        </w:rPr>
        <w:t xml:space="preserve">Размер совокупного книжного фонда публичных библиотек составляет 124480 </w:t>
      </w:r>
      <w:r w:rsidRPr="00F767C9">
        <w:rPr>
          <w:rFonts w:ascii="Times New Roman" w:hAnsi="Times New Roman"/>
          <w:color w:val="000000"/>
          <w:spacing w:val="2"/>
          <w:sz w:val="20"/>
          <w:szCs w:val="20"/>
          <w:lang w:val="ru-RU"/>
        </w:rPr>
        <w:t xml:space="preserve">единиц хранения (2013 год – 125768). В </w:t>
      </w:r>
      <w:proofErr w:type="gramStart"/>
      <w:r w:rsidRPr="00F767C9">
        <w:rPr>
          <w:rFonts w:ascii="Times New Roman" w:hAnsi="Times New Roman"/>
          <w:color w:val="000000"/>
          <w:spacing w:val="2"/>
          <w:sz w:val="20"/>
          <w:szCs w:val="20"/>
          <w:lang w:val="ru-RU"/>
        </w:rPr>
        <w:t>текущем</w:t>
      </w:r>
      <w:proofErr w:type="gramEnd"/>
      <w:r w:rsidRPr="00F767C9">
        <w:rPr>
          <w:rFonts w:ascii="Times New Roman" w:hAnsi="Times New Roman"/>
          <w:color w:val="000000"/>
          <w:spacing w:val="2"/>
          <w:sz w:val="20"/>
          <w:szCs w:val="20"/>
          <w:lang w:val="ru-RU"/>
        </w:rPr>
        <w:t xml:space="preserve"> году в библиотеки поступило 723 экземпляра печатных </w:t>
      </w:r>
      <w:r w:rsidRPr="00F767C9">
        <w:rPr>
          <w:rFonts w:ascii="Times New Roman" w:hAnsi="Times New Roman"/>
          <w:color w:val="000000"/>
          <w:sz w:val="20"/>
          <w:szCs w:val="20"/>
          <w:lang w:val="ru-RU"/>
        </w:rPr>
        <w:t xml:space="preserve">документов (книг, периодики, нот, карт и т.д.), (в 2013 году- 863). </w:t>
      </w:r>
      <w:r w:rsidRPr="00F767C9">
        <w:rPr>
          <w:rFonts w:ascii="Times New Roman" w:hAnsi="Times New Roman"/>
          <w:sz w:val="20"/>
          <w:szCs w:val="20"/>
          <w:lang w:val="ru-RU"/>
        </w:rPr>
        <w:t>Уменьшение фонда библиотек произошло за счет уменьшения финансирования на приобретение книг.</w:t>
      </w:r>
    </w:p>
    <w:p w:rsidR="00F767C9" w:rsidRPr="00F767C9" w:rsidRDefault="00F767C9" w:rsidP="00F767C9">
      <w:pPr>
        <w:spacing w:after="0" w:line="240" w:lineRule="auto"/>
        <w:ind w:firstLine="708"/>
        <w:jc w:val="both"/>
        <w:rPr>
          <w:rFonts w:ascii="Times New Roman" w:hAnsi="Times New Roman"/>
          <w:color w:val="000000"/>
          <w:spacing w:val="7"/>
          <w:sz w:val="20"/>
          <w:szCs w:val="20"/>
          <w:lang w:val="ru-RU"/>
        </w:rPr>
      </w:pPr>
      <w:proofErr w:type="gramStart"/>
      <w:r w:rsidRPr="00F767C9">
        <w:rPr>
          <w:rFonts w:ascii="Times New Roman" w:hAnsi="Times New Roman"/>
          <w:color w:val="000000"/>
          <w:sz w:val="20"/>
          <w:szCs w:val="20"/>
          <w:lang w:val="ru-RU"/>
        </w:rPr>
        <w:t>Вместе с тем растет количество посещений библиотек - 82463</w:t>
      </w:r>
      <w:r w:rsidRPr="00F767C9">
        <w:rPr>
          <w:rFonts w:ascii="Times New Roman" w:hAnsi="Times New Roman"/>
          <w:i/>
          <w:color w:val="000000"/>
          <w:sz w:val="20"/>
          <w:szCs w:val="20"/>
          <w:lang w:val="ru-RU"/>
        </w:rPr>
        <w:t xml:space="preserve"> </w:t>
      </w:r>
      <w:r w:rsidRPr="00F767C9">
        <w:rPr>
          <w:rFonts w:ascii="Times New Roman" w:hAnsi="Times New Roman"/>
          <w:color w:val="000000"/>
          <w:sz w:val="20"/>
          <w:szCs w:val="20"/>
          <w:lang w:val="ru-RU"/>
        </w:rPr>
        <w:t>(2013 год – 80607),</w:t>
      </w:r>
      <w:r w:rsidRPr="00F767C9">
        <w:rPr>
          <w:rFonts w:ascii="Times New Roman" w:hAnsi="Times New Roman"/>
          <w:color w:val="000000"/>
          <w:spacing w:val="2"/>
          <w:sz w:val="20"/>
          <w:szCs w:val="20"/>
          <w:lang w:val="ru-RU"/>
        </w:rPr>
        <w:t xml:space="preserve"> 8 - библиотек подключены к сети Интернет, центральная библиотека </w:t>
      </w:r>
      <w:r w:rsidRPr="00F767C9">
        <w:rPr>
          <w:rFonts w:ascii="Times New Roman" w:hAnsi="Times New Roman"/>
          <w:color w:val="000000"/>
          <w:spacing w:val="7"/>
          <w:sz w:val="20"/>
          <w:szCs w:val="20"/>
          <w:lang w:val="ru-RU"/>
        </w:rPr>
        <w:t>имеет электронную почту.</w:t>
      </w:r>
      <w:proofErr w:type="gramEnd"/>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ab/>
        <w:t>В культурно-досуговых учреждениях наблюдается увеличение посетителей мероприятий –44670 человек (2013 год – 38533), числа клубных формирований- 78 (2013 год-76), количества занимающихся в них – 714 человек (2013 год- 667). Два коллектива имеют звание «народный» - хор «Ветеран» и танцевальн</w:t>
      </w:r>
      <w:proofErr w:type="gramStart"/>
      <w:r w:rsidRPr="00F767C9">
        <w:rPr>
          <w:rFonts w:ascii="Times New Roman" w:hAnsi="Times New Roman"/>
          <w:sz w:val="20"/>
          <w:szCs w:val="20"/>
          <w:lang w:val="ru-RU"/>
        </w:rPr>
        <w:t>о-</w:t>
      </w:r>
      <w:proofErr w:type="gramEnd"/>
      <w:r w:rsidRPr="00F767C9">
        <w:rPr>
          <w:rFonts w:ascii="Times New Roman" w:hAnsi="Times New Roman"/>
          <w:sz w:val="20"/>
          <w:szCs w:val="20"/>
          <w:lang w:val="ru-RU"/>
        </w:rPr>
        <w:t xml:space="preserve"> хоровой коллектив «Ивушка». Творческие коллективы принимают участие в областных и районных творческих форумах.</w:t>
      </w:r>
    </w:p>
    <w:p w:rsidR="00F767C9" w:rsidRPr="00F767C9" w:rsidRDefault="00F767C9" w:rsidP="00F767C9">
      <w:pPr>
        <w:shd w:val="clear" w:color="auto" w:fill="FFFFFF"/>
        <w:spacing w:after="0" w:line="240" w:lineRule="auto"/>
        <w:ind w:left="134" w:right="86" w:firstLine="509"/>
        <w:jc w:val="both"/>
        <w:rPr>
          <w:rFonts w:ascii="Times New Roman" w:hAnsi="Times New Roman"/>
          <w:color w:val="000000"/>
          <w:spacing w:val="-4"/>
          <w:sz w:val="20"/>
          <w:szCs w:val="20"/>
          <w:lang w:val="ru-RU"/>
        </w:rPr>
      </w:pPr>
      <w:r w:rsidRPr="00F767C9">
        <w:rPr>
          <w:rFonts w:ascii="Times New Roman" w:hAnsi="Times New Roman"/>
          <w:sz w:val="20"/>
          <w:szCs w:val="20"/>
          <w:lang w:val="ru-RU"/>
        </w:rPr>
        <w:t>Рост основных показателей деятельности очевиден и в краеведческом музее.</w:t>
      </w:r>
      <w:r w:rsidRPr="00F767C9">
        <w:rPr>
          <w:rFonts w:ascii="Times New Roman" w:hAnsi="Times New Roman"/>
          <w:color w:val="000000"/>
          <w:sz w:val="20"/>
          <w:szCs w:val="20"/>
          <w:lang w:val="ru-RU"/>
        </w:rPr>
        <w:t xml:space="preserve"> Основной фонд  музея насчитывает 2404 единицы хранения (2013 год- 2284), в постоянных экспозициях представлено 69 </w:t>
      </w:r>
      <w:r w:rsidRPr="00F767C9">
        <w:rPr>
          <w:rFonts w:ascii="Times New Roman" w:hAnsi="Times New Roman"/>
          <w:i/>
          <w:color w:val="000000"/>
          <w:sz w:val="20"/>
          <w:szCs w:val="20"/>
          <w:lang w:val="ru-RU"/>
        </w:rPr>
        <w:t xml:space="preserve">% </w:t>
      </w:r>
      <w:r w:rsidRPr="00F767C9">
        <w:rPr>
          <w:rFonts w:ascii="Times New Roman" w:hAnsi="Times New Roman"/>
          <w:color w:val="000000"/>
          <w:sz w:val="20"/>
          <w:szCs w:val="20"/>
          <w:lang w:val="ru-RU"/>
        </w:rPr>
        <w:t xml:space="preserve">основного фонда, </w:t>
      </w:r>
      <w:proofErr w:type="gramStart"/>
      <w:r w:rsidRPr="00F767C9">
        <w:rPr>
          <w:rFonts w:ascii="Times New Roman" w:hAnsi="Times New Roman"/>
          <w:color w:val="000000"/>
          <w:sz w:val="20"/>
          <w:szCs w:val="20"/>
          <w:lang w:val="ru-RU"/>
        </w:rPr>
        <w:t>в</w:t>
      </w:r>
      <w:proofErr w:type="gramEnd"/>
      <w:r w:rsidRPr="00F767C9">
        <w:rPr>
          <w:rFonts w:ascii="Times New Roman" w:hAnsi="Times New Roman"/>
          <w:color w:val="000000"/>
          <w:sz w:val="20"/>
          <w:szCs w:val="20"/>
          <w:lang w:val="ru-RU"/>
        </w:rPr>
        <w:t xml:space="preserve"> выставочной деятельности ежегодно используется 30 % основно</w:t>
      </w:r>
      <w:r w:rsidRPr="00F767C9">
        <w:rPr>
          <w:rFonts w:ascii="Times New Roman" w:hAnsi="Times New Roman"/>
          <w:color w:val="000000"/>
          <w:spacing w:val="-4"/>
          <w:sz w:val="20"/>
          <w:szCs w:val="20"/>
          <w:lang w:val="ru-RU"/>
        </w:rPr>
        <w:t>го фонда.</w:t>
      </w:r>
      <w:r w:rsidRPr="00F767C9">
        <w:rPr>
          <w:rFonts w:ascii="Times New Roman" w:hAnsi="Times New Roman"/>
          <w:sz w:val="20"/>
          <w:szCs w:val="20"/>
          <w:lang w:val="ru-RU"/>
        </w:rPr>
        <w:tab/>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Открыты для посетителей 19 выставок (2013 год-17), в том числе из собственных фондов- 4, проведено 34 экскурсии (2013 год-26).Посетили музей  5631 человек (2013 год – 5513). </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 xml:space="preserve">Отмечается стабильный объём предоставления муниципальной услуги районной детской музыкальной школой, </w:t>
      </w:r>
      <w:proofErr w:type="gramStart"/>
      <w:r w:rsidRPr="00F767C9">
        <w:rPr>
          <w:rFonts w:ascii="Times New Roman" w:hAnsi="Times New Roman"/>
          <w:sz w:val="20"/>
          <w:szCs w:val="20"/>
          <w:lang w:val="ru-RU"/>
        </w:rPr>
        <w:t>среднегодовое</w:t>
      </w:r>
      <w:proofErr w:type="gramEnd"/>
      <w:r w:rsidRPr="00F767C9">
        <w:rPr>
          <w:rFonts w:ascii="Times New Roman" w:hAnsi="Times New Roman"/>
          <w:sz w:val="20"/>
          <w:szCs w:val="20"/>
          <w:lang w:val="ru-RU"/>
        </w:rPr>
        <w:t xml:space="preserve"> число учащихся ДМШ остается постоянным -53 человека. Дети обучаются на отделениях фортепиано, народных инструментов, в подготовительных группах. Учащиеся ДМШ на протяжении многих лет держат высокий уровень успеваемости. Кроме учебного процесса деятельность школы складывается из концертных выступлений учащихся и преподавателей, участия творческих коллективов в областных, межрегиональных и международных конкурсах. Оркестр русских народных инструментов ДМШ – множественный лауреат областных и международных конкурсов.</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sz w:val="20"/>
          <w:szCs w:val="20"/>
          <w:lang w:val="ru-RU"/>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 xml:space="preserve">Перечень показателей для проведения анализа </w:t>
      </w:r>
    </w:p>
    <w:p w:rsidR="00F767C9" w:rsidRPr="00F767C9" w:rsidRDefault="00F767C9" w:rsidP="00F767C9">
      <w:pPr>
        <w:widowControl w:val="0"/>
        <w:autoSpaceDE w:val="0"/>
        <w:autoSpaceDN w:val="0"/>
        <w:adjustRightInd w:val="0"/>
        <w:spacing w:after="0" w:line="240" w:lineRule="auto"/>
        <w:jc w:val="center"/>
        <w:rPr>
          <w:rFonts w:ascii="Times New Roman" w:hAnsi="Times New Roman"/>
          <w:b/>
          <w:i/>
          <w:sz w:val="20"/>
          <w:szCs w:val="20"/>
          <w:lang w:val="ru-RU"/>
        </w:rPr>
      </w:pPr>
      <w:r w:rsidRPr="00F767C9">
        <w:rPr>
          <w:rFonts w:ascii="Times New Roman" w:hAnsi="Times New Roman"/>
          <w:b/>
          <w:i/>
          <w:sz w:val="20"/>
          <w:szCs w:val="20"/>
          <w:lang w:val="ru-RU"/>
        </w:rPr>
        <w:t xml:space="preserve">развития отрасли культуры </w:t>
      </w:r>
    </w:p>
    <w:tbl>
      <w:tblPr>
        <w:tblW w:w="9900" w:type="dxa"/>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2520"/>
        <w:gridCol w:w="1260"/>
        <w:gridCol w:w="1440"/>
        <w:gridCol w:w="1440"/>
        <w:gridCol w:w="1440"/>
        <w:gridCol w:w="1800"/>
      </w:tblGrid>
      <w:tr w:rsidR="00F767C9" w:rsidRPr="00F767C9" w:rsidTr="00B508B3">
        <w:trPr>
          <w:tblCellSpacing w:w="5" w:type="nil"/>
        </w:trPr>
        <w:tc>
          <w:tcPr>
            <w:tcW w:w="252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bookmarkStart w:id="6" w:name="Par1319"/>
            <w:bookmarkEnd w:id="6"/>
            <w:r w:rsidRPr="00F767C9">
              <w:rPr>
                <w:rFonts w:ascii="Times New Roman" w:hAnsi="Times New Roman"/>
                <w:sz w:val="20"/>
                <w:szCs w:val="20"/>
              </w:rPr>
              <w:t>Показатель</w:t>
            </w:r>
          </w:p>
        </w:tc>
        <w:tc>
          <w:tcPr>
            <w:tcW w:w="126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Единица</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измерения</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Значение показателя по состоянию на 01.01.2014</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Значение показателя по состоянию на 01.01.2015</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Значение показателя по состоянию на 01.01.2016</w:t>
            </w:r>
          </w:p>
        </w:tc>
        <w:tc>
          <w:tcPr>
            <w:tcW w:w="180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Примечание</w:t>
            </w:r>
          </w:p>
        </w:tc>
      </w:tr>
      <w:tr w:rsidR="00F767C9" w:rsidRPr="0071338D" w:rsidTr="00632094">
        <w:trPr>
          <w:trHeight w:val="256"/>
          <w:tblCellSpacing w:w="5" w:type="nil"/>
        </w:trPr>
        <w:tc>
          <w:tcPr>
            <w:tcW w:w="252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Обеспеченность населения объектами культуры, искусства, просвещения </w:t>
            </w:r>
          </w:p>
        </w:tc>
        <w:tc>
          <w:tcPr>
            <w:tcW w:w="1260" w:type="dxa"/>
          </w:tcPr>
          <w:p w:rsidR="00F767C9" w:rsidRPr="00F767C9" w:rsidRDefault="00F767C9" w:rsidP="00F767C9">
            <w:pPr>
              <w:widowControl w:val="0"/>
              <w:autoSpaceDE w:val="0"/>
              <w:autoSpaceDN w:val="0"/>
              <w:adjustRightInd w:val="0"/>
              <w:spacing w:after="0" w:line="240" w:lineRule="auto"/>
              <w:ind w:left="-640"/>
              <w:jc w:val="center"/>
              <w:rPr>
                <w:rFonts w:ascii="Times New Roman" w:hAnsi="Times New Roman"/>
                <w:sz w:val="20"/>
                <w:szCs w:val="20"/>
                <w:lang w:val="ru-RU"/>
              </w:rPr>
            </w:pP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p>
        </w:tc>
        <w:tc>
          <w:tcPr>
            <w:tcW w:w="180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p>
        </w:tc>
      </w:tr>
      <w:tr w:rsidR="00F767C9" w:rsidRPr="00F767C9" w:rsidTr="00B508B3">
        <w:trPr>
          <w:tblCellSpacing w:w="5" w:type="nil"/>
        </w:trPr>
        <w:tc>
          <w:tcPr>
            <w:tcW w:w="252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1. Число массовых библиотек </w:t>
            </w:r>
          </w:p>
        </w:tc>
        <w:tc>
          <w:tcPr>
            <w:tcW w:w="126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14</w:t>
            </w:r>
          </w:p>
        </w:tc>
        <w:tc>
          <w:tcPr>
            <w:tcW w:w="180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r>
      <w:tr w:rsidR="00F767C9" w:rsidRPr="00F767C9" w:rsidTr="00555983">
        <w:trPr>
          <w:trHeight w:val="319"/>
          <w:tblCellSpacing w:w="5" w:type="nil"/>
        </w:trPr>
        <w:tc>
          <w:tcPr>
            <w:tcW w:w="252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2. Обеспеченность библиотеками </w:t>
            </w:r>
          </w:p>
        </w:tc>
        <w:tc>
          <w:tcPr>
            <w:tcW w:w="126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  на 1000 населения</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100%</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100%</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100%</w:t>
            </w:r>
          </w:p>
        </w:tc>
        <w:tc>
          <w:tcPr>
            <w:tcW w:w="180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r>
      <w:tr w:rsidR="00F767C9" w:rsidRPr="00F767C9" w:rsidTr="00632094">
        <w:trPr>
          <w:trHeight w:val="207"/>
          <w:tblCellSpacing w:w="5" w:type="nil"/>
        </w:trPr>
        <w:tc>
          <w:tcPr>
            <w:tcW w:w="252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3. Количество книжного фонда </w:t>
            </w:r>
          </w:p>
        </w:tc>
        <w:tc>
          <w:tcPr>
            <w:tcW w:w="126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125768</w:t>
            </w:r>
            <w:r w:rsidRPr="00F767C9">
              <w:rPr>
                <w:rFonts w:ascii="Times New Roman" w:hAnsi="Times New Roman"/>
                <w:sz w:val="20"/>
                <w:szCs w:val="20"/>
              </w:rPr>
              <w:tab/>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124923</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124400</w:t>
            </w:r>
          </w:p>
        </w:tc>
        <w:tc>
          <w:tcPr>
            <w:tcW w:w="180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 xml:space="preserve">Недостаточное финансирование, </w:t>
            </w:r>
            <w:r w:rsidRPr="00F767C9">
              <w:rPr>
                <w:rFonts w:ascii="Times New Roman" w:hAnsi="Times New Roman"/>
                <w:sz w:val="20"/>
                <w:szCs w:val="20"/>
              </w:rPr>
              <w:lastRenderedPageBreak/>
              <w:t>старение фонда</w:t>
            </w:r>
          </w:p>
        </w:tc>
      </w:tr>
      <w:tr w:rsidR="00F767C9" w:rsidRPr="00F767C9" w:rsidTr="00632094">
        <w:trPr>
          <w:trHeight w:val="524"/>
          <w:tblCellSpacing w:w="5" w:type="nil"/>
        </w:trPr>
        <w:tc>
          <w:tcPr>
            <w:tcW w:w="252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lastRenderedPageBreak/>
              <w:t xml:space="preserve">4. Посещаемость: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количество посетителей,</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xml:space="preserve">всего </w:t>
            </w:r>
          </w:p>
        </w:tc>
        <w:tc>
          <w:tcPr>
            <w:tcW w:w="126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человек</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5772</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5468</w:t>
            </w:r>
            <w:r w:rsidRPr="00F767C9">
              <w:rPr>
                <w:rFonts w:ascii="Times New Roman" w:hAnsi="Times New Roman"/>
                <w:sz w:val="20"/>
                <w:szCs w:val="20"/>
              </w:rPr>
              <w:tab/>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5631</w:t>
            </w:r>
          </w:p>
        </w:tc>
        <w:tc>
          <w:tcPr>
            <w:tcW w:w="180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r>
      <w:tr w:rsidR="00F767C9" w:rsidRPr="0071338D" w:rsidTr="00B508B3">
        <w:trPr>
          <w:tblCellSpacing w:w="5" w:type="nil"/>
        </w:trPr>
        <w:tc>
          <w:tcPr>
            <w:tcW w:w="252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5. Количество клубных учреждений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том числе: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посадочных мест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количество клубных формирований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количество участников клубных формирований</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rPr>
            </w:pPr>
            <w:r w:rsidRPr="00F767C9">
              <w:rPr>
                <w:rFonts w:ascii="Times New Roman" w:hAnsi="Times New Roman"/>
                <w:sz w:val="20"/>
                <w:szCs w:val="20"/>
              </w:rPr>
              <w:t>- количество посетителей</w:t>
            </w:r>
          </w:p>
        </w:tc>
        <w:tc>
          <w:tcPr>
            <w:tcW w:w="126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единиц</w:t>
            </w:r>
          </w:p>
          <w:p w:rsidR="00F767C9" w:rsidRPr="00F767C9" w:rsidRDefault="00F767C9" w:rsidP="00F767C9">
            <w:pPr>
              <w:spacing w:after="0" w:line="240" w:lineRule="auto"/>
              <w:rPr>
                <w:rFonts w:ascii="Times New Roman" w:hAnsi="Times New Roman"/>
                <w:sz w:val="20"/>
                <w:szCs w:val="20"/>
                <w:lang w:val="ru-RU"/>
              </w:rPr>
            </w:pPr>
          </w:p>
          <w:p w:rsidR="00F767C9" w:rsidRPr="00F767C9" w:rsidRDefault="00F767C9" w:rsidP="00F767C9">
            <w:pPr>
              <w:spacing w:after="0" w:line="240" w:lineRule="auto"/>
              <w:rPr>
                <w:rFonts w:ascii="Times New Roman" w:hAnsi="Times New Roman"/>
                <w:sz w:val="20"/>
                <w:szCs w:val="20"/>
                <w:lang w:val="ru-RU"/>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единиц</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единиц</w:t>
            </w:r>
          </w:p>
          <w:p w:rsidR="00F767C9" w:rsidRPr="00F767C9" w:rsidRDefault="00F767C9" w:rsidP="00F767C9">
            <w:pPr>
              <w:spacing w:after="0" w:line="240" w:lineRule="auto"/>
              <w:rPr>
                <w:rFonts w:ascii="Times New Roman" w:hAnsi="Times New Roman"/>
                <w:sz w:val="20"/>
                <w:szCs w:val="20"/>
                <w:lang w:val="ru-RU"/>
              </w:rPr>
            </w:pP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человек</w:t>
            </w:r>
          </w:p>
          <w:p w:rsidR="00F767C9" w:rsidRPr="00F767C9" w:rsidRDefault="00F767C9" w:rsidP="00F767C9">
            <w:pPr>
              <w:spacing w:after="0" w:line="240" w:lineRule="auto"/>
              <w:rPr>
                <w:rFonts w:ascii="Times New Roman" w:hAnsi="Times New Roman"/>
                <w:sz w:val="20"/>
                <w:szCs w:val="20"/>
                <w:lang w:val="ru-RU"/>
              </w:rPr>
            </w:pPr>
          </w:p>
          <w:p w:rsidR="00F767C9" w:rsidRPr="00F767C9" w:rsidRDefault="00F767C9" w:rsidP="00F767C9">
            <w:pPr>
              <w:spacing w:after="0" w:line="240" w:lineRule="auto"/>
              <w:rPr>
                <w:rFonts w:ascii="Times New Roman" w:hAnsi="Times New Roman"/>
                <w:sz w:val="20"/>
                <w:szCs w:val="20"/>
                <w:lang w:val="ru-RU"/>
              </w:rPr>
            </w:pPr>
          </w:p>
          <w:p w:rsidR="00F767C9" w:rsidRPr="00F767C9" w:rsidRDefault="00F767C9" w:rsidP="00F767C9">
            <w:pPr>
              <w:spacing w:after="0" w:line="240" w:lineRule="auto"/>
              <w:jc w:val="center"/>
              <w:rPr>
                <w:rFonts w:ascii="Times New Roman" w:hAnsi="Times New Roman"/>
                <w:sz w:val="20"/>
                <w:szCs w:val="20"/>
                <w:lang w:val="ru-RU"/>
              </w:rPr>
            </w:pPr>
            <w:r w:rsidRPr="00F767C9">
              <w:rPr>
                <w:rFonts w:ascii="Times New Roman" w:hAnsi="Times New Roman"/>
                <w:sz w:val="20"/>
                <w:szCs w:val="20"/>
                <w:lang w:val="ru-RU"/>
              </w:rPr>
              <w:t>человек</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2296</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76</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667</w:t>
            </w:r>
          </w:p>
          <w:p w:rsidR="00F767C9" w:rsidRPr="00F767C9" w:rsidRDefault="00F767C9" w:rsidP="00F767C9">
            <w:pPr>
              <w:spacing w:after="0" w:line="240" w:lineRule="auto"/>
              <w:jc w:val="center"/>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38533</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12</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2136</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78</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710</w:t>
            </w:r>
          </w:p>
          <w:p w:rsidR="00F767C9" w:rsidRPr="00F767C9" w:rsidRDefault="00F767C9" w:rsidP="00F767C9">
            <w:pPr>
              <w:spacing w:after="0" w:line="240" w:lineRule="auto"/>
              <w:jc w:val="center"/>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51089</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10</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1936</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78</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714</w:t>
            </w:r>
          </w:p>
          <w:p w:rsidR="00F767C9" w:rsidRPr="00F767C9" w:rsidRDefault="00F767C9" w:rsidP="00F767C9">
            <w:pPr>
              <w:spacing w:after="0" w:line="240" w:lineRule="auto"/>
              <w:jc w:val="center"/>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44670</w:t>
            </w:r>
          </w:p>
        </w:tc>
        <w:tc>
          <w:tcPr>
            <w:tcW w:w="1800" w:type="dxa"/>
          </w:tcPr>
          <w:p w:rsidR="00F767C9" w:rsidRPr="00F767C9" w:rsidRDefault="00F767C9" w:rsidP="00F767C9">
            <w:pPr>
              <w:widowControl w:val="0"/>
              <w:autoSpaceDE w:val="0"/>
              <w:autoSpaceDN w:val="0"/>
              <w:adjustRightInd w:val="0"/>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Число посадочных мест уменьшилось в связи с размещением учреждений культуры в другие здания, количество посетителей в связи с ликвидацией двух  Домов культуры</w:t>
            </w:r>
          </w:p>
        </w:tc>
      </w:tr>
      <w:tr w:rsidR="00F767C9" w:rsidRPr="00F767C9" w:rsidTr="00555983">
        <w:trPr>
          <w:trHeight w:val="481"/>
          <w:tblCellSpacing w:w="5" w:type="nil"/>
        </w:trPr>
        <w:tc>
          <w:tcPr>
            <w:tcW w:w="2520" w:type="dxa"/>
          </w:tcPr>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6. Количество музеев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в том числе: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количество музейного фонда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количество выставок </w:t>
            </w:r>
          </w:p>
          <w:p w:rsidR="00F767C9" w:rsidRPr="00F767C9" w:rsidRDefault="00F767C9" w:rsidP="00F767C9">
            <w:pPr>
              <w:widowControl w:val="0"/>
              <w:autoSpaceDE w:val="0"/>
              <w:autoSpaceDN w:val="0"/>
              <w:adjustRightInd w:val="0"/>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количество посетителей </w:t>
            </w:r>
          </w:p>
        </w:tc>
        <w:tc>
          <w:tcPr>
            <w:tcW w:w="126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единиц</w:t>
            </w:r>
          </w:p>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человек</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4431</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17</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5513</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4529</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18</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5600</w:t>
            </w:r>
          </w:p>
        </w:tc>
        <w:tc>
          <w:tcPr>
            <w:tcW w:w="144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r w:rsidRPr="00F767C9">
              <w:rPr>
                <w:rFonts w:ascii="Times New Roman" w:hAnsi="Times New Roman"/>
                <w:sz w:val="20"/>
                <w:szCs w:val="20"/>
              </w:rPr>
              <w:t>1</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4636</w:t>
            </w:r>
          </w:p>
          <w:p w:rsidR="00F767C9" w:rsidRPr="00F767C9" w:rsidRDefault="00F767C9" w:rsidP="00F767C9">
            <w:pPr>
              <w:spacing w:after="0" w:line="240" w:lineRule="auto"/>
              <w:rPr>
                <w:rFonts w:ascii="Times New Roman" w:hAnsi="Times New Roman"/>
                <w:sz w:val="20"/>
                <w:szCs w:val="20"/>
              </w:rPr>
            </w:pP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19</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5631</w:t>
            </w:r>
          </w:p>
        </w:tc>
        <w:tc>
          <w:tcPr>
            <w:tcW w:w="1800" w:type="dxa"/>
          </w:tcPr>
          <w:p w:rsidR="00F767C9" w:rsidRPr="00F767C9" w:rsidRDefault="00F767C9" w:rsidP="00F767C9">
            <w:pPr>
              <w:widowControl w:val="0"/>
              <w:autoSpaceDE w:val="0"/>
              <w:autoSpaceDN w:val="0"/>
              <w:adjustRightInd w:val="0"/>
              <w:spacing w:after="0" w:line="240" w:lineRule="auto"/>
              <w:jc w:val="center"/>
              <w:rPr>
                <w:rFonts w:ascii="Times New Roman" w:hAnsi="Times New Roman"/>
                <w:sz w:val="20"/>
                <w:szCs w:val="20"/>
              </w:rPr>
            </w:pPr>
          </w:p>
        </w:tc>
      </w:tr>
    </w:tbl>
    <w:p w:rsidR="00F767C9" w:rsidRPr="00F767C9" w:rsidRDefault="00F767C9" w:rsidP="00F767C9">
      <w:pPr>
        <w:spacing w:after="0" w:line="240" w:lineRule="auto"/>
        <w:jc w:val="both"/>
        <w:rPr>
          <w:rFonts w:ascii="Times New Roman" w:hAnsi="Times New Roman"/>
          <w:sz w:val="20"/>
          <w:szCs w:val="20"/>
        </w:rPr>
      </w:pPr>
    </w:p>
    <w:p w:rsidR="00F767C9" w:rsidRPr="00F767C9" w:rsidRDefault="00F767C9" w:rsidP="00F767C9">
      <w:pPr>
        <w:pStyle w:val="27"/>
        <w:spacing w:after="0" w:line="240" w:lineRule="auto"/>
        <w:ind w:left="0" w:firstLine="720"/>
        <w:jc w:val="both"/>
        <w:rPr>
          <w:rFonts w:ascii="Times New Roman" w:hAnsi="Times New Roman"/>
          <w:sz w:val="20"/>
          <w:szCs w:val="20"/>
          <w:lang w:val="ru-RU"/>
        </w:rPr>
      </w:pPr>
      <w:r w:rsidRPr="00F767C9">
        <w:rPr>
          <w:rFonts w:ascii="Times New Roman" w:hAnsi="Times New Roman"/>
          <w:sz w:val="20"/>
          <w:szCs w:val="20"/>
          <w:lang w:val="ru-RU"/>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rsidR="00F767C9" w:rsidRPr="00F767C9" w:rsidRDefault="00F767C9" w:rsidP="00F767C9">
      <w:pPr>
        <w:spacing w:after="0" w:line="240" w:lineRule="auto"/>
        <w:ind w:firstLine="720"/>
        <w:jc w:val="both"/>
        <w:rPr>
          <w:rFonts w:ascii="Times New Roman" w:hAnsi="Times New Roman"/>
          <w:sz w:val="20"/>
          <w:szCs w:val="20"/>
          <w:lang w:val="ru-RU"/>
        </w:rPr>
      </w:pPr>
      <w:r w:rsidRPr="00F767C9">
        <w:rPr>
          <w:rFonts w:ascii="Times New Roman" w:hAnsi="Times New Roman"/>
          <w:sz w:val="20"/>
          <w:szCs w:val="20"/>
          <w:lang w:val="ru-RU"/>
        </w:rPr>
        <w:t xml:space="preserve">К сожалению, сеть учреждений культуры и образования </w:t>
      </w:r>
      <w:proofErr w:type="gramStart"/>
      <w:r w:rsidRPr="00F767C9">
        <w:rPr>
          <w:rFonts w:ascii="Times New Roman" w:hAnsi="Times New Roman"/>
          <w:sz w:val="20"/>
          <w:szCs w:val="20"/>
          <w:lang w:val="ru-RU"/>
        </w:rPr>
        <w:t>в испытывает</w:t>
      </w:r>
      <w:proofErr w:type="gramEnd"/>
      <w:r w:rsidRPr="00F767C9">
        <w:rPr>
          <w:rFonts w:ascii="Times New Roman" w:hAnsi="Times New Roman"/>
          <w:sz w:val="20"/>
          <w:szCs w:val="20"/>
          <w:lang w:val="ru-RU"/>
        </w:rPr>
        <w:t xml:space="preserve">  некоторые проблемы. Серьезной проблемой остается старение кадров. В связи с низкой заработной платой и отсутствием жилья молодым и талантливым специалистам приходится уезжать в другие регионы в поисках заработка, а выпускники, продолжившие обучение в высших учебных заведениях, не спешат искать работу по специальности в Тужинском районе. По этой же причине учреждения культуры и образования не имеют возможности привлечь для работы высококвалифицированных специалистов, это приводит к неукомплектованности кадрами.</w:t>
      </w:r>
    </w:p>
    <w:p w:rsidR="00F767C9" w:rsidRPr="00F767C9" w:rsidRDefault="00F767C9" w:rsidP="00F767C9">
      <w:pPr>
        <w:pStyle w:val="af5"/>
        <w:ind w:firstLine="720"/>
        <w:rPr>
          <w:sz w:val="20"/>
          <w:szCs w:val="20"/>
        </w:rPr>
      </w:pPr>
      <w:proofErr w:type="gramStart"/>
      <w:r w:rsidRPr="00F767C9">
        <w:rPr>
          <w:sz w:val="20"/>
          <w:szCs w:val="20"/>
        </w:rPr>
        <w:t>Согласно статье 1 Федерального закона от 24.11.1996 № 132-ФЗ «Об основах туристской деятельности в Российской Федерации» туристская индустрия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w:t>
      </w:r>
      <w:proofErr w:type="gramEnd"/>
      <w:r w:rsidRPr="00F767C9">
        <w:rPr>
          <w:sz w:val="20"/>
          <w:szCs w:val="20"/>
        </w:rPr>
        <w:t xml:space="preserve"> экскурсоводов (гидов), гидов-переводчиков и инструкторов-проводников.</w:t>
      </w:r>
    </w:p>
    <w:p w:rsidR="00F767C9" w:rsidRPr="00F767C9" w:rsidRDefault="00F767C9" w:rsidP="00F767C9">
      <w:pPr>
        <w:spacing w:after="0" w:line="240" w:lineRule="auto"/>
        <w:ind w:firstLine="720"/>
        <w:jc w:val="both"/>
        <w:rPr>
          <w:rFonts w:ascii="Times New Roman" w:hAnsi="Times New Roman"/>
          <w:sz w:val="20"/>
          <w:szCs w:val="20"/>
          <w:lang w:val="ru-RU"/>
        </w:rPr>
      </w:pPr>
      <w:r w:rsidRPr="00F767C9">
        <w:rPr>
          <w:rFonts w:ascii="Times New Roman" w:hAnsi="Times New Roman"/>
          <w:sz w:val="20"/>
          <w:szCs w:val="20"/>
          <w:lang w:val="ru-RU"/>
        </w:rPr>
        <w:t>Туристскую индустрию Тужинского района представляют 2 гостиницы, 1 музей.</w:t>
      </w:r>
    </w:p>
    <w:p w:rsidR="00F767C9" w:rsidRPr="00F767C9" w:rsidRDefault="00F767C9" w:rsidP="00F767C9">
      <w:pPr>
        <w:spacing w:after="0" w:line="240" w:lineRule="auto"/>
        <w:ind w:firstLine="720"/>
        <w:jc w:val="both"/>
        <w:rPr>
          <w:rFonts w:ascii="Times New Roman" w:hAnsi="Times New Roman"/>
          <w:sz w:val="20"/>
          <w:szCs w:val="20"/>
          <w:lang w:val="ru-RU"/>
        </w:rPr>
      </w:pPr>
      <w:r w:rsidRPr="00F767C9">
        <w:rPr>
          <w:rFonts w:ascii="Times New Roman" w:hAnsi="Times New Roman"/>
          <w:sz w:val="20"/>
          <w:szCs w:val="20"/>
          <w:lang w:val="ru-RU"/>
        </w:rPr>
        <w:t>К проблемам развития туристской отрасли на территории Тужинского района Кировской области следует отнести следующие:</w:t>
      </w:r>
    </w:p>
    <w:p w:rsidR="00F767C9" w:rsidRPr="00F767C9" w:rsidRDefault="00F767C9" w:rsidP="00F767C9">
      <w:pPr>
        <w:shd w:val="clear" w:color="auto" w:fill="FFFFFF"/>
        <w:spacing w:after="0" w:line="240" w:lineRule="auto"/>
        <w:ind w:right="34" w:firstLine="720"/>
        <w:jc w:val="both"/>
        <w:rPr>
          <w:rFonts w:ascii="Times New Roman" w:hAnsi="Times New Roman"/>
          <w:color w:val="000000"/>
          <w:spacing w:val="-4"/>
          <w:sz w:val="20"/>
          <w:szCs w:val="20"/>
          <w:lang w:val="ru-RU"/>
        </w:rPr>
      </w:pPr>
      <w:r w:rsidRPr="00F767C9">
        <w:rPr>
          <w:rFonts w:ascii="Times New Roman" w:hAnsi="Times New Roman"/>
          <w:color w:val="000000"/>
          <w:spacing w:val="-4"/>
          <w:sz w:val="20"/>
          <w:szCs w:val="20"/>
          <w:lang w:val="ru-RU"/>
        </w:rPr>
        <w:t xml:space="preserve">слабо развитая инфраструктура туризма: отсутствие привлекательных для современных туристов спортивных и развлекательных объектов, </w:t>
      </w:r>
    </w:p>
    <w:p w:rsidR="00F767C9" w:rsidRPr="00F767C9" w:rsidRDefault="00F767C9" w:rsidP="00F767C9">
      <w:pPr>
        <w:shd w:val="clear" w:color="auto" w:fill="FFFFFF"/>
        <w:spacing w:after="0" w:line="240" w:lineRule="auto"/>
        <w:ind w:right="34" w:firstLine="720"/>
        <w:jc w:val="both"/>
        <w:rPr>
          <w:rFonts w:ascii="Times New Roman" w:hAnsi="Times New Roman"/>
          <w:sz w:val="20"/>
          <w:szCs w:val="20"/>
          <w:lang w:val="ru-RU"/>
        </w:rPr>
      </w:pPr>
      <w:r w:rsidRPr="00F767C9">
        <w:rPr>
          <w:rFonts w:ascii="Times New Roman" w:hAnsi="Times New Roman"/>
          <w:color w:val="000000"/>
          <w:spacing w:val="1"/>
          <w:sz w:val="20"/>
          <w:szCs w:val="20"/>
          <w:lang w:val="ru-RU"/>
        </w:rPr>
        <w:t>сложная процедура отведения земельных участков для строительства новых объектов туристской инфраструктуры;</w:t>
      </w:r>
    </w:p>
    <w:p w:rsidR="00F767C9" w:rsidRPr="00F767C9" w:rsidRDefault="00F767C9" w:rsidP="00F767C9">
      <w:pPr>
        <w:shd w:val="clear" w:color="auto" w:fill="FFFFFF"/>
        <w:spacing w:after="0" w:line="240" w:lineRule="auto"/>
        <w:ind w:right="34" w:firstLine="720"/>
        <w:jc w:val="both"/>
        <w:rPr>
          <w:rFonts w:ascii="Times New Roman" w:hAnsi="Times New Roman"/>
          <w:sz w:val="20"/>
          <w:szCs w:val="20"/>
          <w:lang w:val="ru-RU"/>
        </w:rPr>
      </w:pPr>
      <w:r w:rsidRPr="00F767C9">
        <w:rPr>
          <w:rFonts w:ascii="Times New Roman" w:hAnsi="Times New Roman"/>
          <w:color w:val="000000"/>
          <w:spacing w:val="1"/>
          <w:sz w:val="20"/>
          <w:szCs w:val="20"/>
          <w:lang w:val="ru-RU"/>
        </w:rPr>
        <w:t>необходимость осуществления значительных капитальных вложений в объекты инфраструктуры (строительство гостиниц, комфортабельных баз отдыха, парков развлечений) при длительных сроках окупаемости этих вложений.</w:t>
      </w:r>
    </w:p>
    <w:p w:rsidR="00F767C9" w:rsidRPr="00F767C9" w:rsidRDefault="00F767C9" w:rsidP="00F767C9">
      <w:pPr>
        <w:spacing w:after="0" w:line="240" w:lineRule="auto"/>
        <w:ind w:firstLine="720"/>
        <w:jc w:val="both"/>
        <w:rPr>
          <w:rFonts w:ascii="Times New Roman" w:hAnsi="Times New Roman"/>
          <w:sz w:val="20"/>
          <w:szCs w:val="20"/>
          <w:lang w:val="ru-RU"/>
        </w:rPr>
      </w:pPr>
      <w:r w:rsidRPr="00F767C9">
        <w:rPr>
          <w:rFonts w:ascii="Times New Roman" w:hAnsi="Times New Roman"/>
          <w:sz w:val="20"/>
          <w:szCs w:val="20"/>
          <w:lang w:val="ru-RU"/>
        </w:rPr>
        <w:t>В настоящее время туристский потенциал Тужинского района не используется. Туризм не оказывает  влияния на экономическое развитие района.</w:t>
      </w:r>
    </w:p>
    <w:p w:rsidR="00F767C9" w:rsidRPr="00F767C9" w:rsidRDefault="00F767C9" w:rsidP="00F767C9">
      <w:pPr>
        <w:autoSpaceDE w:val="0"/>
        <w:autoSpaceDN w:val="0"/>
        <w:adjustRightInd w:val="0"/>
        <w:spacing w:after="0" w:line="240" w:lineRule="auto"/>
        <w:ind w:firstLine="720"/>
        <w:jc w:val="both"/>
        <w:outlineLvl w:val="0"/>
        <w:rPr>
          <w:rFonts w:ascii="Times New Roman" w:hAnsi="Times New Roman"/>
          <w:sz w:val="20"/>
          <w:szCs w:val="20"/>
          <w:lang w:val="ru-RU"/>
        </w:rPr>
      </w:pP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1.1.14.3 ЗДРАВООХРАНЕНИЕ</w:t>
      </w:r>
    </w:p>
    <w:p w:rsidR="00F767C9" w:rsidRPr="00F767C9" w:rsidRDefault="00F767C9" w:rsidP="00F767C9">
      <w:pPr>
        <w:spacing w:after="0" w:line="240" w:lineRule="auto"/>
        <w:jc w:val="center"/>
        <w:rPr>
          <w:rFonts w:ascii="Times New Roman" w:hAnsi="Times New Roman"/>
          <w:b/>
          <w:sz w:val="20"/>
          <w:szCs w:val="20"/>
          <w:lang w:val="ru-RU"/>
        </w:rPr>
      </w:pPr>
    </w:p>
    <w:p w:rsidR="00F767C9" w:rsidRPr="00F767C9" w:rsidRDefault="00F767C9" w:rsidP="00F767C9">
      <w:pPr>
        <w:pStyle w:val="1f7"/>
        <w:suppressAutoHyphens/>
        <w:ind w:firstLine="680"/>
        <w:jc w:val="both"/>
        <w:rPr>
          <w:sz w:val="20"/>
          <w:szCs w:val="20"/>
        </w:rPr>
      </w:pPr>
      <w:r w:rsidRPr="00F767C9">
        <w:rPr>
          <w:sz w:val="20"/>
          <w:szCs w:val="20"/>
        </w:rPr>
        <w:t xml:space="preserve">Сеть здравоохранения Тужинского района представлена одним юридическим лицом </w:t>
      </w:r>
      <w:proofErr w:type="gramStart"/>
      <w:r w:rsidRPr="00F767C9">
        <w:rPr>
          <w:sz w:val="20"/>
          <w:szCs w:val="20"/>
        </w:rPr>
        <w:t>–К</w:t>
      </w:r>
      <w:proofErr w:type="gramEnd"/>
      <w:r w:rsidRPr="00F767C9">
        <w:rPr>
          <w:sz w:val="20"/>
          <w:szCs w:val="20"/>
        </w:rPr>
        <w:t>ОГБУЗ «Тужинская ЦРБ». За последние 6 лет система здравоохранения района не претерпела значительных изменений, ежегодно сокращаются койки в Тужинской ЦРБ. В 2016 году функционирует  29 коек  круглосуточного стационара и 11 коек дневного стационара, поликлиника на 150 посещений в смену, 12 ФАПов.</w:t>
      </w:r>
    </w:p>
    <w:p w:rsidR="00F767C9" w:rsidRPr="00F767C9" w:rsidRDefault="00F767C9" w:rsidP="00555983">
      <w:pPr>
        <w:pStyle w:val="1"/>
        <w:spacing w:before="0" w:after="0"/>
        <w:jc w:val="center"/>
        <w:rPr>
          <w:rFonts w:ascii="Times New Roman" w:hAnsi="Times New Roman" w:cs="Times New Roman"/>
          <w:b w:val="0"/>
          <w:sz w:val="20"/>
          <w:szCs w:val="20"/>
        </w:rPr>
      </w:pPr>
      <w:r w:rsidRPr="00F767C9">
        <w:rPr>
          <w:rFonts w:ascii="Times New Roman" w:hAnsi="Times New Roman" w:cs="Times New Roman"/>
          <w:sz w:val="20"/>
          <w:szCs w:val="20"/>
        </w:rPr>
        <w:t>Показатели смертности  по отдельным причинам  на 100000 населения, чел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452"/>
        <w:gridCol w:w="1843"/>
        <w:gridCol w:w="2091"/>
      </w:tblGrid>
      <w:tr w:rsidR="00F767C9" w:rsidRPr="00F767C9" w:rsidTr="00555983">
        <w:trPr>
          <w:trHeight w:val="70"/>
        </w:trPr>
        <w:tc>
          <w:tcPr>
            <w:tcW w:w="4361" w:type="dxa"/>
          </w:tcPr>
          <w:p w:rsidR="00F767C9" w:rsidRPr="00F767C9" w:rsidRDefault="00F767C9" w:rsidP="00F767C9">
            <w:pPr>
              <w:spacing w:after="0" w:line="240" w:lineRule="auto"/>
              <w:rPr>
                <w:rFonts w:ascii="Times New Roman" w:hAnsi="Times New Roman"/>
                <w:sz w:val="20"/>
                <w:szCs w:val="20"/>
                <w:lang w:val="ru-RU"/>
              </w:rPr>
            </w:pPr>
          </w:p>
        </w:tc>
        <w:tc>
          <w:tcPr>
            <w:tcW w:w="1452"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2013</w:t>
            </w:r>
          </w:p>
        </w:tc>
        <w:tc>
          <w:tcPr>
            <w:tcW w:w="1843"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2014</w:t>
            </w:r>
          </w:p>
        </w:tc>
        <w:tc>
          <w:tcPr>
            <w:tcW w:w="209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2015</w:t>
            </w:r>
          </w:p>
        </w:tc>
      </w:tr>
      <w:tr w:rsidR="00F767C9" w:rsidRPr="00F767C9" w:rsidTr="00555983">
        <w:trPr>
          <w:trHeight w:val="152"/>
        </w:trPr>
        <w:tc>
          <w:tcPr>
            <w:tcW w:w="4361" w:type="dxa"/>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Инфекционная</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lastRenderedPageBreak/>
              <w:t>В т. ч. от туберкулеза</w:t>
            </w:r>
          </w:p>
        </w:tc>
        <w:tc>
          <w:tcPr>
            <w:tcW w:w="1452"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lastRenderedPageBreak/>
              <w:t>-</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lastRenderedPageBreak/>
              <w:t>-</w:t>
            </w:r>
          </w:p>
        </w:tc>
        <w:tc>
          <w:tcPr>
            <w:tcW w:w="1843"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lastRenderedPageBreak/>
              <w:t>11,9</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lastRenderedPageBreak/>
              <w:t>11,9</w:t>
            </w:r>
          </w:p>
        </w:tc>
        <w:tc>
          <w:tcPr>
            <w:tcW w:w="209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lastRenderedPageBreak/>
              <w:t>12,0</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lastRenderedPageBreak/>
              <w:t>-</w:t>
            </w:r>
          </w:p>
        </w:tc>
      </w:tr>
      <w:tr w:rsidR="00F767C9" w:rsidRPr="00F767C9" w:rsidTr="00555983">
        <w:trPr>
          <w:trHeight w:val="102"/>
        </w:trPr>
        <w:tc>
          <w:tcPr>
            <w:tcW w:w="436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lastRenderedPageBreak/>
              <w:t>Злокачественные новообразования</w:t>
            </w:r>
          </w:p>
        </w:tc>
        <w:tc>
          <w:tcPr>
            <w:tcW w:w="1452"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244,9</w:t>
            </w:r>
          </w:p>
        </w:tc>
        <w:tc>
          <w:tcPr>
            <w:tcW w:w="1843"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275,4</w:t>
            </w:r>
          </w:p>
        </w:tc>
        <w:tc>
          <w:tcPr>
            <w:tcW w:w="209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252,9</w:t>
            </w:r>
          </w:p>
        </w:tc>
      </w:tr>
      <w:tr w:rsidR="00F767C9" w:rsidRPr="00F767C9" w:rsidTr="00555983">
        <w:trPr>
          <w:trHeight w:val="70"/>
        </w:trPr>
        <w:tc>
          <w:tcPr>
            <w:tcW w:w="436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Болезни системы  кровообращения</w:t>
            </w:r>
          </w:p>
        </w:tc>
        <w:tc>
          <w:tcPr>
            <w:tcW w:w="1452"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758,3</w:t>
            </w:r>
          </w:p>
        </w:tc>
        <w:tc>
          <w:tcPr>
            <w:tcW w:w="1843"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682,5</w:t>
            </w:r>
          </w:p>
        </w:tc>
        <w:tc>
          <w:tcPr>
            <w:tcW w:w="209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710,8</w:t>
            </w:r>
          </w:p>
        </w:tc>
      </w:tr>
      <w:tr w:rsidR="00F767C9" w:rsidRPr="00F767C9" w:rsidTr="00555983">
        <w:trPr>
          <w:trHeight w:val="70"/>
        </w:trPr>
        <w:tc>
          <w:tcPr>
            <w:tcW w:w="436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Болезни органов дыхания</w:t>
            </w:r>
          </w:p>
        </w:tc>
        <w:tc>
          <w:tcPr>
            <w:tcW w:w="1452"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116,7</w:t>
            </w:r>
          </w:p>
        </w:tc>
        <w:tc>
          <w:tcPr>
            <w:tcW w:w="1843"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95,8 </w:t>
            </w:r>
          </w:p>
        </w:tc>
        <w:tc>
          <w:tcPr>
            <w:tcW w:w="209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132,5</w:t>
            </w:r>
          </w:p>
        </w:tc>
      </w:tr>
      <w:tr w:rsidR="00F767C9" w:rsidRPr="00F767C9" w:rsidTr="00555983">
        <w:trPr>
          <w:trHeight w:val="134"/>
        </w:trPr>
        <w:tc>
          <w:tcPr>
            <w:tcW w:w="436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Болезни органов пищеварения</w:t>
            </w:r>
          </w:p>
        </w:tc>
        <w:tc>
          <w:tcPr>
            <w:tcW w:w="1452"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58,3</w:t>
            </w:r>
          </w:p>
        </w:tc>
        <w:tc>
          <w:tcPr>
            <w:tcW w:w="1843"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11,9</w:t>
            </w:r>
          </w:p>
        </w:tc>
        <w:tc>
          <w:tcPr>
            <w:tcW w:w="209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48,2</w:t>
            </w:r>
          </w:p>
        </w:tc>
      </w:tr>
      <w:tr w:rsidR="00F767C9" w:rsidRPr="00F767C9" w:rsidTr="00555983">
        <w:trPr>
          <w:trHeight w:val="405"/>
        </w:trPr>
        <w:tc>
          <w:tcPr>
            <w:tcW w:w="4361" w:type="dxa"/>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Внешние причины</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В т.ч. самоубийства</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В т. Ч. Алкогольные отравления</w:t>
            </w:r>
          </w:p>
        </w:tc>
        <w:tc>
          <w:tcPr>
            <w:tcW w:w="1452"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291,6</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58,3</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11,7</w:t>
            </w:r>
          </w:p>
        </w:tc>
        <w:tc>
          <w:tcPr>
            <w:tcW w:w="1843"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143,7</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23,9</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47,9</w:t>
            </w:r>
          </w:p>
        </w:tc>
        <w:tc>
          <w:tcPr>
            <w:tcW w:w="2091"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156,6</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60,2</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48,2</w:t>
            </w:r>
          </w:p>
        </w:tc>
      </w:tr>
    </w:tbl>
    <w:p w:rsidR="00F767C9" w:rsidRPr="00F767C9" w:rsidRDefault="00F767C9" w:rsidP="00F767C9">
      <w:pPr>
        <w:tabs>
          <w:tab w:val="num" w:pos="3240"/>
        </w:tabs>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           Наметилась тенденция роста смертности от инфекций, болезней системы кровообращения, органов дыхания, пищеварения и внешних причин, выросло количество самоубийств, отравлений алкоголем. Стабильно высок показатель злокачественных новообразований.</w:t>
      </w:r>
    </w:p>
    <w:p w:rsidR="00F767C9" w:rsidRPr="00F767C9" w:rsidRDefault="00F767C9" w:rsidP="00555983">
      <w:pPr>
        <w:pStyle w:val="1"/>
        <w:spacing w:before="0" w:after="0"/>
        <w:jc w:val="center"/>
        <w:rPr>
          <w:rFonts w:ascii="Times New Roman" w:hAnsi="Times New Roman" w:cs="Times New Roman"/>
          <w:sz w:val="20"/>
          <w:szCs w:val="20"/>
        </w:rPr>
      </w:pPr>
      <w:r w:rsidRPr="00F767C9">
        <w:rPr>
          <w:rFonts w:ascii="Times New Roman" w:hAnsi="Times New Roman" w:cs="Times New Roman"/>
          <w:sz w:val="20"/>
          <w:szCs w:val="20"/>
        </w:rPr>
        <w:t>Заболеваемость социально-значимыми заболеваниями на 100000 населения</w:t>
      </w:r>
    </w:p>
    <w:tbl>
      <w:tblPr>
        <w:tblW w:w="958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789"/>
        <w:gridCol w:w="2190"/>
        <w:gridCol w:w="2190"/>
      </w:tblGrid>
      <w:tr w:rsidR="00F767C9" w:rsidRPr="00F767C9" w:rsidTr="00555983">
        <w:trPr>
          <w:trHeight w:val="70"/>
        </w:trPr>
        <w:tc>
          <w:tcPr>
            <w:tcW w:w="3420" w:type="dxa"/>
          </w:tcPr>
          <w:p w:rsidR="00F767C9" w:rsidRPr="00F767C9" w:rsidRDefault="00F767C9" w:rsidP="00F767C9">
            <w:pPr>
              <w:spacing w:after="0" w:line="240" w:lineRule="auto"/>
              <w:rPr>
                <w:rFonts w:ascii="Times New Roman" w:hAnsi="Times New Roman"/>
                <w:sz w:val="20"/>
                <w:szCs w:val="20"/>
                <w:lang w:val="ru-RU"/>
              </w:rPr>
            </w:pPr>
          </w:p>
        </w:tc>
        <w:tc>
          <w:tcPr>
            <w:tcW w:w="1789"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lang w:val="ru-RU"/>
              </w:rPr>
              <w:t xml:space="preserve">  </w:t>
            </w:r>
            <w:r w:rsidRPr="00F767C9">
              <w:rPr>
                <w:rFonts w:ascii="Times New Roman" w:hAnsi="Times New Roman"/>
                <w:sz w:val="20"/>
                <w:szCs w:val="20"/>
              </w:rPr>
              <w:t>2013</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2014   </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2015</w:t>
            </w:r>
          </w:p>
        </w:tc>
      </w:tr>
      <w:tr w:rsidR="00F767C9" w:rsidRPr="00F767C9" w:rsidTr="00555983">
        <w:trPr>
          <w:trHeight w:val="283"/>
        </w:trPr>
        <w:tc>
          <w:tcPr>
            <w:tcW w:w="342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Туберкулез:</w:t>
            </w:r>
          </w:p>
        </w:tc>
        <w:tc>
          <w:tcPr>
            <w:tcW w:w="1789"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42</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59,9</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84</w:t>
            </w:r>
          </w:p>
        </w:tc>
      </w:tr>
      <w:tr w:rsidR="00F767C9" w:rsidRPr="00F767C9" w:rsidTr="00555983">
        <w:trPr>
          <w:trHeight w:val="260"/>
        </w:trPr>
        <w:tc>
          <w:tcPr>
            <w:tcW w:w="342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Сахарный диабет:</w:t>
            </w:r>
          </w:p>
        </w:tc>
        <w:tc>
          <w:tcPr>
            <w:tcW w:w="1789"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244,9</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167,6</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265</w:t>
            </w:r>
          </w:p>
        </w:tc>
      </w:tr>
      <w:tr w:rsidR="00F767C9" w:rsidRPr="00F767C9" w:rsidTr="00555983">
        <w:trPr>
          <w:trHeight w:val="70"/>
        </w:trPr>
        <w:tc>
          <w:tcPr>
            <w:tcW w:w="342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Гипертоническая болезнь:</w:t>
            </w:r>
          </w:p>
        </w:tc>
        <w:tc>
          <w:tcPr>
            <w:tcW w:w="1789"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303,3</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395,1</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144,6</w:t>
            </w:r>
          </w:p>
        </w:tc>
      </w:tr>
      <w:tr w:rsidR="00F767C9" w:rsidRPr="00F767C9" w:rsidTr="00555983">
        <w:trPr>
          <w:trHeight w:val="70"/>
        </w:trPr>
        <w:tc>
          <w:tcPr>
            <w:tcW w:w="342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Наркомания </w:t>
            </w:r>
          </w:p>
        </w:tc>
        <w:tc>
          <w:tcPr>
            <w:tcW w:w="1789"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w:t>
            </w:r>
          </w:p>
        </w:tc>
      </w:tr>
      <w:tr w:rsidR="00F767C9" w:rsidRPr="00F767C9" w:rsidTr="00555983">
        <w:trPr>
          <w:trHeight w:val="152"/>
        </w:trPr>
        <w:tc>
          <w:tcPr>
            <w:tcW w:w="342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алкоголизм</w:t>
            </w:r>
          </w:p>
        </w:tc>
        <w:tc>
          <w:tcPr>
            <w:tcW w:w="1789"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186,7</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215,5</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252,9</w:t>
            </w:r>
          </w:p>
        </w:tc>
      </w:tr>
      <w:tr w:rsidR="00F767C9" w:rsidRPr="00F767C9" w:rsidTr="00555983">
        <w:trPr>
          <w:trHeight w:val="70"/>
        </w:trPr>
        <w:tc>
          <w:tcPr>
            <w:tcW w:w="342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Злокачественные новообразования</w:t>
            </w:r>
          </w:p>
        </w:tc>
        <w:tc>
          <w:tcPr>
            <w:tcW w:w="1789"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349,9</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431</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361</w:t>
            </w:r>
          </w:p>
        </w:tc>
      </w:tr>
      <w:tr w:rsidR="00F767C9" w:rsidRPr="00F767C9" w:rsidTr="00555983">
        <w:trPr>
          <w:trHeight w:val="222"/>
        </w:trPr>
        <w:tc>
          <w:tcPr>
            <w:tcW w:w="342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Психические расстройства</w:t>
            </w:r>
          </w:p>
        </w:tc>
        <w:tc>
          <w:tcPr>
            <w:tcW w:w="1789"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163,3 </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59,9</w:t>
            </w:r>
          </w:p>
        </w:tc>
        <w:tc>
          <w:tcPr>
            <w:tcW w:w="2190" w:type="dxa"/>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24,1</w:t>
            </w:r>
          </w:p>
        </w:tc>
      </w:tr>
    </w:tbl>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Отмечается рост заболеваемости туберкулезом, сахарным диабетом, хроническим алкоголизмом.</w:t>
      </w:r>
    </w:p>
    <w:p w:rsidR="00F767C9" w:rsidRPr="00F767C9" w:rsidRDefault="00F767C9" w:rsidP="00F767C9">
      <w:pPr>
        <w:pStyle w:val="1"/>
        <w:spacing w:before="0" w:after="0"/>
        <w:rPr>
          <w:rFonts w:ascii="Times New Roman" w:hAnsi="Times New Roman" w:cs="Times New Roman"/>
          <w:sz w:val="20"/>
          <w:szCs w:val="20"/>
        </w:rPr>
      </w:pPr>
      <w:r w:rsidRPr="00F767C9">
        <w:rPr>
          <w:rFonts w:ascii="Times New Roman" w:hAnsi="Times New Roman" w:cs="Times New Roman"/>
          <w:b w:val="0"/>
          <w:sz w:val="20"/>
          <w:szCs w:val="20"/>
        </w:rPr>
        <w:t xml:space="preserve">             </w:t>
      </w:r>
      <w:r w:rsidRPr="00F767C9">
        <w:rPr>
          <w:rFonts w:ascii="Times New Roman" w:hAnsi="Times New Roman" w:cs="Times New Roman"/>
          <w:sz w:val="20"/>
          <w:szCs w:val="20"/>
        </w:rPr>
        <w:t>Оснащенность</w:t>
      </w:r>
    </w:p>
    <w:p w:rsidR="00F767C9" w:rsidRPr="00F767C9" w:rsidRDefault="00F767C9" w:rsidP="00F767C9">
      <w:pPr>
        <w:numPr>
          <w:ilvl w:val="0"/>
          <w:numId w:val="8"/>
        </w:numPr>
        <w:spacing w:after="0" w:line="240" w:lineRule="auto"/>
        <w:rPr>
          <w:rFonts w:ascii="Times New Roman" w:hAnsi="Times New Roman"/>
          <w:sz w:val="20"/>
          <w:szCs w:val="20"/>
        </w:rPr>
      </w:pPr>
      <w:r w:rsidRPr="00F767C9">
        <w:rPr>
          <w:rFonts w:ascii="Times New Roman" w:hAnsi="Times New Roman"/>
          <w:sz w:val="20"/>
          <w:szCs w:val="20"/>
        </w:rPr>
        <w:t>Лаборатории: клинические – 1</w:t>
      </w:r>
    </w:p>
    <w:p w:rsidR="00F767C9" w:rsidRPr="00F767C9" w:rsidRDefault="00F767C9" w:rsidP="00F767C9">
      <w:pPr>
        <w:numPr>
          <w:ilvl w:val="0"/>
          <w:numId w:val="8"/>
        </w:numPr>
        <w:spacing w:after="0" w:line="240" w:lineRule="auto"/>
        <w:rPr>
          <w:rFonts w:ascii="Times New Roman" w:hAnsi="Times New Roman"/>
          <w:sz w:val="20"/>
          <w:szCs w:val="20"/>
        </w:rPr>
      </w:pPr>
      <w:r w:rsidRPr="00F767C9">
        <w:rPr>
          <w:rFonts w:ascii="Times New Roman" w:hAnsi="Times New Roman"/>
          <w:sz w:val="20"/>
          <w:szCs w:val="20"/>
        </w:rPr>
        <w:t>Рентгенкабинеты – 1</w:t>
      </w:r>
    </w:p>
    <w:p w:rsidR="00F767C9" w:rsidRPr="00F767C9" w:rsidRDefault="00F767C9" w:rsidP="00F767C9">
      <w:pPr>
        <w:numPr>
          <w:ilvl w:val="0"/>
          <w:numId w:val="8"/>
        </w:numPr>
        <w:spacing w:after="0" w:line="240" w:lineRule="auto"/>
        <w:rPr>
          <w:rFonts w:ascii="Times New Roman" w:hAnsi="Times New Roman"/>
          <w:sz w:val="20"/>
          <w:szCs w:val="20"/>
        </w:rPr>
      </w:pPr>
      <w:r w:rsidRPr="00F767C9">
        <w:rPr>
          <w:rFonts w:ascii="Times New Roman" w:hAnsi="Times New Roman"/>
          <w:sz w:val="20"/>
          <w:szCs w:val="20"/>
        </w:rPr>
        <w:t>Кабинеты функциональной диагностики ЭКГ – 1</w:t>
      </w:r>
    </w:p>
    <w:p w:rsidR="00F767C9" w:rsidRPr="00F767C9" w:rsidRDefault="00F767C9" w:rsidP="00F767C9">
      <w:pPr>
        <w:numPr>
          <w:ilvl w:val="0"/>
          <w:numId w:val="8"/>
        </w:numPr>
        <w:spacing w:after="0" w:line="240" w:lineRule="auto"/>
        <w:rPr>
          <w:rFonts w:ascii="Times New Roman" w:hAnsi="Times New Roman"/>
          <w:sz w:val="20"/>
          <w:szCs w:val="20"/>
        </w:rPr>
      </w:pPr>
      <w:r w:rsidRPr="00F767C9">
        <w:rPr>
          <w:rFonts w:ascii="Times New Roman" w:hAnsi="Times New Roman"/>
          <w:sz w:val="20"/>
          <w:szCs w:val="20"/>
        </w:rPr>
        <w:t>УЗИ -1 кабинет (3 аппарата)</w:t>
      </w:r>
    </w:p>
    <w:p w:rsidR="00F767C9" w:rsidRPr="00F767C9" w:rsidRDefault="00F767C9" w:rsidP="00F767C9">
      <w:pPr>
        <w:numPr>
          <w:ilvl w:val="0"/>
          <w:numId w:val="8"/>
        </w:numPr>
        <w:spacing w:after="0" w:line="240" w:lineRule="auto"/>
        <w:rPr>
          <w:rFonts w:ascii="Times New Roman" w:hAnsi="Times New Roman"/>
          <w:sz w:val="20"/>
          <w:szCs w:val="20"/>
        </w:rPr>
      </w:pPr>
      <w:r w:rsidRPr="00F767C9">
        <w:rPr>
          <w:rFonts w:ascii="Times New Roman" w:hAnsi="Times New Roman"/>
          <w:sz w:val="20"/>
          <w:szCs w:val="20"/>
        </w:rPr>
        <w:t>Эндоскопии – 1</w:t>
      </w:r>
    </w:p>
    <w:p w:rsidR="00F767C9" w:rsidRPr="00F767C9" w:rsidRDefault="00F767C9" w:rsidP="00F767C9">
      <w:pPr>
        <w:numPr>
          <w:ilvl w:val="0"/>
          <w:numId w:val="8"/>
        </w:numPr>
        <w:spacing w:after="0" w:line="240" w:lineRule="auto"/>
        <w:rPr>
          <w:rFonts w:ascii="Times New Roman" w:hAnsi="Times New Roman"/>
          <w:sz w:val="20"/>
          <w:szCs w:val="20"/>
        </w:rPr>
      </w:pPr>
      <w:r w:rsidRPr="00F767C9">
        <w:rPr>
          <w:rFonts w:ascii="Times New Roman" w:hAnsi="Times New Roman"/>
          <w:sz w:val="20"/>
          <w:szCs w:val="20"/>
        </w:rPr>
        <w:t>Колоноскопии-1</w:t>
      </w:r>
    </w:p>
    <w:p w:rsidR="00F767C9" w:rsidRPr="00F767C9" w:rsidRDefault="00F767C9" w:rsidP="00F767C9">
      <w:pPr>
        <w:numPr>
          <w:ilvl w:val="0"/>
          <w:numId w:val="8"/>
        </w:numPr>
        <w:spacing w:after="0" w:line="240" w:lineRule="auto"/>
        <w:rPr>
          <w:rFonts w:ascii="Times New Roman" w:hAnsi="Times New Roman"/>
          <w:sz w:val="20"/>
          <w:szCs w:val="20"/>
        </w:rPr>
      </w:pPr>
      <w:r w:rsidRPr="00F767C9">
        <w:rPr>
          <w:rFonts w:ascii="Times New Roman" w:hAnsi="Times New Roman"/>
          <w:sz w:val="20"/>
          <w:szCs w:val="20"/>
        </w:rPr>
        <w:t>Физиотерапии – 1</w:t>
      </w:r>
    </w:p>
    <w:tbl>
      <w:tblPr>
        <w:tblpPr w:leftFromText="180" w:rightFromText="180" w:vertAnchor="text" w:horzAnchor="margin" w:tblpXSpec="center" w:tblpY="6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4"/>
        <w:gridCol w:w="1702"/>
        <w:gridCol w:w="1699"/>
        <w:gridCol w:w="1699"/>
        <w:gridCol w:w="1045"/>
      </w:tblGrid>
      <w:tr w:rsidR="00F767C9" w:rsidRPr="00F767C9" w:rsidTr="00555983">
        <w:tc>
          <w:tcPr>
            <w:tcW w:w="1863" w:type="pct"/>
          </w:tcPr>
          <w:p w:rsidR="00F767C9" w:rsidRPr="00F767C9" w:rsidRDefault="00F767C9" w:rsidP="00F767C9">
            <w:pPr>
              <w:spacing w:after="0" w:line="240" w:lineRule="auto"/>
              <w:rPr>
                <w:rFonts w:ascii="Times New Roman" w:hAnsi="Times New Roman"/>
                <w:sz w:val="20"/>
                <w:szCs w:val="20"/>
              </w:rPr>
            </w:pPr>
          </w:p>
        </w:tc>
        <w:tc>
          <w:tcPr>
            <w:tcW w:w="86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2013г</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     2014г</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2015</w:t>
            </w:r>
          </w:p>
        </w:tc>
        <w:tc>
          <w:tcPr>
            <w:tcW w:w="533" w:type="pct"/>
          </w:tcPr>
          <w:p w:rsidR="00F767C9" w:rsidRPr="00F767C9" w:rsidRDefault="00F767C9" w:rsidP="00F767C9">
            <w:pPr>
              <w:spacing w:after="0" w:line="240" w:lineRule="auto"/>
              <w:rPr>
                <w:rFonts w:ascii="Times New Roman" w:hAnsi="Times New Roman"/>
                <w:b/>
                <w:sz w:val="20"/>
                <w:szCs w:val="20"/>
              </w:rPr>
            </w:pPr>
            <w:r w:rsidRPr="00F767C9">
              <w:rPr>
                <w:rFonts w:ascii="Times New Roman" w:hAnsi="Times New Roman"/>
                <w:b/>
                <w:sz w:val="20"/>
                <w:szCs w:val="20"/>
              </w:rPr>
              <w:t>Област. показат.</w:t>
            </w:r>
          </w:p>
        </w:tc>
      </w:tr>
      <w:tr w:rsidR="00F767C9" w:rsidRPr="00F767C9" w:rsidTr="00555983">
        <w:tc>
          <w:tcPr>
            <w:tcW w:w="1863" w:type="pct"/>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Обеспеченность врачами на 10 тыс</w:t>
            </w:r>
            <w:proofErr w:type="gramStart"/>
            <w:r w:rsidRPr="00F767C9">
              <w:rPr>
                <w:rFonts w:ascii="Times New Roman" w:hAnsi="Times New Roman"/>
                <w:sz w:val="20"/>
                <w:szCs w:val="20"/>
                <w:lang w:val="ru-RU"/>
              </w:rPr>
              <w:t>.н</w:t>
            </w:r>
            <w:proofErr w:type="gramEnd"/>
            <w:r w:rsidRPr="00F767C9">
              <w:rPr>
                <w:rFonts w:ascii="Times New Roman" w:hAnsi="Times New Roman"/>
                <w:sz w:val="20"/>
                <w:szCs w:val="20"/>
                <w:lang w:val="ru-RU"/>
              </w:rPr>
              <w:t>аселения</w:t>
            </w:r>
          </w:p>
        </w:tc>
        <w:tc>
          <w:tcPr>
            <w:tcW w:w="86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21,5</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18,0</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19,3</w:t>
            </w:r>
          </w:p>
        </w:tc>
        <w:tc>
          <w:tcPr>
            <w:tcW w:w="533" w:type="pct"/>
          </w:tcPr>
          <w:p w:rsidR="00F767C9" w:rsidRPr="00F767C9" w:rsidRDefault="00F767C9" w:rsidP="00F767C9">
            <w:pPr>
              <w:spacing w:after="0" w:line="240" w:lineRule="auto"/>
              <w:rPr>
                <w:rFonts w:ascii="Times New Roman" w:hAnsi="Times New Roman"/>
                <w:b/>
                <w:sz w:val="20"/>
                <w:szCs w:val="20"/>
              </w:rPr>
            </w:pPr>
            <w:r w:rsidRPr="00F767C9">
              <w:rPr>
                <w:rFonts w:ascii="Times New Roman" w:hAnsi="Times New Roman"/>
                <w:b/>
                <w:sz w:val="20"/>
                <w:szCs w:val="20"/>
              </w:rPr>
              <w:t>35,1</w:t>
            </w:r>
          </w:p>
        </w:tc>
      </w:tr>
      <w:tr w:rsidR="00F767C9" w:rsidRPr="00F767C9" w:rsidTr="00555983">
        <w:tc>
          <w:tcPr>
            <w:tcW w:w="1863" w:type="pct"/>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Обеспеченность средним медперсоналом на 10 тыс</w:t>
            </w:r>
            <w:proofErr w:type="gramStart"/>
            <w:r w:rsidRPr="00F767C9">
              <w:rPr>
                <w:rFonts w:ascii="Times New Roman" w:hAnsi="Times New Roman"/>
                <w:sz w:val="20"/>
                <w:szCs w:val="20"/>
                <w:lang w:val="ru-RU"/>
              </w:rPr>
              <w:t>.н</w:t>
            </w:r>
            <w:proofErr w:type="gramEnd"/>
            <w:r w:rsidRPr="00F767C9">
              <w:rPr>
                <w:rFonts w:ascii="Times New Roman" w:hAnsi="Times New Roman"/>
                <w:sz w:val="20"/>
                <w:szCs w:val="20"/>
                <w:lang w:val="ru-RU"/>
              </w:rPr>
              <w:t>аселения</w:t>
            </w:r>
          </w:p>
        </w:tc>
        <w:tc>
          <w:tcPr>
            <w:tcW w:w="86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101,5</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97,2</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90,7</w:t>
            </w:r>
          </w:p>
        </w:tc>
        <w:tc>
          <w:tcPr>
            <w:tcW w:w="533" w:type="pct"/>
          </w:tcPr>
          <w:p w:rsidR="00F767C9" w:rsidRPr="00F767C9" w:rsidRDefault="00F767C9" w:rsidP="00F767C9">
            <w:pPr>
              <w:spacing w:after="0" w:line="240" w:lineRule="auto"/>
              <w:rPr>
                <w:rFonts w:ascii="Times New Roman" w:hAnsi="Times New Roman"/>
                <w:b/>
                <w:sz w:val="20"/>
                <w:szCs w:val="20"/>
              </w:rPr>
            </w:pPr>
            <w:r w:rsidRPr="00F767C9">
              <w:rPr>
                <w:rFonts w:ascii="Times New Roman" w:hAnsi="Times New Roman"/>
                <w:b/>
                <w:sz w:val="20"/>
                <w:szCs w:val="20"/>
              </w:rPr>
              <w:t>102,2</w:t>
            </w:r>
          </w:p>
        </w:tc>
      </w:tr>
      <w:tr w:rsidR="00F767C9" w:rsidRPr="00F767C9" w:rsidTr="00555983">
        <w:tc>
          <w:tcPr>
            <w:tcW w:w="186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Коэффициент совместительства врачей</w:t>
            </w:r>
          </w:p>
        </w:tc>
        <w:tc>
          <w:tcPr>
            <w:tcW w:w="86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1,36</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1,5</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1,4</w:t>
            </w:r>
          </w:p>
        </w:tc>
        <w:tc>
          <w:tcPr>
            <w:tcW w:w="533" w:type="pct"/>
          </w:tcPr>
          <w:p w:rsidR="00F767C9" w:rsidRPr="00F767C9" w:rsidRDefault="00F767C9" w:rsidP="00F767C9">
            <w:pPr>
              <w:spacing w:after="0" w:line="240" w:lineRule="auto"/>
              <w:rPr>
                <w:rFonts w:ascii="Times New Roman" w:hAnsi="Times New Roman"/>
                <w:sz w:val="20"/>
                <w:szCs w:val="20"/>
              </w:rPr>
            </w:pPr>
          </w:p>
        </w:tc>
      </w:tr>
      <w:tr w:rsidR="00F767C9" w:rsidRPr="00F767C9" w:rsidTr="00555983">
        <w:tc>
          <w:tcPr>
            <w:tcW w:w="186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Общее число работающих</w:t>
            </w:r>
          </w:p>
        </w:tc>
        <w:tc>
          <w:tcPr>
            <w:tcW w:w="86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164</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156</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146</w:t>
            </w:r>
          </w:p>
        </w:tc>
        <w:tc>
          <w:tcPr>
            <w:tcW w:w="533" w:type="pct"/>
          </w:tcPr>
          <w:p w:rsidR="00F767C9" w:rsidRPr="00F767C9" w:rsidRDefault="00F767C9" w:rsidP="00F767C9">
            <w:pPr>
              <w:spacing w:after="0" w:line="240" w:lineRule="auto"/>
              <w:rPr>
                <w:rFonts w:ascii="Times New Roman" w:hAnsi="Times New Roman"/>
                <w:sz w:val="20"/>
                <w:szCs w:val="20"/>
              </w:rPr>
            </w:pPr>
          </w:p>
        </w:tc>
      </w:tr>
      <w:tr w:rsidR="00F767C9" w:rsidRPr="00F767C9" w:rsidTr="00555983">
        <w:tc>
          <w:tcPr>
            <w:tcW w:w="186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Врачей:                       ставок </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                                   физических лиц</w:t>
            </w:r>
          </w:p>
        </w:tc>
        <w:tc>
          <w:tcPr>
            <w:tcW w:w="86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32,5</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18</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32,5</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15</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29,75</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16</w:t>
            </w:r>
          </w:p>
        </w:tc>
        <w:tc>
          <w:tcPr>
            <w:tcW w:w="533" w:type="pct"/>
          </w:tcPr>
          <w:p w:rsidR="00F767C9" w:rsidRPr="00F767C9" w:rsidRDefault="00F767C9" w:rsidP="00F767C9">
            <w:pPr>
              <w:spacing w:after="0" w:line="240" w:lineRule="auto"/>
              <w:rPr>
                <w:rFonts w:ascii="Times New Roman" w:hAnsi="Times New Roman"/>
                <w:sz w:val="20"/>
                <w:szCs w:val="20"/>
              </w:rPr>
            </w:pPr>
          </w:p>
        </w:tc>
      </w:tr>
      <w:tr w:rsidR="00F767C9" w:rsidRPr="00F767C9" w:rsidTr="00555983">
        <w:tc>
          <w:tcPr>
            <w:tcW w:w="1863" w:type="pct"/>
          </w:tcPr>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Средний медперсонал          ставок</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 xml:space="preserve">                               физических лиц</w:t>
            </w:r>
          </w:p>
        </w:tc>
        <w:tc>
          <w:tcPr>
            <w:tcW w:w="86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88,5</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85</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88,5</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81</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80,75</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75</w:t>
            </w:r>
          </w:p>
        </w:tc>
        <w:tc>
          <w:tcPr>
            <w:tcW w:w="533" w:type="pct"/>
          </w:tcPr>
          <w:p w:rsidR="00F767C9" w:rsidRPr="00F767C9" w:rsidRDefault="00F767C9" w:rsidP="00F767C9">
            <w:pPr>
              <w:spacing w:after="0" w:line="240" w:lineRule="auto"/>
              <w:rPr>
                <w:rFonts w:ascii="Times New Roman" w:hAnsi="Times New Roman"/>
                <w:sz w:val="20"/>
                <w:szCs w:val="20"/>
              </w:rPr>
            </w:pPr>
          </w:p>
        </w:tc>
      </w:tr>
      <w:tr w:rsidR="00F767C9" w:rsidRPr="00F767C9" w:rsidTr="00555983">
        <w:tc>
          <w:tcPr>
            <w:tcW w:w="186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Младшего медперсонала</w:t>
            </w:r>
          </w:p>
        </w:tc>
        <w:tc>
          <w:tcPr>
            <w:tcW w:w="868" w:type="pct"/>
          </w:tcPr>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31</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31</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10</w:t>
            </w:r>
          </w:p>
        </w:tc>
        <w:tc>
          <w:tcPr>
            <w:tcW w:w="533" w:type="pct"/>
          </w:tcPr>
          <w:p w:rsidR="00F767C9" w:rsidRPr="00F767C9" w:rsidRDefault="00F767C9" w:rsidP="00F767C9">
            <w:pPr>
              <w:spacing w:after="0" w:line="240" w:lineRule="auto"/>
              <w:rPr>
                <w:rFonts w:ascii="Times New Roman" w:hAnsi="Times New Roman"/>
                <w:sz w:val="20"/>
                <w:szCs w:val="20"/>
              </w:rPr>
            </w:pPr>
          </w:p>
        </w:tc>
      </w:tr>
      <w:tr w:rsidR="00F767C9" w:rsidRPr="00F767C9" w:rsidTr="00555983">
        <w:trPr>
          <w:trHeight w:val="333"/>
        </w:trPr>
        <w:tc>
          <w:tcPr>
            <w:tcW w:w="186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Потребность в кадрах</w:t>
            </w:r>
          </w:p>
        </w:tc>
        <w:tc>
          <w:tcPr>
            <w:tcW w:w="86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Врачи – 0</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Средний м/п – 1</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Врачи – 2</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Средний м/п – 1</w:t>
            </w:r>
          </w:p>
        </w:tc>
        <w:tc>
          <w:tcPr>
            <w:tcW w:w="867"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Врачи – 2</w:t>
            </w:r>
          </w:p>
          <w:p w:rsidR="00F767C9" w:rsidRPr="00F767C9" w:rsidRDefault="00F767C9" w:rsidP="00F767C9">
            <w:pPr>
              <w:spacing w:after="0" w:line="240" w:lineRule="auto"/>
              <w:jc w:val="center"/>
              <w:rPr>
                <w:rFonts w:ascii="Times New Roman" w:hAnsi="Times New Roman"/>
                <w:sz w:val="20"/>
                <w:szCs w:val="20"/>
              </w:rPr>
            </w:pPr>
            <w:r w:rsidRPr="00F767C9">
              <w:rPr>
                <w:rFonts w:ascii="Times New Roman" w:hAnsi="Times New Roman"/>
                <w:sz w:val="20"/>
                <w:szCs w:val="20"/>
              </w:rPr>
              <w:t>Средний м/п – 1</w:t>
            </w:r>
          </w:p>
        </w:tc>
        <w:tc>
          <w:tcPr>
            <w:tcW w:w="533" w:type="pct"/>
          </w:tcPr>
          <w:p w:rsidR="00F767C9" w:rsidRPr="00F767C9" w:rsidRDefault="00F767C9" w:rsidP="00F767C9">
            <w:pPr>
              <w:spacing w:after="0" w:line="240" w:lineRule="auto"/>
              <w:jc w:val="center"/>
              <w:rPr>
                <w:rFonts w:ascii="Times New Roman" w:hAnsi="Times New Roman"/>
                <w:sz w:val="20"/>
                <w:szCs w:val="20"/>
              </w:rPr>
            </w:pPr>
          </w:p>
        </w:tc>
      </w:tr>
    </w:tbl>
    <w:p w:rsidR="00F767C9" w:rsidRPr="00F767C9" w:rsidRDefault="00F767C9" w:rsidP="00F767C9">
      <w:pPr>
        <w:spacing w:after="0" w:line="240" w:lineRule="auto"/>
        <w:ind w:left="360"/>
        <w:rPr>
          <w:rFonts w:ascii="Times New Roman" w:hAnsi="Times New Roman"/>
          <w:sz w:val="20"/>
          <w:szCs w:val="20"/>
        </w:rPr>
      </w:pP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В 2016 году потребность в кадрах врачей: терапевт – 1, невролог – 1.</w:t>
      </w:r>
    </w:p>
    <w:p w:rsidR="00F767C9" w:rsidRPr="00F767C9" w:rsidRDefault="00F767C9" w:rsidP="00F767C9">
      <w:pPr>
        <w:spacing w:after="0" w:line="240" w:lineRule="auto"/>
        <w:rPr>
          <w:rFonts w:ascii="Times New Roman" w:hAnsi="Times New Roman"/>
          <w:sz w:val="20"/>
          <w:szCs w:val="20"/>
          <w:lang w:val="ru-RU"/>
        </w:rPr>
      </w:pPr>
      <w:r w:rsidRPr="00F767C9">
        <w:rPr>
          <w:rFonts w:ascii="Times New Roman" w:hAnsi="Times New Roman"/>
          <w:sz w:val="20"/>
          <w:szCs w:val="20"/>
          <w:lang w:val="ru-RU"/>
        </w:rPr>
        <w:t>Средних медицинских работников: фельдшер – 2.</w:t>
      </w:r>
    </w:p>
    <w:p w:rsidR="00F767C9" w:rsidRPr="00F767C9" w:rsidRDefault="00F767C9" w:rsidP="00F767C9">
      <w:pPr>
        <w:spacing w:after="0" w:line="240" w:lineRule="auto"/>
        <w:rPr>
          <w:rFonts w:ascii="Times New Roman" w:hAnsi="Times New Roman"/>
          <w:b/>
          <w:sz w:val="20"/>
          <w:szCs w:val="20"/>
          <w:lang w:val="ru-RU"/>
        </w:rPr>
      </w:pPr>
      <w:r w:rsidRPr="00F767C9">
        <w:rPr>
          <w:rFonts w:ascii="Times New Roman" w:hAnsi="Times New Roman"/>
          <w:b/>
          <w:sz w:val="20"/>
          <w:szCs w:val="20"/>
          <w:lang w:val="ru-RU"/>
        </w:rPr>
        <w:t xml:space="preserve">ФАП:  штаты, кадры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2"/>
        <w:gridCol w:w="1517"/>
        <w:gridCol w:w="1374"/>
        <w:gridCol w:w="1556"/>
        <w:gridCol w:w="2162"/>
        <w:gridCol w:w="1858"/>
      </w:tblGrid>
      <w:tr w:rsidR="00F767C9" w:rsidRPr="00F767C9" w:rsidTr="00555983">
        <w:trPr>
          <w:trHeight w:val="300"/>
        </w:trPr>
        <w:tc>
          <w:tcPr>
            <w:tcW w:w="1454" w:type="pct"/>
            <w:gridSpan w:val="2"/>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Количество ФАП</w:t>
            </w:r>
          </w:p>
        </w:tc>
        <w:tc>
          <w:tcPr>
            <w:tcW w:w="1495" w:type="pct"/>
            <w:gridSpan w:val="2"/>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         штаты</w:t>
            </w:r>
          </w:p>
        </w:tc>
        <w:tc>
          <w:tcPr>
            <w:tcW w:w="2052" w:type="pct"/>
            <w:gridSpan w:val="2"/>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        кадры</w:t>
            </w:r>
          </w:p>
        </w:tc>
      </w:tr>
      <w:tr w:rsidR="00F767C9" w:rsidRPr="00F767C9" w:rsidTr="00555983">
        <w:trPr>
          <w:trHeight w:val="330"/>
        </w:trPr>
        <w:tc>
          <w:tcPr>
            <w:tcW w:w="68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2013</w:t>
            </w:r>
          </w:p>
        </w:tc>
        <w:tc>
          <w:tcPr>
            <w:tcW w:w="77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2015</w:t>
            </w:r>
          </w:p>
        </w:tc>
        <w:tc>
          <w:tcPr>
            <w:tcW w:w="701"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2013</w:t>
            </w:r>
          </w:p>
        </w:tc>
        <w:tc>
          <w:tcPr>
            <w:tcW w:w="794"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2015</w:t>
            </w:r>
          </w:p>
        </w:tc>
        <w:tc>
          <w:tcPr>
            <w:tcW w:w="110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2013</w:t>
            </w:r>
          </w:p>
        </w:tc>
        <w:tc>
          <w:tcPr>
            <w:tcW w:w="94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2015</w:t>
            </w:r>
          </w:p>
        </w:tc>
      </w:tr>
      <w:tr w:rsidR="00F767C9" w:rsidRPr="00F767C9" w:rsidTr="00555983">
        <w:trPr>
          <w:trHeight w:val="330"/>
        </w:trPr>
        <w:tc>
          <w:tcPr>
            <w:tcW w:w="68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12</w:t>
            </w:r>
          </w:p>
        </w:tc>
        <w:tc>
          <w:tcPr>
            <w:tcW w:w="77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11</w:t>
            </w:r>
          </w:p>
        </w:tc>
        <w:tc>
          <w:tcPr>
            <w:tcW w:w="701"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 10,25</w:t>
            </w:r>
          </w:p>
        </w:tc>
        <w:tc>
          <w:tcPr>
            <w:tcW w:w="794"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10,25</w:t>
            </w:r>
          </w:p>
        </w:tc>
        <w:tc>
          <w:tcPr>
            <w:tcW w:w="1103"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12</w:t>
            </w:r>
          </w:p>
        </w:tc>
        <w:tc>
          <w:tcPr>
            <w:tcW w:w="948"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11</w:t>
            </w:r>
          </w:p>
        </w:tc>
      </w:tr>
    </w:tbl>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Не </w:t>
      </w:r>
      <w:proofErr w:type="gramStart"/>
      <w:r w:rsidRPr="00F767C9">
        <w:rPr>
          <w:rFonts w:ascii="Times New Roman" w:hAnsi="Times New Roman"/>
          <w:sz w:val="20"/>
          <w:szCs w:val="20"/>
          <w:lang w:val="ru-RU"/>
        </w:rPr>
        <w:t>укомплектован</w:t>
      </w:r>
      <w:proofErr w:type="gramEnd"/>
      <w:r w:rsidRPr="00F767C9">
        <w:rPr>
          <w:rFonts w:ascii="Times New Roman" w:hAnsi="Times New Roman"/>
          <w:sz w:val="20"/>
          <w:szCs w:val="20"/>
          <w:lang w:val="ru-RU"/>
        </w:rPr>
        <w:t xml:space="preserve"> медицинским работником 1 ФАП – Грековский.</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На 5 ФАП работают медицинские работники пенсионного возраста.</w:t>
      </w:r>
      <w:r w:rsidRPr="00F767C9">
        <w:rPr>
          <w:rFonts w:ascii="Times New Roman" w:hAnsi="Times New Roman"/>
          <w:b/>
          <w:sz w:val="20"/>
          <w:szCs w:val="20"/>
          <w:lang w:val="ru-RU"/>
        </w:rPr>
        <w:t xml:space="preserve">                         </w:t>
      </w:r>
      <w:r w:rsidRPr="00F767C9">
        <w:rPr>
          <w:rFonts w:ascii="Times New Roman" w:hAnsi="Times New Roman"/>
          <w:sz w:val="20"/>
          <w:szCs w:val="20"/>
          <w:lang w:val="ru-RU"/>
        </w:rPr>
        <w:t xml:space="preserve"> </w:t>
      </w:r>
    </w:p>
    <w:p w:rsidR="00F767C9" w:rsidRPr="00F767C9" w:rsidRDefault="00F767C9" w:rsidP="00F767C9">
      <w:pPr>
        <w:pStyle w:val="1"/>
        <w:spacing w:before="0" w:after="0"/>
        <w:rPr>
          <w:rFonts w:ascii="Times New Roman" w:hAnsi="Times New Roman" w:cs="Times New Roman"/>
          <w:sz w:val="20"/>
          <w:szCs w:val="20"/>
        </w:rPr>
      </w:pPr>
      <w:r w:rsidRPr="00F767C9">
        <w:rPr>
          <w:rFonts w:ascii="Times New Roman" w:hAnsi="Times New Roman" w:cs="Times New Roman"/>
          <w:sz w:val="20"/>
          <w:szCs w:val="20"/>
        </w:rPr>
        <w:t>Показатели работы амбулаторно-поликлинических подразделений</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Запись осуществляется через электронную регистратуру, по телефону и лично в регистратуре. Сельское население закреплено приказом за врачами терапевтами участковыми.  </w:t>
      </w:r>
    </w:p>
    <w:p w:rsidR="00F767C9" w:rsidRPr="00F767C9" w:rsidRDefault="00F767C9" w:rsidP="00F767C9">
      <w:pPr>
        <w:spacing w:after="0" w:line="240" w:lineRule="auto"/>
        <w:jc w:val="both"/>
        <w:rPr>
          <w:rFonts w:ascii="Times New Roman" w:hAnsi="Times New Roman"/>
          <w:sz w:val="20"/>
          <w:szCs w:val="20"/>
          <w:lang w:val="ru-RU"/>
        </w:rPr>
      </w:pPr>
      <w:r w:rsidRPr="00F767C9">
        <w:rPr>
          <w:rFonts w:ascii="Times New Roman" w:hAnsi="Times New Roman"/>
          <w:sz w:val="20"/>
          <w:szCs w:val="20"/>
          <w:lang w:val="ru-RU"/>
        </w:rPr>
        <w:t xml:space="preserve">Стационарная помощь оказывается на 29 круглосуточных койках, 11 койках дневного стационара при больничном учреждении. </w:t>
      </w:r>
    </w:p>
    <w:p w:rsidR="00F767C9" w:rsidRPr="00F767C9" w:rsidRDefault="00F767C9" w:rsidP="00F767C9">
      <w:pPr>
        <w:pStyle w:val="1"/>
        <w:spacing w:before="0" w:after="0"/>
        <w:rPr>
          <w:rFonts w:ascii="Times New Roman" w:hAnsi="Times New Roman" w:cs="Times New Roman"/>
          <w:sz w:val="20"/>
          <w:szCs w:val="20"/>
        </w:rPr>
      </w:pPr>
      <w:r w:rsidRPr="00F767C9">
        <w:rPr>
          <w:rFonts w:ascii="Times New Roman" w:hAnsi="Times New Roman" w:cs="Times New Roman"/>
          <w:sz w:val="20"/>
          <w:szCs w:val="20"/>
        </w:rPr>
        <w:lastRenderedPageBreak/>
        <w:t xml:space="preserve">   Стационарная помощь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2"/>
        <w:gridCol w:w="743"/>
        <w:gridCol w:w="745"/>
        <w:gridCol w:w="868"/>
        <w:gridCol w:w="868"/>
        <w:gridCol w:w="868"/>
        <w:gridCol w:w="745"/>
        <w:gridCol w:w="745"/>
        <w:gridCol w:w="868"/>
        <w:gridCol w:w="1117"/>
      </w:tblGrid>
      <w:tr w:rsidR="00F767C9" w:rsidRPr="00F767C9" w:rsidTr="00632094">
        <w:trPr>
          <w:trHeight w:val="314"/>
        </w:trPr>
        <w:tc>
          <w:tcPr>
            <w:tcW w:w="113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 xml:space="preserve">Отделение </w:t>
            </w:r>
          </w:p>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 xml:space="preserve"> </w:t>
            </w:r>
          </w:p>
        </w:tc>
        <w:tc>
          <w:tcPr>
            <w:tcW w:w="1202" w:type="pct"/>
            <w:gridSpan w:val="3"/>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Количество   коек</w:t>
            </w:r>
          </w:p>
        </w:tc>
        <w:tc>
          <w:tcPr>
            <w:tcW w:w="1266" w:type="pct"/>
            <w:gridSpan w:val="3"/>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Работа койки,койко-дни</w:t>
            </w:r>
          </w:p>
        </w:tc>
        <w:tc>
          <w:tcPr>
            <w:tcW w:w="1393" w:type="pct"/>
            <w:gridSpan w:val="3"/>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 xml:space="preserve">Среднее  </w:t>
            </w:r>
          </w:p>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пребывание, дни</w:t>
            </w:r>
          </w:p>
        </w:tc>
      </w:tr>
      <w:tr w:rsidR="00F767C9" w:rsidRPr="00F767C9" w:rsidTr="00555983">
        <w:trPr>
          <w:trHeight w:val="330"/>
        </w:trPr>
        <w:tc>
          <w:tcPr>
            <w:tcW w:w="1139" w:type="pct"/>
          </w:tcPr>
          <w:p w:rsidR="00F767C9" w:rsidRPr="00F767C9" w:rsidRDefault="00F767C9" w:rsidP="00F767C9">
            <w:pPr>
              <w:spacing w:after="0" w:line="240" w:lineRule="auto"/>
              <w:ind w:left="77"/>
              <w:rPr>
                <w:rFonts w:ascii="Times New Roman" w:hAnsi="Times New Roman"/>
                <w:sz w:val="20"/>
                <w:szCs w:val="20"/>
              </w:rPr>
            </w:pPr>
          </w:p>
        </w:tc>
        <w:tc>
          <w:tcPr>
            <w:tcW w:w="379"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2013</w:t>
            </w:r>
          </w:p>
        </w:tc>
        <w:tc>
          <w:tcPr>
            <w:tcW w:w="38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2014</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2015</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2013</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2014</w:t>
            </w:r>
          </w:p>
          <w:p w:rsidR="00F767C9" w:rsidRPr="00F767C9" w:rsidRDefault="00F767C9" w:rsidP="00F767C9">
            <w:pPr>
              <w:spacing w:after="0" w:line="240" w:lineRule="auto"/>
              <w:ind w:left="77"/>
              <w:rPr>
                <w:rFonts w:ascii="Times New Roman" w:hAnsi="Times New Roman"/>
                <w:sz w:val="20"/>
                <w:szCs w:val="20"/>
              </w:rPr>
            </w:pPr>
          </w:p>
        </w:tc>
        <w:tc>
          <w:tcPr>
            <w:tcW w:w="379"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2015</w:t>
            </w:r>
          </w:p>
        </w:tc>
        <w:tc>
          <w:tcPr>
            <w:tcW w:w="380" w:type="pct"/>
          </w:tcPr>
          <w:p w:rsidR="00F767C9" w:rsidRPr="00F767C9" w:rsidRDefault="00F767C9" w:rsidP="00F767C9">
            <w:pPr>
              <w:spacing w:after="0" w:line="240" w:lineRule="auto"/>
              <w:rPr>
                <w:rFonts w:ascii="Times New Roman" w:hAnsi="Times New Roman"/>
                <w:sz w:val="20"/>
                <w:szCs w:val="20"/>
              </w:rPr>
            </w:pPr>
            <w:r w:rsidRPr="00F767C9">
              <w:rPr>
                <w:rFonts w:ascii="Times New Roman" w:hAnsi="Times New Roman"/>
                <w:sz w:val="20"/>
                <w:szCs w:val="20"/>
              </w:rPr>
              <w:t>2013</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2014</w:t>
            </w:r>
          </w:p>
        </w:tc>
        <w:tc>
          <w:tcPr>
            <w:tcW w:w="57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2015</w:t>
            </w:r>
          </w:p>
        </w:tc>
      </w:tr>
      <w:tr w:rsidR="00F767C9" w:rsidRPr="00F767C9" w:rsidTr="00555983">
        <w:trPr>
          <w:trHeight w:val="495"/>
        </w:trPr>
        <w:tc>
          <w:tcPr>
            <w:tcW w:w="113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 xml:space="preserve">Терапия  </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15</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15</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10</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223</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216</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230</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8,2</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9,8</w:t>
            </w:r>
          </w:p>
        </w:tc>
        <w:tc>
          <w:tcPr>
            <w:tcW w:w="57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9,6</w:t>
            </w:r>
          </w:p>
        </w:tc>
      </w:tr>
      <w:tr w:rsidR="00F767C9" w:rsidRPr="00F767C9" w:rsidTr="00555983">
        <w:trPr>
          <w:trHeight w:val="345"/>
        </w:trPr>
        <w:tc>
          <w:tcPr>
            <w:tcW w:w="113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Хирургия взрослые</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10</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12</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6</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219</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196</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232</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8</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7,8</w:t>
            </w:r>
          </w:p>
        </w:tc>
        <w:tc>
          <w:tcPr>
            <w:tcW w:w="57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8,4</w:t>
            </w:r>
          </w:p>
        </w:tc>
      </w:tr>
      <w:tr w:rsidR="00F767C9" w:rsidRPr="00F767C9" w:rsidTr="00555983">
        <w:trPr>
          <w:trHeight w:val="345"/>
        </w:trPr>
        <w:tc>
          <w:tcPr>
            <w:tcW w:w="113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 xml:space="preserve">Патологии беременных  </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22</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11</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w:t>
            </w:r>
          </w:p>
        </w:tc>
        <w:tc>
          <w:tcPr>
            <w:tcW w:w="57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w:t>
            </w:r>
          </w:p>
        </w:tc>
      </w:tr>
      <w:tr w:rsidR="00F767C9" w:rsidRPr="00F767C9" w:rsidTr="00555983">
        <w:trPr>
          <w:trHeight w:val="345"/>
        </w:trPr>
        <w:tc>
          <w:tcPr>
            <w:tcW w:w="113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 xml:space="preserve">Гинекологические  </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137</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45</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182</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3,8</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5,6</w:t>
            </w:r>
          </w:p>
        </w:tc>
        <w:tc>
          <w:tcPr>
            <w:tcW w:w="57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5,4</w:t>
            </w:r>
          </w:p>
        </w:tc>
      </w:tr>
      <w:tr w:rsidR="00F767C9" w:rsidRPr="00F767C9" w:rsidTr="00555983">
        <w:trPr>
          <w:trHeight w:val="345"/>
        </w:trPr>
        <w:tc>
          <w:tcPr>
            <w:tcW w:w="113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 xml:space="preserve">Детские </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5</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5</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5</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221</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227</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245</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6,9</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8,2</w:t>
            </w:r>
          </w:p>
        </w:tc>
        <w:tc>
          <w:tcPr>
            <w:tcW w:w="57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9,9</w:t>
            </w:r>
          </w:p>
        </w:tc>
      </w:tr>
      <w:tr w:rsidR="00F767C9" w:rsidRPr="00F767C9" w:rsidTr="00555983">
        <w:trPr>
          <w:trHeight w:val="345"/>
        </w:trPr>
        <w:tc>
          <w:tcPr>
            <w:tcW w:w="113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 xml:space="preserve">Неврология </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188</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274</w:t>
            </w:r>
          </w:p>
        </w:tc>
        <w:tc>
          <w:tcPr>
            <w:tcW w:w="379"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226</w:t>
            </w:r>
          </w:p>
        </w:tc>
        <w:tc>
          <w:tcPr>
            <w:tcW w:w="38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6,3</w:t>
            </w:r>
          </w:p>
        </w:tc>
        <w:tc>
          <w:tcPr>
            <w:tcW w:w="443"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9,4</w:t>
            </w:r>
          </w:p>
        </w:tc>
        <w:tc>
          <w:tcPr>
            <w:tcW w:w="570" w:type="pct"/>
          </w:tcPr>
          <w:p w:rsidR="00F767C9" w:rsidRPr="00F767C9" w:rsidRDefault="00F767C9" w:rsidP="00F767C9">
            <w:pPr>
              <w:spacing w:after="0" w:line="240" w:lineRule="auto"/>
              <w:ind w:left="77"/>
              <w:rPr>
                <w:rFonts w:ascii="Times New Roman" w:hAnsi="Times New Roman"/>
                <w:sz w:val="20"/>
                <w:szCs w:val="20"/>
              </w:rPr>
            </w:pPr>
            <w:r w:rsidRPr="00F767C9">
              <w:rPr>
                <w:rFonts w:ascii="Times New Roman" w:hAnsi="Times New Roman"/>
                <w:sz w:val="20"/>
                <w:szCs w:val="20"/>
              </w:rPr>
              <w:t>10</w:t>
            </w:r>
          </w:p>
        </w:tc>
      </w:tr>
      <w:tr w:rsidR="00F767C9" w:rsidRPr="00F767C9" w:rsidTr="00555983">
        <w:trPr>
          <w:trHeight w:val="300"/>
        </w:trPr>
        <w:tc>
          <w:tcPr>
            <w:tcW w:w="1139" w:type="pct"/>
          </w:tcPr>
          <w:p w:rsidR="00F767C9" w:rsidRPr="00F767C9" w:rsidRDefault="00F767C9" w:rsidP="00F767C9">
            <w:pPr>
              <w:pStyle w:val="af"/>
              <w:ind w:left="77"/>
              <w:rPr>
                <w:sz w:val="20"/>
                <w:szCs w:val="20"/>
              </w:rPr>
            </w:pPr>
            <w:r w:rsidRPr="00F767C9">
              <w:rPr>
                <w:sz w:val="20"/>
                <w:szCs w:val="20"/>
              </w:rPr>
              <w:t xml:space="preserve">Инфекционные взрослые </w:t>
            </w:r>
          </w:p>
        </w:tc>
        <w:tc>
          <w:tcPr>
            <w:tcW w:w="379" w:type="pct"/>
          </w:tcPr>
          <w:p w:rsidR="00F767C9" w:rsidRPr="00F767C9" w:rsidRDefault="00F767C9" w:rsidP="00F767C9">
            <w:pPr>
              <w:pStyle w:val="af"/>
              <w:ind w:left="77"/>
              <w:rPr>
                <w:sz w:val="20"/>
                <w:szCs w:val="20"/>
              </w:rPr>
            </w:pPr>
            <w:r w:rsidRPr="00F767C9">
              <w:rPr>
                <w:sz w:val="20"/>
                <w:szCs w:val="20"/>
              </w:rPr>
              <w:t>2</w:t>
            </w:r>
          </w:p>
        </w:tc>
        <w:tc>
          <w:tcPr>
            <w:tcW w:w="380" w:type="pct"/>
          </w:tcPr>
          <w:p w:rsidR="00F767C9" w:rsidRPr="00F767C9" w:rsidRDefault="00F767C9" w:rsidP="00F767C9">
            <w:pPr>
              <w:pStyle w:val="af"/>
              <w:ind w:left="77"/>
              <w:rPr>
                <w:sz w:val="20"/>
                <w:szCs w:val="20"/>
              </w:rPr>
            </w:pPr>
            <w:r w:rsidRPr="00F767C9">
              <w:rPr>
                <w:sz w:val="20"/>
                <w:szCs w:val="20"/>
              </w:rPr>
              <w:t>2</w:t>
            </w:r>
          </w:p>
        </w:tc>
        <w:tc>
          <w:tcPr>
            <w:tcW w:w="443" w:type="pct"/>
          </w:tcPr>
          <w:p w:rsidR="00F767C9" w:rsidRPr="00F767C9" w:rsidRDefault="00F767C9" w:rsidP="00F767C9">
            <w:pPr>
              <w:pStyle w:val="af"/>
              <w:ind w:left="77"/>
              <w:rPr>
                <w:sz w:val="20"/>
                <w:szCs w:val="20"/>
              </w:rPr>
            </w:pPr>
            <w:r w:rsidRPr="00F767C9">
              <w:rPr>
                <w:sz w:val="20"/>
                <w:szCs w:val="20"/>
              </w:rPr>
              <w:t>2</w:t>
            </w:r>
          </w:p>
        </w:tc>
        <w:tc>
          <w:tcPr>
            <w:tcW w:w="443" w:type="pct"/>
          </w:tcPr>
          <w:p w:rsidR="00F767C9" w:rsidRPr="00F767C9" w:rsidRDefault="00F767C9" w:rsidP="00F767C9">
            <w:pPr>
              <w:pStyle w:val="af"/>
              <w:ind w:left="77"/>
              <w:rPr>
                <w:sz w:val="20"/>
                <w:szCs w:val="20"/>
              </w:rPr>
            </w:pPr>
            <w:r w:rsidRPr="00F767C9">
              <w:rPr>
                <w:sz w:val="20"/>
                <w:szCs w:val="20"/>
              </w:rPr>
              <w:t>126</w:t>
            </w:r>
          </w:p>
        </w:tc>
        <w:tc>
          <w:tcPr>
            <w:tcW w:w="443" w:type="pct"/>
          </w:tcPr>
          <w:p w:rsidR="00F767C9" w:rsidRPr="00F767C9" w:rsidRDefault="00F767C9" w:rsidP="00F767C9">
            <w:pPr>
              <w:pStyle w:val="af"/>
              <w:ind w:left="77"/>
              <w:rPr>
                <w:sz w:val="20"/>
                <w:szCs w:val="20"/>
              </w:rPr>
            </w:pPr>
            <w:r w:rsidRPr="00F767C9">
              <w:rPr>
                <w:sz w:val="20"/>
                <w:szCs w:val="20"/>
              </w:rPr>
              <w:t>39</w:t>
            </w:r>
          </w:p>
        </w:tc>
        <w:tc>
          <w:tcPr>
            <w:tcW w:w="379" w:type="pct"/>
          </w:tcPr>
          <w:p w:rsidR="00F767C9" w:rsidRPr="00F767C9" w:rsidRDefault="00F767C9" w:rsidP="00F767C9">
            <w:pPr>
              <w:pStyle w:val="af"/>
              <w:ind w:left="77"/>
              <w:rPr>
                <w:sz w:val="20"/>
                <w:szCs w:val="20"/>
              </w:rPr>
            </w:pPr>
            <w:r w:rsidRPr="00F767C9">
              <w:rPr>
                <w:sz w:val="20"/>
                <w:szCs w:val="20"/>
              </w:rPr>
              <w:t>164</w:t>
            </w:r>
          </w:p>
        </w:tc>
        <w:tc>
          <w:tcPr>
            <w:tcW w:w="380" w:type="pct"/>
          </w:tcPr>
          <w:p w:rsidR="00F767C9" w:rsidRPr="00F767C9" w:rsidRDefault="00F767C9" w:rsidP="00F767C9">
            <w:pPr>
              <w:pStyle w:val="af"/>
              <w:ind w:left="77"/>
              <w:rPr>
                <w:sz w:val="20"/>
                <w:szCs w:val="20"/>
              </w:rPr>
            </w:pPr>
            <w:r w:rsidRPr="00F767C9">
              <w:rPr>
                <w:sz w:val="20"/>
                <w:szCs w:val="20"/>
              </w:rPr>
              <w:t>5,6</w:t>
            </w:r>
          </w:p>
        </w:tc>
        <w:tc>
          <w:tcPr>
            <w:tcW w:w="443" w:type="pct"/>
          </w:tcPr>
          <w:p w:rsidR="00F767C9" w:rsidRPr="00F767C9" w:rsidRDefault="00F767C9" w:rsidP="00F767C9">
            <w:pPr>
              <w:pStyle w:val="af"/>
              <w:ind w:left="77"/>
              <w:rPr>
                <w:sz w:val="20"/>
                <w:szCs w:val="20"/>
              </w:rPr>
            </w:pPr>
            <w:r w:rsidRPr="00F767C9">
              <w:rPr>
                <w:sz w:val="20"/>
                <w:szCs w:val="20"/>
              </w:rPr>
              <w:t>5,3</w:t>
            </w:r>
          </w:p>
        </w:tc>
        <w:tc>
          <w:tcPr>
            <w:tcW w:w="570" w:type="pct"/>
          </w:tcPr>
          <w:p w:rsidR="00F767C9" w:rsidRPr="00F767C9" w:rsidRDefault="00F767C9" w:rsidP="00F767C9">
            <w:pPr>
              <w:pStyle w:val="af"/>
              <w:ind w:left="77"/>
              <w:rPr>
                <w:sz w:val="20"/>
                <w:szCs w:val="20"/>
              </w:rPr>
            </w:pPr>
            <w:r w:rsidRPr="00F767C9">
              <w:rPr>
                <w:sz w:val="20"/>
                <w:szCs w:val="20"/>
              </w:rPr>
              <w:t>8,2</w:t>
            </w:r>
          </w:p>
        </w:tc>
      </w:tr>
      <w:tr w:rsidR="00F767C9" w:rsidRPr="00F767C9" w:rsidTr="00555983">
        <w:trPr>
          <w:trHeight w:val="345"/>
        </w:trPr>
        <w:tc>
          <w:tcPr>
            <w:tcW w:w="1139" w:type="pct"/>
          </w:tcPr>
          <w:p w:rsidR="00F767C9" w:rsidRPr="00F767C9" w:rsidRDefault="00F767C9" w:rsidP="00F767C9">
            <w:pPr>
              <w:pStyle w:val="af"/>
              <w:ind w:left="77"/>
              <w:rPr>
                <w:sz w:val="20"/>
                <w:szCs w:val="20"/>
              </w:rPr>
            </w:pPr>
            <w:r w:rsidRPr="00F767C9">
              <w:rPr>
                <w:sz w:val="20"/>
                <w:szCs w:val="20"/>
              </w:rPr>
              <w:t xml:space="preserve">Инфекционные детские </w:t>
            </w:r>
          </w:p>
        </w:tc>
        <w:tc>
          <w:tcPr>
            <w:tcW w:w="379" w:type="pct"/>
          </w:tcPr>
          <w:p w:rsidR="00F767C9" w:rsidRPr="00F767C9" w:rsidRDefault="00F767C9" w:rsidP="00F767C9">
            <w:pPr>
              <w:pStyle w:val="af"/>
              <w:ind w:left="77"/>
              <w:rPr>
                <w:sz w:val="20"/>
                <w:szCs w:val="20"/>
              </w:rPr>
            </w:pPr>
            <w:r w:rsidRPr="00F767C9">
              <w:rPr>
                <w:sz w:val="20"/>
                <w:szCs w:val="20"/>
              </w:rPr>
              <w:t>2</w:t>
            </w:r>
          </w:p>
        </w:tc>
        <w:tc>
          <w:tcPr>
            <w:tcW w:w="380" w:type="pct"/>
          </w:tcPr>
          <w:p w:rsidR="00F767C9" w:rsidRPr="00F767C9" w:rsidRDefault="00F767C9" w:rsidP="00F767C9">
            <w:pPr>
              <w:pStyle w:val="af"/>
              <w:ind w:left="77"/>
              <w:rPr>
                <w:sz w:val="20"/>
                <w:szCs w:val="20"/>
              </w:rPr>
            </w:pPr>
            <w:r w:rsidRPr="00F767C9">
              <w:rPr>
                <w:sz w:val="20"/>
                <w:szCs w:val="20"/>
              </w:rPr>
              <w:t>3</w:t>
            </w:r>
          </w:p>
        </w:tc>
        <w:tc>
          <w:tcPr>
            <w:tcW w:w="443" w:type="pct"/>
          </w:tcPr>
          <w:p w:rsidR="00F767C9" w:rsidRPr="00F767C9" w:rsidRDefault="00F767C9" w:rsidP="00F767C9">
            <w:pPr>
              <w:pStyle w:val="af"/>
              <w:ind w:left="77"/>
              <w:rPr>
                <w:sz w:val="20"/>
                <w:szCs w:val="20"/>
              </w:rPr>
            </w:pPr>
            <w:r w:rsidRPr="00F767C9">
              <w:rPr>
                <w:sz w:val="20"/>
                <w:szCs w:val="20"/>
              </w:rPr>
              <w:t>2</w:t>
            </w:r>
          </w:p>
        </w:tc>
        <w:tc>
          <w:tcPr>
            <w:tcW w:w="443" w:type="pct"/>
          </w:tcPr>
          <w:p w:rsidR="00F767C9" w:rsidRPr="00F767C9" w:rsidRDefault="00F767C9" w:rsidP="00F767C9">
            <w:pPr>
              <w:pStyle w:val="af"/>
              <w:ind w:left="77"/>
              <w:rPr>
                <w:sz w:val="20"/>
                <w:szCs w:val="20"/>
              </w:rPr>
            </w:pPr>
            <w:r w:rsidRPr="00F767C9">
              <w:rPr>
                <w:sz w:val="20"/>
                <w:szCs w:val="20"/>
              </w:rPr>
              <w:t>207</w:t>
            </w:r>
          </w:p>
        </w:tc>
        <w:tc>
          <w:tcPr>
            <w:tcW w:w="443" w:type="pct"/>
          </w:tcPr>
          <w:p w:rsidR="00F767C9" w:rsidRPr="00F767C9" w:rsidRDefault="00F767C9" w:rsidP="00F767C9">
            <w:pPr>
              <w:pStyle w:val="af"/>
              <w:ind w:left="77"/>
              <w:rPr>
                <w:sz w:val="20"/>
                <w:szCs w:val="20"/>
              </w:rPr>
            </w:pPr>
            <w:r w:rsidRPr="00F767C9">
              <w:rPr>
                <w:sz w:val="20"/>
                <w:szCs w:val="20"/>
              </w:rPr>
              <w:t>237</w:t>
            </w:r>
          </w:p>
        </w:tc>
        <w:tc>
          <w:tcPr>
            <w:tcW w:w="379" w:type="pct"/>
          </w:tcPr>
          <w:p w:rsidR="00F767C9" w:rsidRPr="00F767C9" w:rsidRDefault="00F767C9" w:rsidP="00F767C9">
            <w:pPr>
              <w:pStyle w:val="af"/>
              <w:ind w:left="77"/>
              <w:rPr>
                <w:sz w:val="20"/>
                <w:szCs w:val="20"/>
              </w:rPr>
            </w:pPr>
            <w:r w:rsidRPr="00F767C9">
              <w:rPr>
                <w:sz w:val="20"/>
                <w:szCs w:val="20"/>
              </w:rPr>
              <w:t>209</w:t>
            </w:r>
          </w:p>
        </w:tc>
        <w:tc>
          <w:tcPr>
            <w:tcW w:w="380" w:type="pct"/>
          </w:tcPr>
          <w:p w:rsidR="00F767C9" w:rsidRPr="00F767C9" w:rsidRDefault="00F767C9" w:rsidP="00F767C9">
            <w:pPr>
              <w:pStyle w:val="af"/>
              <w:ind w:left="77"/>
              <w:rPr>
                <w:sz w:val="20"/>
                <w:szCs w:val="20"/>
              </w:rPr>
            </w:pPr>
            <w:r w:rsidRPr="00F767C9">
              <w:rPr>
                <w:sz w:val="20"/>
                <w:szCs w:val="20"/>
              </w:rPr>
              <w:t>5,6</w:t>
            </w:r>
          </w:p>
        </w:tc>
        <w:tc>
          <w:tcPr>
            <w:tcW w:w="443" w:type="pct"/>
          </w:tcPr>
          <w:p w:rsidR="00F767C9" w:rsidRPr="00F767C9" w:rsidRDefault="00F767C9" w:rsidP="00F767C9">
            <w:pPr>
              <w:pStyle w:val="af"/>
              <w:ind w:left="77"/>
              <w:rPr>
                <w:sz w:val="20"/>
                <w:szCs w:val="20"/>
              </w:rPr>
            </w:pPr>
            <w:r w:rsidRPr="00F767C9">
              <w:rPr>
                <w:sz w:val="20"/>
                <w:szCs w:val="20"/>
              </w:rPr>
              <w:t>5,6</w:t>
            </w:r>
          </w:p>
        </w:tc>
        <w:tc>
          <w:tcPr>
            <w:tcW w:w="570" w:type="pct"/>
          </w:tcPr>
          <w:p w:rsidR="00F767C9" w:rsidRPr="00F767C9" w:rsidRDefault="00F767C9" w:rsidP="00F767C9">
            <w:pPr>
              <w:pStyle w:val="af"/>
              <w:ind w:left="77"/>
              <w:rPr>
                <w:sz w:val="20"/>
                <w:szCs w:val="20"/>
              </w:rPr>
            </w:pPr>
            <w:r w:rsidRPr="00F767C9">
              <w:rPr>
                <w:sz w:val="20"/>
                <w:szCs w:val="20"/>
              </w:rPr>
              <w:t>8,3</w:t>
            </w:r>
          </w:p>
        </w:tc>
      </w:tr>
      <w:tr w:rsidR="00F767C9" w:rsidRPr="00F767C9" w:rsidTr="00555983">
        <w:trPr>
          <w:trHeight w:val="345"/>
        </w:trPr>
        <w:tc>
          <w:tcPr>
            <w:tcW w:w="1139" w:type="pct"/>
          </w:tcPr>
          <w:p w:rsidR="00F767C9" w:rsidRPr="00F767C9" w:rsidRDefault="00F767C9" w:rsidP="00F767C9">
            <w:pPr>
              <w:pStyle w:val="af"/>
              <w:ind w:left="77"/>
              <w:rPr>
                <w:sz w:val="20"/>
                <w:szCs w:val="20"/>
              </w:rPr>
            </w:pPr>
            <w:r w:rsidRPr="00F767C9">
              <w:rPr>
                <w:sz w:val="20"/>
                <w:szCs w:val="20"/>
              </w:rPr>
              <w:t xml:space="preserve">Всего </w:t>
            </w:r>
          </w:p>
        </w:tc>
        <w:tc>
          <w:tcPr>
            <w:tcW w:w="379" w:type="pct"/>
          </w:tcPr>
          <w:p w:rsidR="00F767C9" w:rsidRPr="00F767C9" w:rsidRDefault="00F767C9" w:rsidP="00F767C9">
            <w:pPr>
              <w:pStyle w:val="af"/>
              <w:ind w:left="77"/>
              <w:rPr>
                <w:sz w:val="20"/>
                <w:szCs w:val="20"/>
              </w:rPr>
            </w:pPr>
            <w:r w:rsidRPr="00F767C9">
              <w:rPr>
                <w:sz w:val="20"/>
                <w:szCs w:val="20"/>
              </w:rPr>
              <w:t>41</w:t>
            </w:r>
          </w:p>
        </w:tc>
        <w:tc>
          <w:tcPr>
            <w:tcW w:w="380" w:type="pct"/>
          </w:tcPr>
          <w:p w:rsidR="00F767C9" w:rsidRPr="00F767C9" w:rsidRDefault="00F767C9" w:rsidP="00F767C9">
            <w:pPr>
              <w:pStyle w:val="af"/>
              <w:ind w:left="77"/>
              <w:rPr>
                <w:sz w:val="20"/>
                <w:szCs w:val="20"/>
              </w:rPr>
            </w:pPr>
            <w:r w:rsidRPr="00F767C9">
              <w:rPr>
                <w:sz w:val="20"/>
                <w:szCs w:val="20"/>
              </w:rPr>
              <w:t>48</w:t>
            </w:r>
          </w:p>
        </w:tc>
        <w:tc>
          <w:tcPr>
            <w:tcW w:w="443" w:type="pct"/>
          </w:tcPr>
          <w:p w:rsidR="00F767C9" w:rsidRPr="00F767C9" w:rsidRDefault="00F767C9" w:rsidP="00F767C9">
            <w:pPr>
              <w:pStyle w:val="af"/>
              <w:ind w:left="77"/>
              <w:rPr>
                <w:sz w:val="20"/>
                <w:szCs w:val="20"/>
              </w:rPr>
            </w:pPr>
            <w:r w:rsidRPr="00F767C9">
              <w:rPr>
                <w:sz w:val="20"/>
                <w:szCs w:val="20"/>
              </w:rPr>
              <w:t>29</w:t>
            </w:r>
          </w:p>
        </w:tc>
        <w:tc>
          <w:tcPr>
            <w:tcW w:w="443" w:type="pct"/>
          </w:tcPr>
          <w:p w:rsidR="00F767C9" w:rsidRPr="00F767C9" w:rsidRDefault="00F767C9" w:rsidP="00F767C9">
            <w:pPr>
              <w:pStyle w:val="af"/>
              <w:ind w:left="77"/>
              <w:rPr>
                <w:sz w:val="20"/>
                <w:szCs w:val="20"/>
              </w:rPr>
            </w:pPr>
            <w:r w:rsidRPr="00F767C9">
              <w:rPr>
                <w:sz w:val="20"/>
                <w:szCs w:val="20"/>
              </w:rPr>
              <w:t>221</w:t>
            </w:r>
          </w:p>
        </w:tc>
        <w:tc>
          <w:tcPr>
            <w:tcW w:w="443" w:type="pct"/>
          </w:tcPr>
          <w:p w:rsidR="00F767C9" w:rsidRPr="00F767C9" w:rsidRDefault="00F767C9" w:rsidP="00F767C9">
            <w:pPr>
              <w:pStyle w:val="af"/>
              <w:ind w:left="77"/>
              <w:rPr>
                <w:sz w:val="20"/>
                <w:szCs w:val="20"/>
              </w:rPr>
            </w:pPr>
            <w:r w:rsidRPr="00F767C9">
              <w:rPr>
                <w:sz w:val="20"/>
                <w:szCs w:val="20"/>
              </w:rPr>
              <w:t>202</w:t>
            </w:r>
          </w:p>
        </w:tc>
        <w:tc>
          <w:tcPr>
            <w:tcW w:w="379" w:type="pct"/>
          </w:tcPr>
          <w:p w:rsidR="00F767C9" w:rsidRPr="00F767C9" w:rsidRDefault="00F767C9" w:rsidP="00F767C9">
            <w:pPr>
              <w:pStyle w:val="af"/>
              <w:rPr>
                <w:sz w:val="20"/>
                <w:szCs w:val="20"/>
              </w:rPr>
            </w:pPr>
            <w:r w:rsidRPr="00F767C9">
              <w:rPr>
                <w:sz w:val="20"/>
                <w:szCs w:val="20"/>
              </w:rPr>
              <w:t>221</w:t>
            </w:r>
          </w:p>
        </w:tc>
        <w:tc>
          <w:tcPr>
            <w:tcW w:w="380" w:type="pct"/>
          </w:tcPr>
          <w:p w:rsidR="00F767C9" w:rsidRPr="00F767C9" w:rsidRDefault="00F767C9" w:rsidP="00F767C9">
            <w:pPr>
              <w:pStyle w:val="af"/>
              <w:rPr>
                <w:sz w:val="20"/>
                <w:szCs w:val="20"/>
              </w:rPr>
            </w:pPr>
            <w:r w:rsidRPr="00F767C9">
              <w:rPr>
                <w:sz w:val="20"/>
                <w:szCs w:val="20"/>
              </w:rPr>
              <w:t>8</w:t>
            </w:r>
          </w:p>
        </w:tc>
        <w:tc>
          <w:tcPr>
            <w:tcW w:w="443" w:type="pct"/>
          </w:tcPr>
          <w:p w:rsidR="00F767C9" w:rsidRPr="00F767C9" w:rsidRDefault="00F767C9" w:rsidP="00F767C9">
            <w:pPr>
              <w:pStyle w:val="af"/>
              <w:rPr>
                <w:sz w:val="20"/>
                <w:szCs w:val="20"/>
              </w:rPr>
            </w:pPr>
            <w:r w:rsidRPr="00F767C9">
              <w:rPr>
                <w:sz w:val="20"/>
                <w:szCs w:val="20"/>
              </w:rPr>
              <w:t>8,3</w:t>
            </w:r>
          </w:p>
        </w:tc>
        <w:tc>
          <w:tcPr>
            <w:tcW w:w="570" w:type="pct"/>
          </w:tcPr>
          <w:p w:rsidR="00F767C9" w:rsidRPr="00F767C9" w:rsidRDefault="00F767C9" w:rsidP="00F767C9">
            <w:pPr>
              <w:pStyle w:val="af"/>
              <w:rPr>
                <w:sz w:val="20"/>
                <w:szCs w:val="20"/>
              </w:rPr>
            </w:pPr>
            <w:r w:rsidRPr="00F767C9">
              <w:rPr>
                <w:sz w:val="20"/>
                <w:szCs w:val="20"/>
              </w:rPr>
              <w:t>8,8</w:t>
            </w:r>
          </w:p>
        </w:tc>
      </w:tr>
    </w:tbl>
    <w:p w:rsidR="00F767C9" w:rsidRPr="00F767C9" w:rsidRDefault="00F767C9" w:rsidP="00F767C9">
      <w:pPr>
        <w:pStyle w:val="af"/>
        <w:rPr>
          <w:sz w:val="20"/>
          <w:szCs w:val="20"/>
        </w:rPr>
      </w:pPr>
      <w:r w:rsidRPr="00F767C9">
        <w:rPr>
          <w:sz w:val="20"/>
          <w:szCs w:val="20"/>
        </w:rPr>
        <w:t>Обеспеченность круглосуточными койками на 10000 населения:</w:t>
      </w:r>
    </w:p>
    <w:p w:rsidR="00F767C9" w:rsidRPr="00F767C9" w:rsidRDefault="00F767C9" w:rsidP="00F767C9">
      <w:pPr>
        <w:pStyle w:val="af"/>
        <w:rPr>
          <w:sz w:val="20"/>
          <w:szCs w:val="20"/>
        </w:rPr>
      </w:pPr>
      <w:r w:rsidRPr="00F767C9">
        <w:rPr>
          <w:sz w:val="20"/>
          <w:szCs w:val="20"/>
        </w:rPr>
        <w:t>2013 год – 48,9</w:t>
      </w:r>
    </w:p>
    <w:p w:rsidR="00F767C9" w:rsidRPr="00F767C9" w:rsidRDefault="00F767C9" w:rsidP="00F767C9">
      <w:pPr>
        <w:pStyle w:val="af"/>
        <w:rPr>
          <w:sz w:val="20"/>
          <w:szCs w:val="20"/>
        </w:rPr>
      </w:pPr>
      <w:r w:rsidRPr="00F767C9">
        <w:rPr>
          <w:sz w:val="20"/>
          <w:szCs w:val="20"/>
        </w:rPr>
        <w:t>2014 год  - 57,6</w:t>
      </w:r>
    </w:p>
    <w:p w:rsidR="00F767C9" w:rsidRPr="00F767C9" w:rsidRDefault="00F767C9" w:rsidP="00F767C9">
      <w:pPr>
        <w:pStyle w:val="af"/>
        <w:rPr>
          <w:sz w:val="20"/>
          <w:szCs w:val="20"/>
        </w:rPr>
      </w:pPr>
      <w:r w:rsidRPr="00F767C9">
        <w:rPr>
          <w:sz w:val="20"/>
          <w:szCs w:val="20"/>
        </w:rPr>
        <w:t>2015 год- 35,1</w:t>
      </w:r>
    </w:p>
    <w:p w:rsidR="00F767C9" w:rsidRPr="00F767C9" w:rsidRDefault="00F767C9" w:rsidP="00F767C9">
      <w:pPr>
        <w:pStyle w:val="af"/>
        <w:ind w:firstLine="708"/>
        <w:rPr>
          <w:sz w:val="20"/>
          <w:szCs w:val="20"/>
        </w:rPr>
      </w:pPr>
      <w:r w:rsidRPr="00F767C9">
        <w:rPr>
          <w:sz w:val="20"/>
          <w:szCs w:val="20"/>
        </w:rPr>
        <w:t>Основной проблемой здравоохранения района является кадровый дефицит, как врачей, так и среднего медицинского персонала. Вызывает тревогу отток медицинских кадров из села. На 1 ФАП нет медработника с 2011 года. 5 медработников ФАП пенсионного возраста.</w:t>
      </w:r>
    </w:p>
    <w:p w:rsidR="00F767C9" w:rsidRPr="00F767C9" w:rsidRDefault="00F767C9" w:rsidP="00F767C9">
      <w:pPr>
        <w:spacing w:after="0" w:line="240" w:lineRule="auto"/>
        <w:jc w:val="center"/>
        <w:outlineLvl w:val="2"/>
        <w:rPr>
          <w:rFonts w:ascii="Times New Roman" w:hAnsi="Times New Roman"/>
          <w:b/>
          <w:sz w:val="20"/>
          <w:szCs w:val="20"/>
          <w:lang w:val="ru-RU"/>
        </w:rPr>
      </w:pPr>
      <w:r w:rsidRPr="00F767C9">
        <w:rPr>
          <w:rFonts w:ascii="Times New Roman" w:hAnsi="Times New Roman"/>
          <w:b/>
          <w:sz w:val="20"/>
          <w:szCs w:val="20"/>
          <w:lang w:val="ru-RU"/>
        </w:rPr>
        <w:t>1.1.14.4. Система социальной защиты населения</w:t>
      </w:r>
    </w:p>
    <w:p w:rsidR="00F767C9" w:rsidRPr="00F767C9" w:rsidRDefault="00F767C9" w:rsidP="00F767C9">
      <w:pPr>
        <w:spacing w:after="0" w:line="240" w:lineRule="auto"/>
        <w:jc w:val="both"/>
        <w:outlineLvl w:val="2"/>
        <w:rPr>
          <w:rFonts w:ascii="Times New Roman" w:hAnsi="Times New Roman"/>
          <w:b/>
          <w:sz w:val="20"/>
          <w:szCs w:val="20"/>
          <w:lang w:val="ru-RU"/>
        </w:rPr>
      </w:pPr>
    </w:p>
    <w:p w:rsidR="00F767C9" w:rsidRPr="00F767C9" w:rsidRDefault="00F767C9" w:rsidP="00F767C9">
      <w:pPr>
        <w:tabs>
          <w:tab w:val="num" w:pos="0"/>
        </w:tabs>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t>В период резкого снижения уровня жизни населения в результате финансово-экономического кризиса, особенно сильно задевшего социальные слои населения, не имеющие по различным причинам возможности адаптировать себя к сложившейся ситуации, система социальной защиты населения области должна быть нацелена на поддержку максимально широкого круга нуждающихся в ней лиц. При этом качество системы социальной защиты должно выйти на уровень, обеспечивающий уровень жизни, достаточный для самореализации и адаптации человека.</w:t>
      </w:r>
    </w:p>
    <w:p w:rsidR="00F767C9" w:rsidRPr="00F767C9" w:rsidRDefault="00F767C9" w:rsidP="00F767C9">
      <w:pPr>
        <w:tabs>
          <w:tab w:val="left" w:pos="3165"/>
        </w:tabs>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t>В настоящее время с учетом существующего административно-территориального устройства в районе имеются 2 учреждения социальной защиты населения (управление соцзащиты населения и Кировское областное государственное автономное учреждение социального обслуживания  населения), предоставляющее комплекс социальных услуг гражданам, находящимся в трудной жизненной ситуации.</w:t>
      </w:r>
    </w:p>
    <w:p w:rsidR="00F767C9" w:rsidRPr="00F767C9" w:rsidRDefault="00F767C9" w:rsidP="00F767C9">
      <w:pPr>
        <w:tabs>
          <w:tab w:val="left" w:pos="3165"/>
        </w:tabs>
        <w:spacing w:after="0" w:line="240" w:lineRule="auto"/>
        <w:ind w:firstLine="680"/>
        <w:jc w:val="both"/>
        <w:rPr>
          <w:rFonts w:ascii="Times New Roman" w:hAnsi="Times New Roman"/>
          <w:b/>
          <w:sz w:val="20"/>
          <w:szCs w:val="20"/>
          <w:lang w:val="ru-RU"/>
        </w:rPr>
      </w:pP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1.1.14.5. Спорт</w:t>
      </w:r>
    </w:p>
    <w:p w:rsidR="00F767C9" w:rsidRPr="00F767C9" w:rsidRDefault="00F767C9" w:rsidP="00F767C9">
      <w:pPr>
        <w:spacing w:after="0" w:line="240" w:lineRule="auto"/>
        <w:jc w:val="center"/>
        <w:rPr>
          <w:rFonts w:ascii="Times New Roman" w:hAnsi="Times New Roman"/>
          <w:b/>
          <w:sz w:val="20"/>
          <w:szCs w:val="20"/>
          <w:lang w:val="ru-RU"/>
        </w:rPr>
      </w:pPr>
    </w:p>
    <w:p w:rsidR="00F767C9" w:rsidRPr="00F767C9" w:rsidRDefault="00F767C9" w:rsidP="00F767C9">
      <w:pPr>
        <w:spacing w:after="0" w:line="240" w:lineRule="auto"/>
        <w:ind w:firstLine="540"/>
        <w:jc w:val="both"/>
        <w:outlineLvl w:val="2"/>
        <w:rPr>
          <w:rFonts w:ascii="Times New Roman" w:hAnsi="Times New Roman"/>
          <w:sz w:val="20"/>
          <w:szCs w:val="20"/>
          <w:lang w:val="ru-RU"/>
        </w:rPr>
      </w:pPr>
      <w:r w:rsidRPr="00F767C9">
        <w:rPr>
          <w:rFonts w:ascii="Times New Roman" w:hAnsi="Times New Roman"/>
          <w:sz w:val="20"/>
          <w:szCs w:val="20"/>
          <w:lang w:val="ru-RU"/>
        </w:rPr>
        <w:t>Физическая культура и спорт, в равной степени как здравоохранение, образование, культура, - это важнейшие стратегические ресурсы развития полноценного и здорового общества. Занятие спортом обеспечивает раскрытие возможностей человека, достижение им высоких спортивных результатов. В Тужинском районе созданы предпосылки для активных занятий населения физической культурой и спортом.</w:t>
      </w:r>
    </w:p>
    <w:p w:rsidR="00F767C9" w:rsidRPr="00F767C9" w:rsidRDefault="00F767C9" w:rsidP="00F767C9">
      <w:pPr>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t>В настоящее время в районе наметились положительные тенденции к оздоровлению населения средствами физической культуры и спорта. Среди населения возрос интерес к здоровому образу жизни и занятиям спортом.</w:t>
      </w:r>
    </w:p>
    <w:p w:rsidR="00F767C9" w:rsidRPr="00F767C9" w:rsidRDefault="00F767C9" w:rsidP="00F767C9">
      <w:pPr>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t>Большую роль в привлечении населения, и особенно молодежи к занятиям физической культурой и спортом вносят достижения лыжников, тяжелоатлетов, шахматистов, теннисистов, успешно выступающих на областных и российских соревнованиях.</w:t>
      </w:r>
    </w:p>
    <w:p w:rsidR="00F767C9" w:rsidRPr="00F767C9" w:rsidRDefault="00F767C9" w:rsidP="00F767C9">
      <w:pPr>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t>По состоянию на 01.01.2016 года в районе систематически занимаются физической культурой и спортом - 2012 человек, в 2014 году - 1798 человек, в 2013 году - 1721 человек. На 01.01.2016 в Тужинском районе спортивно-массовую и физкультурно-оздоровительную работу с детьми, подростками и молодежью осуществляет одно учреждение дополнительного образования детей физкультурно–спортивной направленности (МОКУ ДОД ДЮСШ пгт Тужа), одно учреждение дополнительного образования детей (МОКУ ДОД ДДТ пгт Тужа) и шесть общеобразовательных учреждений. В учреждениях дополнительного образования Тужинского района занимаются 267 детей, в 2014 году- 341 детей, в 2013 году- 459 детей, подростков и молодежи.</w:t>
      </w:r>
    </w:p>
    <w:p w:rsidR="00F767C9" w:rsidRPr="00F767C9" w:rsidRDefault="00F767C9" w:rsidP="00F767C9">
      <w:pPr>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t>Наиболее массовыми и популярными видами спорта в ДЮСШ являются лыжные гонки, волейбол, футбол, легкая атлетика, силовые виды спорта, полиатлон, карате, гиревой спорт.</w:t>
      </w:r>
    </w:p>
    <w:p w:rsidR="00F767C9" w:rsidRPr="00F767C9" w:rsidRDefault="00F767C9" w:rsidP="00F767C9">
      <w:pPr>
        <w:spacing w:after="0" w:line="240" w:lineRule="auto"/>
        <w:ind w:firstLine="680"/>
        <w:jc w:val="both"/>
        <w:rPr>
          <w:rFonts w:ascii="Times New Roman" w:hAnsi="Times New Roman"/>
          <w:sz w:val="20"/>
          <w:szCs w:val="20"/>
          <w:lang w:val="ru-RU"/>
        </w:rPr>
      </w:pPr>
      <w:r w:rsidRPr="00F767C9">
        <w:rPr>
          <w:rFonts w:ascii="Times New Roman" w:hAnsi="Times New Roman"/>
          <w:sz w:val="20"/>
          <w:szCs w:val="20"/>
          <w:lang w:val="ru-RU"/>
        </w:rPr>
        <w:lastRenderedPageBreak/>
        <w:t>В целях обеспечения непрерывности учебно-тренировочного процесса, восстановления и оздоровления учащихся в каникулярное время организуются спортивно-оздоровительные лагеря. Более 50% учащихся общеобразовательных школ района занимаются в спортивных секциях и группах оздоровительной направленности, созданных в школах и клубах по месту жительства.</w:t>
      </w:r>
    </w:p>
    <w:p w:rsidR="00F767C9" w:rsidRPr="00F767C9" w:rsidRDefault="00F767C9" w:rsidP="00F767C9">
      <w:pPr>
        <w:pStyle w:val="afff2"/>
        <w:ind w:firstLine="540"/>
        <w:jc w:val="both"/>
        <w:rPr>
          <w:rFonts w:ascii="Times New Roman" w:hAnsi="Times New Roman"/>
          <w:b w:val="0"/>
          <w:sz w:val="20"/>
        </w:rPr>
      </w:pPr>
      <w:r w:rsidRPr="00F767C9">
        <w:rPr>
          <w:rFonts w:ascii="Times New Roman" w:hAnsi="Times New Roman"/>
          <w:b w:val="0"/>
          <w:sz w:val="20"/>
        </w:rPr>
        <w:t>Для предприятий, учреждений и организаций, занимающихся приобщением своих коллективов к занятиям физкультурой и спортом, организовываются различные массовые соревнования («Лыжня России», молодежные туристические слеты, семейные соревнования, «Кросс Нации», Летняя и зимняя спартакиады призывной и допризывной молодежи.). Регулярно ведется работа с организациями, учреждениями, предприятиями района по привлечению к занятиям спортом большего количества их сотрудников. Некоторые предприятия выделяют средства на приобретение спортивного инвентаря для занятий спортом своих сотрудников.</w:t>
      </w:r>
    </w:p>
    <w:p w:rsidR="00F767C9" w:rsidRPr="00F767C9" w:rsidRDefault="00F767C9" w:rsidP="00F767C9">
      <w:pPr>
        <w:spacing w:after="0" w:line="240" w:lineRule="auto"/>
        <w:ind w:firstLine="540"/>
        <w:jc w:val="both"/>
        <w:rPr>
          <w:rFonts w:ascii="Times New Roman" w:hAnsi="Times New Roman"/>
          <w:sz w:val="20"/>
          <w:szCs w:val="20"/>
          <w:lang w:val="ru-RU"/>
        </w:rPr>
      </w:pPr>
      <w:r w:rsidRPr="00F767C9">
        <w:rPr>
          <w:rFonts w:ascii="Times New Roman" w:hAnsi="Times New Roman"/>
          <w:sz w:val="20"/>
          <w:szCs w:val="20"/>
          <w:lang w:val="ru-RU"/>
        </w:rPr>
        <w:t>За 2015 год отделом по социальным вопросам проведено более 35 районных спортивных мероприятия, обеспечено участие в 5 межрайонных, в 9</w:t>
      </w:r>
      <w:r w:rsidRPr="00F767C9">
        <w:rPr>
          <w:rFonts w:ascii="Times New Roman" w:hAnsi="Times New Roman"/>
          <w:color w:val="FF6600"/>
          <w:sz w:val="20"/>
          <w:szCs w:val="20"/>
          <w:lang w:val="ru-RU"/>
        </w:rPr>
        <w:t xml:space="preserve"> </w:t>
      </w:r>
      <w:r w:rsidRPr="00F767C9">
        <w:rPr>
          <w:rFonts w:ascii="Times New Roman" w:hAnsi="Times New Roman"/>
          <w:sz w:val="20"/>
          <w:szCs w:val="20"/>
          <w:lang w:val="ru-RU"/>
        </w:rPr>
        <w:t xml:space="preserve">областных и 3 Всероссийских соревнованиях. </w:t>
      </w:r>
      <w:proofErr w:type="gramStart"/>
      <w:r w:rsidRPr="00F767C9">
        <w:rPr>
          <w:rFonts w:ascii="Times New Roman" w:hAnsi="Times New Roman"/>
          <w:sz w:val="20"/>
          <w:szCs w:val="20"/>
          <w:lang w:val="ru-RU"/>
        </w:rPr>
        <w:t>В 2014 году в 41 районных спортивных мероприятиях, обеспечено участие в 4 межрайонных, в 8</w:t>
      </w:r>
      <w:r w:rsidRPr="00F767C9">
        <w:rPr>
          <w:rFonts w:ascii="Times New Roman" w:hAnsi="Times New Roman"/>
          <w:color w:val="FF6600"/>
          <w:sz w:val="20"/>
          <w:szCs w:val="20"/>
          <w:lang w:val="ru-RU"/>
        </w:rPr>
        <w:t xml:space="preserve"> </w:t>
      </w:r>
      <w:r w:rsidRPr="00F767C9">
        <w:rPr>
          <w:rFonts w:ascii="Times New Roman" w:hAnsi="Times New Roman"/>
          <w:sz w:val="20"/>
          <w:szCs w:val="20"/>
          <w:lang w:val="ru-RU"/>
        </w:rPr>
        <w:t>областных и 3 Всероссийских соревнованиях; в 2013 году в  45 районных спортивных мероприятия, обеспечено участие в 4 межрайонных, в 8</w:t>
      </w:r>
      <w:r w:rsidRPr="00F767C9">
        <w:rPr>
          <w:rFonts w:ascii="Times New Roman" w:hAnsi="Times New Roman"/>
          <w:color w:val="FF6600"/>
          <w:sz w:val="20"/>
          <w:szCs w:val="20"/>
          <w:lang w:val="ru-RU"/>
        </w:rPr>
        <w:t xml:space="preserve"> </w:t>
      </w:r>
      <w:r w:rsidRPr="00F767C9">
        <w:rPr>
          <w:rFonts w:ascii="Times New Roman" w:hAnsi="Times New Roman"/>
          <w:sz w:val="20"/>
          <w:szCs w:val="20"/>
          <w:lang w:val="ru-RU"/>
        </w:rPr>
        <w:t>областных и 3 Всероссийских соревнованиях.</w:t>
      </w:r>
      <w:proofErr w:type="gramEnd"/>
      <w:r w:rsidRPr="00F767C9">
        <w:rPr>
          <w:rFonts w:ascii="Times New Roman" w:hAnsi="Times New Roman"/>
          <w:sz w:val="20"/>
          <w:szCs w:val="20"/>
          <w:lang w:val="ru-RU"/>
        </w:rPr>
        <w:t xml:space="preserve"> В 2015 году более 400 участников привлекли </w:t>
      </w:r>
      <w:proofErr w:type="gramStart"/>
      <w:r w:rsidRPr="00F767C9">
        <w:rPr>
          <w:rFonts w:ascii="Times New Roman" w:hAnsi="Times New Roman"/>
          <w:sz w:val="20"/>
          <w:szCs w:val="20"/>
          <w:lang w:val="ru-RU"/>
        </w:rPr>
        <w:t>Всероссийские</w:t>
      </w:r>
      <w:proofErr w:type="gramEnd"/>
      <w:r w:rsidRPr="00F767C9">
        <w:rPr>
          <w:rFonts w:ascii="Times New Roman" w:hAnsi="Times New Roman"/>
          <w:sz w:val="20"/>
          <w:szCs w:val="20"/>
          <w:lang w:val="ru-RU"/>
        </w:rPr>
        <w:t xml:space="preserve"> массовые физкультурно-оздоровительные мероприятия «Кросс наций», «Лыжня России». Большой популярностью пользуются массовые соревнования, проводимые в форме спортивных праздников, посвященных Дню молодежи, Дню физкультурника, Дню поселка. Организованно, с большим интересом проходят соревнования на призы земляко</w:t>
      </w:r>
      <w:proofErr w:type="gramStart"/>
      <w:r w:rsidRPr="00F767C9">
        <w:rPr>
          <w:rFonts w:ascii="Times New Roman" w:hAnsi="Times New Roman"/>
          <w:sz w:val="20"/>
          <w:szCs w:val="20"/>
          <w:lang w:val="ru-RU"/>
        </w:rPr>
        <w:t>в-</w:t>
      </w:r>
      <w:proofErr w:type="gramEnd"/>
      <w:r w:rsidRPr="00F767C9">
        <w:rPr>
          <w:rFonts w:ascii="Times New Roman" w:hAnsi="Times New Roman"/>
          <w:sz w:val="20"/>
          <w:szCs w:val="20"/>
          <w:lang w:val="ru-RU"/>
        </w:rPr>
        <w:t xml:space="preserve"> тужинцев, знатных людей района по лыжным гонкам, волейболу, баскетболу, мини-футболу, гиревому спорту. </w:t>
      </w:r>
    </w:p>
    <w:p w:rsidR="00F767C9" w:rsidRPr="00F767C9" w:rsidRDefault="00F767C9" w:rsidP="00F767C9">
      <w:pPr>
        <w:pStyle w:val="afff2"/>
        <w:ind w:firstLine="540"/>
        <w:jc w:val="both"/>
        <w:rPr>
          <w:rFonts w:ascii="Times New Roman" w:hAnsi="Times New Roman"/>
          <w:b w:val="0"/>
          <w:sz w:val="20"/>
        </w:rPr>
      </w:pPr>
      <w:r w:rsidRPr="00F767C9">
        <w:rPr>
          <w:rFonts w:ascii="Times New Roman" w:hAnsi="Times New Roman"/>
          <w:b w:val="0"/>
          <w:sz w:val="20"/>
        </w:rPr>
        <w:t>Представители района успешно выступают в областных соревнованиях по гиревому спорту, лыжным гонкам, футболу, мини-футболу, настольному теннису, легкой атлетике. Многие спортсмены Тужинского района стали победителями и призерами первенств и Чемпионатов Кировской области по различным видам спорта.</w:t>
      </w:r>
    </w:p>
    <w:p w:rsidR="00F767C9" w:rsidRPr="00F767C9" w:rsidRDefault="00F767C9" w:rsidP="00F767C9">
      <w:pPr>
        <w:pStyle w:val="afff2"/>
        <w:ind w:firstLine="540"/>
        <w:jc w:val="both"/>
        <w:rPr>
          <w:rFonts w:ascii="Times New Roman" w:hAnsi="Times New Roman"/>
          <w:b w:val="0"/>
          <w:sz w:val="20"/>
        </w:rPr>
      </w:pPr>
      <w:r w:rsidRPr="00F767C9">
        <w:rPr>
          <w:rFonts w:ascii="Times New Roman" w:hAnsi="Times New Roman"/>
          <w:b w:val="0"/>
          <w:sz w:val="20"/>
        </w:rPr>
        <w:t>За 2015 год в районе подготовлено 588 спортсменов массовых разрядов (237 воспитанники МОКУ ДОД ДЮСШ пгт Тужа), в 2014 году- 390 спортсменов массовых разрядов, в 2013 году- 470 спортсменов массовых разрядов.</w:t>
      </w:r>
    </w:p>
    <w:p w:rsidR="00F767C9" w:rsidRPr="00F767C9" w:rsidRDefault="00F767C9" w:rsidP="00F767C9">
      <w:pPr>
        <w:spacing w:after="0" w:line="240" w:lineRule="auto"/>
        <w:ind w:firstLine="540"/>
        <w:jc w:val="both"/>
        <w:rPr>
          <w:rFonts w:ascii="Times New Roman" w:hAnsi="Times New Roman"/>
          <w:sz w:val="20"/>
          <w:szCs w:val="20"/>
          <w:lang w:val="ru-RU"/>
        </w:rPr>
      </w:pPr>
      <w:r w:rsidRPr="00F767C9">
        <w:rPr>
          <w:rFonts w:ascii="Times New Roman" w:hAnsi="Times New Roman"/>
          <w:sz w:val="20"/>
          <w:szCs w:val="20"/>
          <w:lang w:val="ru-RU"/>
        </w:rPr>
        <w:t>На организацию и проведение спортивно-массовых мероприятий из бюджета района выделено в 2015г. – 37,0 тыс</w:t>
      </w:r>
      <w:proofErr w:type="gramStart"/>
      <w:r w:rsidRPr="00F767C9">
        <w:rPr>
          <w:rFonts w:ascii="Times New Roman" w:hAnsi="Times New Roman"/>
          <w:sz w:val="20"/>
          <w:szCs w:val="20"/>
          <w:lang w:val="ru-RU"/>
        </w:rPr>
        <w:t>.р</w:t>
      </w:r>
      <w:proofErr w:type="gramEnd"/>
      <w:r w:rsidRPr="00F767C9">
        <w:rPr>
          <w:rFonts w:ascii="Times New Roman" w:hAnsi="Times New Roman"/>
          <w:sz w:val="20"/>
          <w:szCs w:val="20"/>
          <w:lang w:val="ru-RU"/>
        </w:rPr>
        <w:t xml:space="preserve">уб.; 2014г. – 35,7 тыс.руб.; в 2013г. – 54,0 тыс.руб. </w:t>
      </w:r>
    </w:p>
    <w:p w:rsidR="00F767C9" w:rsidRPr="00F767C9" w:rsidRDefault="00F767C9" w:rsidP="00F767C9">
      <w:pPr>
        <w:spacing w:after="0" w:line="240" w:lineRule="auto"/>
        <w:ind w:firstLine="540"/>
        <w:jc w:val="both"/>
        <w:rPr>
          <w:rFonts w:ascii="Times New Roman" w:hAnsi="Times New Roman"/>
          <w:sz w:val="20"/>
          <w:szCs w:val="20"/>
          <w:lang w:val="ru-RU"/>
        </w:rPr>
      </w:pPr>
      <w:r w:rsidRPr="00F767C9">
        <w:rPr>
          <w:rFonts w:ascii="Times New Roman" w:hAnsi="Times New Roman"/>
          <w:sz w:val="20"/>
          <w:szCs w:val="20"/>
          <w:lang w:val="ru-RU"/>
        </w:rPr>
        <w:t>Несмотря на непростую экономическую ситуацию в районе сохранена материально-спортивная база. В 2015 году по программе местных инициатив проведен ремонт стадиона (стоимость проекта составила 3099,8 тысячи рублей). Строительство данного спортивного сооружения направлено на привлечение максимального количества жителей Тужинского района к занятиям физической культурой и спортом.</w:t>
      </w:r>
    </w:p>
    <w:p w:rsidR="00F767C9" w:rsidRPr="00F767C9" w:rsidRDefault="00F767C9" w:rsidP="00F767C9">
      <w:pPr>
        <w:shd w:val="clear" w:color="auto" w:fill="FFFFFF"/>
        <w:spacing w:after="0" w:line="240" w:lineRule="auto"/>
        <w:ind w:firstLine="540"/>
        <w:jc w:val="both"/>
        <w:rPr>
          <w:rFonts w:ascii="Times New Roman" w:hAnsi="Times New Roman"/>
          <w:sz w:val="20"/>
          <w:szCs w:val="20"/>
          <w:lang w:val="ru-RU"/>
        </w:rPr>
      </w:pPr>
      <w:r w:rsidRPr="00F767C9">
        <w:rPr>
          <w:rFonts w:ascii="Times New Roman" w:hAnsi="Times New Roman"/>
          <w:sz w:val="20"/>
          <w:szCs w:val="20"/>
          <w:lang w:val="ru-RU"/>
        </w:rPr>
        <w:t>Деятельность в развитии физкультуры и спорта на территории Тужинского района позволила повысить удельный вес населения, регулярно занимающегося спортом до 29,8 % в 2015 году, в 2014 году- 26,4 %, в 2013 году- 24,9 %.</w:t>
      </w:r>
    </w:p>
    <w:p w:rsidR="00F767C9" w:rsidRPr="00F767C9" w:rsidRDefault="00F767C9" w:rsidP="00F767C9">
      <w:pPr>
        <w:shd w:val="clear" w:color="auto" w:fill="FFFFFF"/>
        <w:spacing w:after="0" w:line="240" w:lineRule="auto"/>
        <w:jc w:val="both"/>
        <w:rPr>
          <w:rFonts w:ascii="Times New Roman" w:hAnsi="Times New Roman"/>
          <w:b/>
          <w:sz w:val="20"/>
          <w:szCs w:val="20"/>
          <w:lang w:val="ru-RU"/>
        </w:rPr>
      </w:pPr>
    </w:p>
    <w:p w:rsidR="00F767C9" w:rsidRPr="00F767C9" w:rsidRDefault="00F767C9" w:rsidP="00F767C9">
      <w:pPr>
        <w:spacing w:after="0" w:line="240" w:lineRule="auto"/>
        <w:jc w:val="center"/>
        <w:rPr>
          <w:rFonts w:ascii="Times New Roman" w:hAnsi="Times New Roman"/>
          <w:b/>
          <w:sz w:val="20"/>
          <w:szCs w:val="20"/>
          <w:lang w:val="ru-RU"/>
        </w:rPr>
      </w:pPr>
      <w:r w:rsidRPr="00F767C9">
        <w:rPr>
          <w:rFonts w:ascii="Times New Roman" w:hAnsi="Times New Roman"/>
          <w:b/>
          <w:sz w:val="20"/>
          <w:szCs w:val="20"/>
          <w:lang w:val="ru-RU"/>
        </w:rPr>
        <w:t>1.1.14.6. Молодежная политика</w:t>
      </w:r>
    </w:p>
    <w:p w:rsidR="00F767C9" w:rsidRPr="00F767C9" w:rsidRDefault="00F767C9" w:rsidP="00F767C9">
      <w:pPr>
        <w:spacing w:after="0" w:line="240" w:lineRule="auto"/>
        <w:jc w:val="center"/>
        <w:rPr>
          <w:rFonts w:ascii="Times New Roman" w:hAnsi="Times New Roman"/>
          <w:b/>
          <w:sz w:val="20"/>
          <w:szCs w:val="20"/>
          <w:lang w:val="ru-RU"/>
        </w:rPr>
      </w:pPr>
    </w:p>
    <w:p w:rsidR="00F767C9" w:rsidRPr="00F767C9" w:rsidRDefault="00F767C9" w:rsidP="00F767C9">
      <w:pPr>
        <w:autoSpaceDE w:val="0"/>
        <w:autoSpaceDN w:val="0"/>
        <w:adjustRightInd w:val="0"/>
        <w:spacing w:after="0" w:line="240" w:lineRule="auto"/>
        <w:ind w:firstLine="709"/>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Важнейшим фактором устойчивого развития Тужинского района Кировской области, роста благосостояния ее граждан и совершенствования общественных отношений является эффективная государственная молодежная политика, которая рассматривается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w:t>
      </w:r>
    </w:p>
    <w:p w:rsidR="00F767C9" w:rsidRPr="00F767C9" w:rsidRDefault="00F767C9" w:rsidP="00F767C9">
      <w:pPr>
        <w:autoSpaceDE w:val="0"/>
        <w:autoSpaceDN w:val="0"/>
        <w:adjustRightInd w:val="0"/>
        <w:spacing w:after="0" w:line="240" w:lineRule="auto"/>
        <w:ind w:firstLine="709"/>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Правовую основу, цели, основные направления, принципы, экономические и социальные гарантии осуществления государственной молодежной политики определяет Закон Кировской области от 25.12.2009 № 480-ЗО «О государственной молодежной политике в Кировской области» (в ред. Законов Кировской области от 25.02.2011 </w:t>
      </w:r>
      <w:hyperlink r:id="rId11" w:history="1">
        <w:r w:rsidRPr="00F767C9">
          <w:rPr>
            <w:rStyle w:val="afb"/>
            <w:rFonts w:ascii="Times New Roman" w:hAnsi="Times New Roman"/>
            <w:color w:val="000000"/>
            <w:sz w:val="20"/>
            <w:szCs w:val="20"/>
          </w:rPr>
          <w:t>N</w:t>
        </w:r>
        <w:r w:rsidRPr="00F767C9">
          <w:rPr>
            <w:rStyle w:val="afb"/>
            <w:rFonts w:ascii="Times New Roman" w:hAnsi="Times New Roman"/>
            <w:color w:val="000000"/>
            <w:sz w:val="20"/>
            <w:szCs w:val="20"/>
            <w:lang w:val="ru-RU"/>
          </w:rPr>
          <w:t xml:space="preserve"> 618-ЗО</w:t>
        </w:r>
      </w:hyperlink>
      <w:r w:rsidRPr="00F767C9">
        <w:rPr>
          <w:rFonts w:ascii="Times New Roman" w:hAnsi="Times New Roman"/>
          <w:color w:val="000000"/>
          <w:sz w:val="20"/>
          <w:szCs w:val="20"/>
          <w:lang w:val="ru-RU"/>
        </w:rPr>
        <w:t xml:space="preserve">, от 08.07.2014 </w:t>
      </w:r>
      <w:hyperlink r:id="rId12" w:history="1">
        <w:r w:rsidRPr="00F767C9">
          <w:rPr>
            <w:rStyle w:val="afb"/>
            <w:rFonts w:ascii="Times New Roman" w:hAnsi="Times New Roman"/>
            <w:color w:val="000000"/>
            <w:sz w:val="20"/>
            <w:szCs w:val="20"/>
          </w:rPr>
          <w:t>N</w:t>
        </w:r>
        <w:r w:rsidRPr="00F767C9">
          <w:rPr>
            <w:rStyle w:val="afb"/>
            <w:rFonts w:ascii="Times New Roman" w:hAnsi="Times New Roman"/>
            <w:color w:val="000000"/>
            <w:sz w:val="20"/>
            <w:szCs w:val="20"/>
            <w:lang w:val="ru-RU"/>
          </w:rPr>
          <w:t xml:space="preserve"> 435-ЗО</w:t>
        </w:r>
      </w:hyperlink>
      <w:r w:rsidRPr="00F767C9">
        <w:rPr>
          <w:rFonts w:ascii="Times New Roman" w:hAnsi="Times New Roman"/>
          <w:color w:val="000000"/>
          <w:sz w:val="20"/>
          <w:szCs w:val="20"/>
          <w:lang w:val="ru-RU"/>
        </w:rPr>
        <w:t xml:space="preserve">, от 07.10.2015 </w:t>
      </w:r>
      <w:hyperlink r:id="rId13" w:history="1">
        <w:r w:rsidRPr="00F767C9">
          <w:rPr>
            <w:rStyle w:val="afb"/>
            <w:rFonts w:ascii="Times New Roman" w:hAnsi="Times New Roman"/>
            <w:color w:val="000000"/>
            <w:sz w:val="20"/>
            <w:szCs w:val="20"/>
          </w:rPr>
          <w:t>N</w:t>
        </w:r>
        <w:r w:rsidRPr="00F767C9">
          <w:rPr>
            <w:rStyle w:val="afb"/>
            <w:rFonts w:ascii="Times New Roman" w:hAnsi="Times New Roman"/>
            <w:color w:val="000000"/>
            <w:sz w:val="20"/>
            <w:szCs w:val="20"/>
            <w:lang w:val="ru-RU"/>
          </w:rPr>
          <w:t xml:space="preserve"> 575-ЗО</w:t>
        </w:r>
      </w:hyperlink>
      <w:r w:rsidRPr="00F767C9">
        <w:rPr>
          <w:rFonts w:ascii="Times New Roman" w:hAnsi="Times New Roman"/>
          <w:color w:val="000000"/>
          <w:sz w:val="20"/>
          <w:szCs w:val="20"/>
          <w:lang w:val="ru-RU"/>
        </w:rPr>
        <w:t>).</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На сегодняшний день молодежная политика в Тужинском районе реализуется по следующим направлениям:</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 выявление и поддержка талантливой молодёжи;</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 гражданско–патриотическое и военно–патриотическое воспитание молодёжи;</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 развитие добровольческой (волонтёрской) деятельности молодёжи;</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 профилактика асоциального поведения молодёжи, формирование здорового образа жизни, оказание помощи молодёжи, оказавшейся в трудной жизненной ситуации;</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 xml:space="preserve">- укрепление института молодой семьи; </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 духовно-нравственное воспитание молодёжи;</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 вовлечение молодёжи в трудовую деятельность, содействие в профессиональном развитии, оказание помощи молодёжи в выборе профессии;</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 xml:space="preserve">Численность молодежи Тужинского района на протяжении 4 лет (2013-2016 </w:t>
      </w:r>
      <w:proofErr w:type="gramStart"/>
      <w:r w:rsidRPr="00F767C9">
        <w:rPr>
          <w:rFonts w:ascii="Times New Roman" w:hAnsi="Times New Roman" w:cs="Times New Roman"/>
        </w:rPr>
        <w:t>гг</w:t>
      </w:r>
      <w:proofErr w:type="gramEnd"/>
      <w:r w:rsidRPr="00F767C9">
        <w:rPr>
          <w:rFonts w:ascii="Times New Roman" w:hAnsi="Times New Roman" w:cs="Times New Roman"/>
        </w:rPr>
        <w:t>) составляет приблизительно 1,1 тысяч человек в возрасте от 14 до 30 лет района (более 10% учатся за пределами района).</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lastRenderedPageBreak/>
        <w:t>В целях создания условий и возможностей для успешной социализации и эффективной самореализации молодежи в интересах муниципального образования реализуется государственная программа Кировской области «Повышение эффективности реализации молодежной политики и организация отдыха детей и молодежи» на 2014 – 2020 годы:</w:t>
      </w:r>
    </w:p>
    <w:p w:rsidR="00F767C9" w:rsidRPr="00F767C9" w:rsidRDefault="00F767C9" w:rsidP="00F767C9">
      <w:pPr>
        <w:pStyle w:val="aff3"/>
        <w:ind w:firstLine="567"/>
        <w:jc w:val="both"/>
        <w:rPr>
          <w:rFonts w:ascii="Times New Roman" w:hAnsi="Times New Roman" w:cs="Times New Roman"/>
        </w:rPr>
      </w:pPr>
      <w:r w:rsidRPr="00F767C9">
        <w:rPr>
          <w:rFonts w:ascii="Times New Roman" w:hAnsi="Times New Roman" w:cs="Times New Roman"/>
        </w:rPr>
        <w:t>Муниципальная программа Тужинского муниципального района «Повышение эффективности реализации  молодёжной политики» на 2014 – 2018 гг.», утвержденная постановлением администрации района от 11.10.2013 №539.</w:t>
      </w:r>
    </w:p>
    <w:p w:rsidR="00F767C9" w:rsidRPr="00F767C9" w:rsidRDefault="00555983" w:rsidP="00F767C9">
      <w:pPr>
        <w:autoSpaceDE w:val="0"/>
        <w:autoSpaceDN w:val="0"/>
        <w:adjustRightInd w:val="0"/>
        <w:spacing w:after="0" w:line="240" w:lineRule="auto"/>
        <w:ind w:firstLine="708"/>
        <w:jc w:val="both"/>
        <w:rPr>
          <w:rFonts w:ascii="Times New Roman" w:hAnsi="Times New Roman"/>
          <w:color w:val="000000"/>
          <w:sz w:val="20"/>
          <w:szCs w:val="20"/>
          <w:lang w:val="ru-RU"/>
        </w:rPr>
      </w:pPr>
      <w:r>
        <w:rPr>
          <w:rFonts w:ascii="Times New Roman" w:hAnsi="Times New Roman"/>
          <w:sz w:val="20"/>
          <w:szCs w:val="20"/>
          <w:lang w:val="ru-RU"/>
        </w:rPr>
        <w:t>Программные и непрограмм</w:t>
      </w:r>
      <w:r w:rsidR="00F767C9" w:rsidRPr="00F767C9">
        <w:rPr>
          <w:rFonts w:ascii="Times New Roman" w:hAnsi="Times New Roman"/>
          <w:sz w:val="20"/>
          <w:szCs w:val="20"/>
          <w:lang w:val="ru-RU"/>
        </w:rPr>
        <w:t>ные мероприятия позволяют создать условия для обеспечения реализации потребностей возрастной категории «молодежь» в информации, разнообразном и содержательном досуге, социальном развитии.</w:t>
      </w:r>
    </w:p>
    <w:p w:rsidR="00F767C9" w:rsidRPr="00F767C9" w:rsidRDefault="00F767C9" w:rsidP="00F767C9">
      <w:pPr>
        <w:pStyle w:val="aff3"/>
        <w:ind w:firstLine="708"/>
        <w:jc w:val="both"/>
        <w:rPr>
          <w:rFonts w:ascii="Times New Roman" w:hAnsi="Times New Roman" w:cs="Times New Roman"/>
        </w:rPr>
      </w:pPr>
      <w:r w:rsidRPr="00F767C9">
        <w:rPr>
          <w:rFonts w:ascii="Times New Roman" w:hAnsi="Times New Roman" w:cs="Times New Roman"/>
        </w:rPr>
        <w:t xml:space="preserve">Если говорить про обеспечение жильем молодых семей Тужинского района на 2016 год, то данное мероприятие не было реализовано с 2013 года, в связи с отсутствием денежных средств в местном бюджете (софинансирование). </w:t>
      </w:r>
    </w:p>
    <w:p w:rsidR="00F767C9" w:rsidRPr="00F767C9" w:rsidRDefault="00F767C9" w:rsidP="00F767C9">
      <w:pPr>
        <w:pStyle w:val="Style3"/>
        <w:widowControl/>
        <w:spacing w:line="240" w:lineRule="auto"/>
        <w:ind w:firstLine="709"/>
        <w:rPr>
          <w:rStyle w:val="FontStyle40"/>
          <w:sz w:val="20"/>
          <w:szCs w:val="20"/>
        </w:rPr>
      </w:pPr>
      <w:r w:rsidRPr="00F767C9">
        <w:rPr>
          <w:sz w:val="20"/>
          <w:szCs w:val="20"/>
        </w:rPr>
        <w:t xml:space="preserve">Одно из направлений муниципальной программы - это  поиск и поддержка талантливой молодежи. Традиционным стал конкурс «Тужинские звёздочки», который выявляет талантливых детей, обучающихся в общеобразовательных школах, детской юношеской спортивной школе, музыкальной школе на территории Тужинского муниципального района, которые добились высоких результатов в учёбе, спорте, музыке и проявили себя в общественной жизни школы и района. </w:t>
      </w:r>
      <w:proofErr w:type="gramStart"/>
      <w:r w:rsidRPr="00F767C9">
        <w:rPr>
          <w:sz w:val="20"/>
          <w:szCs w:val="20"/>
        </w:rPr>
        <w:t>Подобные</w:t>
      </w:r>
      <w:proofErr w:type="gramEnd"/>
      <w:r w:rsidRPr="00F767C9">
        <w:rPr>
          <w:sz w:val="20"/>
          <w:szCs w:val="20"/>
        </w:rPr>
        <w:t xml:space="preserve"> мероприятия проводятся каждый год, стимулируя творческую  активность молодёжи. Хотелось бы отметить, что с 2013 года престиж участия в данном конкурсе только повысился, также повысилась и подготовленность участников к конкурсу. Для всесторонней поддержки талантливых и одаренных учащихся образовательных учреждений района производится награждение Грамотами администрации Тужинского района, награждение Грамотой главы района и подарком детей и подростков (по итогам года), принимавших активное участие в мероприятиях спортивной, научной, творческой и социальной направленности. Каждый год для талантливых ребят по возможности изыскиваются какие либо новые способы поощрения</w:t>
      </w:r>
      <w:proofErr w:type="gramStart"/>
      <w:r w:rsidRPr="00F767C9">
        <w:rPr>
          <w:sz w:val="20"/>
          <w:szCs w:val="20"/>
        </w:rPr>
        <w:t xml:space="preserve"> .</w:t>
      </w:r>
      <w:proofErr w:type="gramEnd"/>
      <w:r w:rsidRPr="00F767C9">
        <w:rPr>
          <w:rStyle w:val="FontStyle40"/>
          <w:sz w:val="20"/>
          <w:szCs w:val="20"/>
        </w:rPr>
        <w:t>.</w:t>
      </w:r>
    </w:p>
    <w:p w:rsidR="00F767C9" w:rsidRPr="00F767C9" w:rsidRDefault="00F767C9" w:rsidP="00F767C9">
      <w:pPr>
        <w:autoSpaceDE w:val="0"/>
        <w:autoSpaceDN w:val="0"/>
        <w:adjustRightInd w:val="0"/>
        <w:spacing w:after="0" w:line="240" w:lineRule="auto"/>
        <w:ind w:firstLine="709"/>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Если говорить про долю молодежи, вовлеченной в деятельность детских и молодежных общественных объединений, то на 2016 г. она составляет примерно  15% от общего числа молодежи. По сравнению с 2013, 2014 и 2015 годами наблюдается незначительное снижение. </w:t>
      </w:r>
    </w:p>
    <w:p w:rsidR="00F767C9" w:rsidRPr="00F767C9" w:rsidRDefault="00F767C9" w:rsidP="00F767C9">
      <w:pPr>
        <w:autoSpaceDE w:val="0"/>
        <w:autoSpaceDN w:val="0"/>
        <w:adjustRightInd w:val="0"/>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Обеспечение молодёжи доступными и качественными социальными услугами, направленными на снижение миграции молодёжи из района - одна из самых важных задач. Отделом социальных отношений администрации Тужинского муниципального района налажено сотрудничество с Центром занятости населения Тужинского района. Большое внимание уделяется временному трудоустройству молодёжи, занятости студентов в летний период. Однако учащаяся молодёжь желает трудиться не только в летний период, но и в течение учебного года.</w:t>
      </w:r>
    </w:p>
    <w:p w:rsidR="00F767C9" w:rsidRPr="00F767C9" w:rsidRDefault="00F767C9" w:rsidP="00F767C9">
      <w:pPr>
        <w:spacing w:after="0" w:line="240" w:lineRule="auto"/>
        <w:ind w:firstLine="708"/>
        <w:jc w:val="both"/>
        <w:rPr>
          <w:rFonts w:ascii="Times New Roman" w:hAnsi="Times New Roman"/>
          <w:sz w:val="20"/>
          <w:szCs w:val="20"/>
          <w:lang w:val="ru-RU"/>
        </w:rPr>
      </w:pPr>
      <w:r w:rsidRPr="00F767C9">
        <w:rPr>
          <w:rFonts w:ascii="Times New Roman" w:hAnsi="Times New Roman"/>
          <w:sz w:val="20"/>
          <w:szCs w:val="20"/>
          <w:lang w:val="ru-RU"/>
        </w:rPr>
        <w:t>За последние годы в районе были созданы оптимальные условия для  реализации права молодёжи на труд, поддержке организаций, осуществляющих деятельность по содействию занятости молодых граждан. В 2015 году была обеспечена финансовая поддержка в размере 25,1 тыс. руб. для создания рабочих мест молодёжи, в первую очередь для лиц, не достигших 18 лет, особенно нуждающихся в социальной защите и испытывающих трудности в поисках работы. Большое внимание уделяется проблеме создания системы информационного обеспечения молодёжи по вопросам трудоустройства, профессиональной подготовке, социально - правовой защите.</w:t>
      </w:r>
    </w:p>
    <w:p w:rsidR="00F767C9" w:rsidRPr="00F767C9" w:rsidRDefault="00F767C9" w:rsidP="00F767C9">
      <w:pPr>
        <w:autoSpaceDE w:val="0"/>
        <w:autoSpaceDN w:val="0"/>
        <w:adjustRightInd w:val="0"/>
        <w:spacing w:after="0" w:line="240" w:lineRule="auto"/>
        <w:ind w:firstLine="708"/>
        <w:jc w:val="both"/>
        <w:rPr>
          <w:rStyle w:val="FontStyle40"/>
          <w:sz w:val="20"/>
          <w:szCs w:val="20"/>
          <w:lang w:val="ru-RU"/>
        </w:rPr>
      </w:pPr>
      <w:r w:rsidRPr="00F767C9">
        <w:rPr>
          <w:rFonts w:ascii="Times New Roman" w:hAnsi="Times New Roman"/>
          <w:sz w:val="20"/>
          <w:szCs w:val="20"/>
          <w:lang w:val="ru-RU"/>
        </w:rPr>
        <w:t xml:space="preserve">В настоящее время большую роль в развитии </w:t>
      </w:r>
      <w:proofErr w:type="gramStart"/>
      <w:r w:rsidRPr="00F767C9">
        <w:rPr>
          <w:rFonts w:ascii="Times New Roman" w:hAnsi="Times New Roman"/>
          <w:sz w:val="20"/>
          <w:szCs w:val="20"/>
          <w:lang w:val="ru-RU"/>
        </w:rPr>
        <w:t>волонтерской</w:t>
      </w:r>
      <w:proofErr w:type="gramEnd"/>
      <w:r w:rsidRPr="00F767C9">
        <w:rPr>
          <w:rFonts w:ascii="Times New Roman" w:hAnsi="Times New Roman"/>
          <w:sz w:val="20"/>
          <w:szCs w:val="20"/>
          <w:lang w:val="ru-RU"/>
        </w:rPr>
        <w:t xml:space="preserve"> добровольческой деятельности играет молодежь. В Тужинском районе активно развивается добровольческое объединение, в котором в настоящее время состоит более 90 человек. В рамках выполнения распоряжения Правительства РФ от 17.11.2008  № 1662-р «О концепции долгосрочного социально-экономического развития Российской Федерации до 2020 года», в части исполнения положения раздела №9 «Молодёжная политика» в Тужинском районе уже много лет осуществляется работа по развитию добровольческого движения. Сейчас можно говорить о том, что в настоящее время добровольчество в Кировской области развивается как общественно-государственное партнёрство. Одним из стратегических партнёров некоммерческих организаций, инициативных молодёжных групп по реализации добровольческих инициатив является управление по делам молодёжи. Благодаря деятельности специалистов по делам молодёжи муниципальных образований в области складывается система межведомственного и межсекторного сотрудничества по организации добровольческого движения молодёжи.</w:t>
      </w:r>
    </w:p>
    <w:p w:rsidR="00F767C9" w:rsidRPr="00F767C9" w:rsidRDefault="00F767C9" w:rsidP="00F767C9">
      <w:pPr>
        <w:autoSpaceDE w:val="0"/>
        <w:autoSpaceDN w:val="0"/>
        <w:adjustRightInd w:val="0"/>
        <w:spacing w:after="0" w:line="240" w:lineRule="auto"/>
        <w:ind w:firstLine="709"/>
        <w:jc w:val="both"/>
        <w:rPr>
          <w:rFonts w:ascii="Times New Roman" w:hAnsi="Times New Roman"/>
          <w:color w:val="000000"/>
          <w:sz w:val="20"/>
          <w:szCs w:val="20"/>
          <w:lang w:val="ru-RU"/>
        </w:rPr>
      </w:pPr>
      <w:r w:rsidRPr="00F767C9">
        <w:rPr>
          <w:rFonts w:ascii="Times New Roman" w:hAnsi="Times New Roman"/>
          <w:color w:val="000000"/>
          <w:sz w:val="20"/>
          <w:szCs w:val="20"/>
          <w:lang w:val="ru-RU"/>
        </w:rPr>
        <w:t xml:space="preserve">Показатель – доля молодых людей, принимающих участие в </w:t>
      </w:r>
      <w:proofErr w:type="gramStart"/>
      <w:r w:rsidRPr="00F767C9">
        <w:rPr>
          <w:rFonts w:ascii="Times New Roman" w:hAnsi="Times New Roman"/>
          <w:color w:val="000000"/>
          <w:sz w:val="20"/>
          <w:szCs w:val="20"/>
          <w:lang w:val="ru-RU"/>
        </w:rPr>
        <w:t>добровольческой</w:t>
      </w:r>
      <w:proofErr w:type="gramEnd"/>
      <w:r w:rsidRPr="00F767C9">
        <w:rPr>
          <w:rFonts w:ascii="Times New Roman" w:hAnsi="Times New Roman"/>
          <w:color w:val="000000"/>
          <w:sz w:val="20"/>
          <w:szCs w:val="20"/>
          <w:lang w:val="ru-RU"/>
        </w:rPr>
        <w:t xml:space="preserve"> деятельности – не стабилен,  в 2013 году он составлял – 0,6%,  в 2014 –0,3%, в </w:t>
      </w:r>
      <w:smartTag w:uri="urn:schemas-microsoft-com:office:smarttags" w:element="metricconverter">
        <w:smartTagPr>
          <w:attr w:name="ProductID" w:val="2015 г"/>
        </w:smartTagPr>
        <w:r w:rsidRPr="00F767C9">
          <w:rPr>
            <w:rFonts w:ascii="Times New Roman" w:hAnsi="Times New Roman"/>
            <w:color w:val="000000"/>
            <w:sz w:val="20"/>
            <w:szCs w:val="20"/>
            <w:lang w:val="ru-RU"/>
          </w:rPr>
          <w:t>2015 г</w:t>
        </w:r>
      </w:smartTag>
      <w:r w:rsidRPr="00F767C9">
        <w:rPr>
          <w:rFonts w:ascii="Times New Roman" w:hAnsi="Times New Roman"/>
          <w:color w:val="000000"/>
          <w:sz w:val="20"/>
          <w:szCs w:val="20"/>
          <w:lang w:val="ru-RU"/>
        </w:rPr>
        <w:t>. –0,4%, а в 2016 году - 1,1 %.</w:t>
      </w:r>
    </w:p>
    <w:p w:rsidR="00F767C9" w:rsidRPr="00F767C9" w:rsidRDefault="00F767C9" w:rsidP="00F767C9">
      <w:pPr>
        <w:autoSpaceDE w:val="0"/>
        <w:autoSpaceDN w:val="0"/>
        <w:adjustRightInd w:val="0"/>
        <w:spacing w:after="0" w:line="240" w:lineRule="auto"/>
        <w:ind w:firstLine="709"/>
        <w:jc w:val="both"/>
        <w:rPr>
          <w:rFonts w:ascii="Times New Roman" w:hAnsi="Times New Roman"/>
          <w:sz w:val="20"/>
          <w:szCs w:val="20"/>
          <w:lang w:val="ru-RU"/>
        </w:rPr>
      </w:pPr>
      <w:r w:rsidRPr="00F767C9">
        <w:rPr>
          <w:rFonts w:ascii="Times New Roman" w:hAnsi="Times New Roman"/>
          <w:color w:val="000000"/>
          <w:sz w:val="20"/>
          <w:szCs w:val="20"/>
          <w:lang w:val="ru-RU"/>
        </w:rPr>
        <w:t xml:space="preserve">Причина таких показателей – низкий уровень </w:t>
      </w:r>
      <w:r w:rsidRPr="00F767C9">
        <w:rPr>
          <w:rFonts w:ascii="Times New Roman" w:hAnsi="Times New Roman"/>
          <w:sz w:val="20"/>
          <w:szCs w:val="20"/>
          <w:lang w:val="ru-RU"/>
        </w:rPr>
        <w:t xml:space="preserve">имиджевых мероприятий по вовлечению </w:t>
      </w:r>
      <w:r w:rsidRPr="00F767C9">
        <w:rPr>
          <w:rFonts w:ascii="Times New Roman" w:hAnsi="Times New Roman"/>
          <w:color w:val="000000"/>
          <w:sz w:val="20"/>
          <w:szCs w:val="20"/>
          <w:lang w:val="ru-RU"/>
        </w:rPr>
        <w:t>в деятельность детских и молодежных общественных объединений</w:t>
      </w:r>
      <w:r w:rsidRPr="00F767C9">
        <w:rPr>
          <w:rFonts w:ascii="Times New Roman" w:hAnsi="Times New Roman"/>
          <w:sz w:val="20"/>
          <w:szCs w:val="20"/>
          <w:lang w:val="ru-RU"/>
        </w:rPr>
        <w:t xml:space="preserve"> и добровольчества.</w:t>
      </w:r>
    </w:p>
    <w:p w:rsidR="00F767C9" w:rsidRPr="00F767C9" w:rsidRDefault="00F767C9" w:rsidP="00F767C9">
      <w:pPr>
        <w:autoSpaceDE w:val="0"/>
        <w:autoSpaceDN w:val="0"/>
        <w:adjustRightInd w:val="0"/>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Воспитание нравственности и духовности, гражданственности и патриотизма</w:t>
      </w:r>
      <w:r w:rsidRPr="00F767C9">
        <w:rPr>
          <w:rStyle w:val="apple-converted-space"/>
          <w:rFonts w:ascii="Times New Roman" w:hAnsi="Times New Roman"/>
          <w:bCs/>
          <w:sz w:val="20"/>
          <w:szCs w:val="20"/>
          <w:lang w:val="ru-RU"/>
        </w:rPr>
        <w:t xml:space="preserve"> является также одним</w:t>
      </w:r>
      <w:r w:rsidRPr="00F767C9">
        <w:rPr>
          <w:rFonts w:ascii="Times New Roman" w:hAnsi="Times New Roman"/>
          <w:sz w:val="20"/>
          <w:szCs w:val="20"/>
          <w:lang w:val="ru-RU"/>
        </w:rPr>
        <w:t xml:space="preserve"> из основных направлений реализации молодежной политики на территории Тужинского района уже на протяжении многих лет. Работа, проводимая ведущим специалистом по молодежной политике администрации Тужинского района по данному направлению, основана на комплексе военно-патриотических мероприятий. За 4 года проведено множество  мероприятий. Каждый год уже традиционно проводятся Вахта памяти, День призывника, Митинг ко дню Победы и др. </w:t>
      </w:r>
      <w:r w:rsidRPr="00F767C9">
        <w:rPr>
          <w:rFonts w:ascii="Times New Roman" w:hAnsi="Times New Roman"/>
          <w:color w:val="000000"/>
          <w:sz w:val="20"/>
          <w:szCs w:val="20"/>
          <w:lang w:val="ru-RU"/>
        </w:rPr>
        <w:t>Для воспитанников поискового отряда «Рубеж» стало традицией каждый год принимать участие в Вахте Памяти в Нижегородской области.</w:t>
      </w:r>
      <w:r w:rsidRPr="00F767C9">
        <w:rPr>
          <w:rFonts w:ascii="Times New Roman" w:hAnsi="Times New Roman"/>
          <w:sz w:val="20"/>
          <w:szCs w:val="20"/>
          <w:lang w:val="ru-RU"/>
        </w:rPr>
        <w:t xml:space="preserve"> Военно-патриотическое воспитание </w:t>
      </w:r>
      <w:r w:rsidRPr="00F767C9">
        <w:rPr>
          <w:rFonts w:ascii="Times New Roman" w:hAnsi="Times New Roman"/>
          <w:sz w:val="20"/>
          <w:szCs w:val="20"/>
          <w:lang w:val="ru-RU"/>
        </w:rPr>
        <w:lastRenderedPageBreak/>
        <w:t>подразумевает: подготовку молодёжи к службе в армии, воспитание патриотизма и преданности Родине, повышение уровня физической подготовки у подрастающего поколения. Воспитание патриотизма – это формирование любви к своей стране, а также воспитание ответственности и социальной активности у своих граждан.</w:t>
      </w:r>
    </w:p>
    <w:p w:rsidR="00F767C9" w:rsidRPr="00F767C9" w:rsidRDefault="00F767C9" w:rsidP="00F767C9">
      <w:pPr>
        <w:autoSpaceDE w:val="0"/>
        <w:autoSpaceDN w:val="0"/>
        <w:adjustRightInd w:val="0"/>
        <w:spacing w:after="0" w:line="240" w:lineRule="auto"/>
        <w:ind w:firstLine="709"/>
        <w:jc w:val="both"/>
        <w:rPr>
          <w:rFonts w:ascii="Times New Roman" w:hAnsi="Times New Roman"/>
          <w:sz w:val="20"/>
          <w:szCs w:val="20"/>
          <w:lang w:val="ru-RU"/>
        </w:rPr>
      </w:pPr>
      <w:r w:rsidRPr="00F767C9">
        <w:rPr>
          <w:rFonts w:ascii="Times New Roman" w:hAnsi="Times New Roman"/>
          <w:sz w:val="20"/>
          <w:szCs w:val="20"/>
          <w:lang w:val="ru-RU"/>
        </w:rPr>
        <w:t xml:space="preserve">Одним из важнейших показателей эффективности реализации молодёжной политики в Тужинском районе с 2011 года является уменьшение процента миграции молодёжи из района, что играет огромную роль для дальнейшего развития и процветания района. Выросла также общественно-политическая активность молодёжи в муниципальном образовании по сравнению с 2011 годом.  Значительно снизился рост правонарушений и преступлений, совершённых молодёжью в </w:t>
      </w:r>
      <w:proofErr w:type="gramStart"/>
      <w:r w:rsidRPr="00F767C9">
        <w:rPr>
          <w:rFonts w:ascii="Times New Roman" w:hAnsi="Times New Roman"/>
          <w:sz w:val="20"/>
          <w:szCs w:val="20"/>
          <w:lang w:val="ru-RU"/>
        </w:rPr>
        <w:t>нашем</w:t>
      </w:r>
      <w:proofErr w:type="gramEnd"/>
      <w:r w:rsidRPr="00F767C9">
        <w:rPr>
          <w:rFonts w:ascii="Times New Roman" w:hAnsi="Times New Roman"/>
          <w:sz w:val="20"/>
          <w:szCs w:val="20"/>
          <w:lang w:val="ru-RU"/>
        </w:rPr>
        <w:t xml:space="preserve"> районе.</w:t>
      </w:r>
    </w:p>
    <w:p w:rsidR="00F767C9" w:rsidRPr="00F767C9" w:rsidRDefault="00F767C9" w:rsidP="00F767C9">
      <w:pPr>
        <w:autoSpaceDE w:val="0"/>
        <w:autoSpaceDN w:val="0"/>
        <w:adjustRightInd w:val="0"/>
        <w:spacing w:after="0" w:line="240" w:lineRule="auto"/>
        <w:ind w:firstLine="709"/>
        <w:jc w:val="both"/>
        <w:rPr>
          <w:rFonts w:ascii="Times New Roman" w:hAnsi="Times New Roman"/>
          <w:color w:val="000000"/>
          <w:sz w:val="20"/>
          <w:szCs w:val="20"/>
          <w:lang w:val="ru-RU"/>
        </w:rPr>
      </w:pPr>
      <w:r w:rsidRPr="00F767C9">
        <w:rPr>
          <w:rFonts w:ascii="Times New Roman" w:hAnsi="Times New Roman"/>
          <w:color w:val="000000"/>
          <w:sz w:val="20"/>
          <w:szCs w:val="20"/>
          <w:lang w:val="ru-RU"/>
        </w:rPr>
        <w:t>Если говорить про количество молодых людей, находящихся в трудной жизненной ситуации, в социально-опасном положении, вовлеченных в проекты и программы в сфере реабилитации, социальной адаптации и профилактики асоциального поведения, то этот показатель на протяжении анализируемого периода не изменяется.</w:t>
      </w:r>
    </w:p>
    <w:p w:rsidR="00F767C9" w:rsidRPr="00F767C9" w:rsidRDefault="00F767C9" w:rsidP="00F767C9">
      <w:pPr>
        <w:autoSpaceDE w:val="0"/>
        <w:autoSpaceDN w:val="0"/>
        <w:adjustRightInd w:val="0"/>
        <w:spacing w:after="0" w:line="240" w:lineRule="auto"/>
        <w:ind w:firstLine="709"/>
        <w:jc w:val="both"/>
        <w:rPr>
          <w:rFonts w:ascii="Times New Roman" w:hAnsi="Times New Roman"/>
          <w:color w:val="000000"/>
          <w:sz w:val="20"/>
          <w:szCs w:val="20"/>
          <w:lang w:val="ru-RU"/>
        </w:rPr>
      </w:pPr>
      <w:r w:rsidRPr="00F767C9">
        <w:rPr>
          <w:rFonts w:ascii="Times New Roman" w:hAnsi="Times New Roman"/>
          <w:color w:val="000000"/>
          <w:sz w:val="20"/>
          <w:szCs w:val="20"/>
          <w:lang w:val="ru-RU"/>
        </w:rPr>
        <w:t>Таким образом, проанализировав период 2013-2016гг. можно сказать, что существует реальная необходимость в финансировании для применения современных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района.</w:t>
      </w:r>
    </w:p>
    <w:p w:rsidR="00F767C9" w:rsidRPr="00F767C9" w:rsidRDefault="00F767C9" w:rsidP="00F767C9">
      <w:pPr>
        <w:spacing w:after="0" w:line="240" w:lineRule="auto"/>
        <w:jc w:val="both"/>
        <w:rPr>
          <w:rFonts w:ascii="Times New Roman" w:hAnsi="Times New Roman"/>
          <w:sz w:val="20"/>
          <w:szCs w:val="20"/>
          <w:lang w:val="ru-RU"/>
        </w:rPr>
      </w:pPr>
    </w:p>
    <w:p w:rsidR="00F767C9" w:rsidRPr="00F767C9" w:rsidRDefault="00F767C9" w:rsidP="00F767C9">
      <w:pPr>
        <w:pStyle w:val="2a"/>
        <w:numPr>
          <w:ilvl w:val="1"/>
          <w:numId w:val="28"/>
        </w:numPr>
        <w:spacing w:after="0" w:line="240" w:lineRule="auto"/>
        <w:jc w:val="center"/>
        <w:outlineLvl w:val="1"/>
        <w:rPr>
          <w:rFonts w:ascii="Times New Roman" w:hAnsi="Times New Roman"/>
          <w:sz w:val="20"/>
          <w:szCs w:val="20"/>
        </w:rPr>
      </w:pPr>
      <w:r w:rsidRPr="00F767C9">
        <w:rPr>
          <w:rFonts w:ascii="Times New Roman" w:hAnsi="Times New Roman"/>
          <w:b/>
          <w:sz w:val="20"/>
          <w:szCs w:val="20"/>
        </w:rPr>
        <w:t>1.2. Основные проблемы социально-экономического развития муниципального образования.</w:t>
      </w:r>
    </w:p>
    <w:p w:rsidR="00F767C9" w:rsidRPr="00F767C9" w:rsidRDefault="00F767C9" w:rsidP="00F767C9">
      <w:pPr>
        <w:pStyle w:val="2a"/>
        <w:spacing w:after="0" w:line="240" w:lineRule="auto"/>
        <w:ind w:left="0" w:right="-34"/>
        <w:jc w:val="both"/>
        <w:outlineLvl w:val="1"/>
        <w:rPr>
          <w:rFonts w:ascii="Times New Roman" w:hAnsi="Times New Roman"/>
          <w:color w:val="000000"/>
          <w:sz w:val="20"/>
          <w:szCs w:val="20"/>
        </w:rPr>
      </w:pPr>
      <w:r w:rsidRPr="00F767C9">
        <w:rPr>
          <w:rFonts w:ascii="Times New Roman" w:hAnsi="Times New Roman"/>
          <w:sz w:val="20"/>
          <w:szCs w:val="20"/>
        </w:rPr>
        <w:tab/>
        <w:t xml:space="preserve">На </w:t>
      </w:r>
      <w:proofErr w:type="gramStart"/>
      <w:r w:rsidRPr="00F767C9">
        <w:rPr>
          <w:rFonts w:ascii="Times New Roman" w:hAnsi="Times New Roman"/>
          <w:sz w:val="20"/>
          <w:szCs w:val="20"/>
        </w:rPr>
        <w:t>основании</w:t>
      </w:r>
      <w:proofErr w:type="gramEnd"/>
      <w:r w:rsidRPr="00F767C9">
        <w:rPr>
          <w:rFonts w:ascii="Times New Roman" w:hAnsi="Times New Roman"/>
          <w:sz w:val="20"/>
          <w:szCs w:val="20"/>
        </w:rPr>
        <w:t xml:space="preserve"> оценки потенциала Тужинского района необходимо провести </w:t>
      </w:r>
      <w:r w:rsidRPr="00F767C9">
        <w:rPr>
          <w:rFonts w:ascii="Times New Roman" w:hAnsi="Times New Roman"/>
          <w:sz w:val="20"/>
          <w:szCs w:val="20"/>
          <w:lang w:val="en-US"/>
        </w:rPr>
        <w:t>SWOT</w:t>
      </w:r>
      <w:r w:rsidRPr="00F767C9">
        <w:rPr>
          <w:rFonts w:ascii="Times New Roman" w:hAnsi="Times New Roman"/>
          <w:sz w:val="20"/>
          <w:szCs w:val="20"/>
        </w:rPr>
        <w:t xml:space="preserve"> – анализ с целью формулирования основных целей развития. С помощью </w:t>
      </w:r>
      <w:r w:rsidRPr="00F767C9">
        <w:rPr>
          <w:rFonts w:ascii="Times New Roman" w:hAnsi="Times New Roman"/>
          <w:sz w:val="20"/>
          <w:szCs w:val="20"/>
          <w:lang w:val="en-US"/>
        </w:rPr>
        <w:t>SWOT</w:t>
      </w:r>
      <w:r w:rsidRPr="00F767C9">
        <w:rPr>
          <w:rFonts w:ascii="Times New Roman" w:hAnsi="Times New Roman"/>
          <w:sz w:val="20"/>
          <w:szCs w:val="20"/>
        </w:rPr>
        <w:t xml:space="preserve"> – анализа выявляются внутренние факторы – сильные и слабые стороны муниципального образования, и внешние факторы – возможности и угрозы. С</w:t>
      </w:r>
      <w:r w:rsidRPr="00F767C9">
        <w:rPr>
          <w:rFonts w:ascii="Times New Roman" w:hAnsi="Times New Roman"/>
          <w:color w:val="000000"/>
          <w:spacing w:val="-1"/>
          <w:sz w:val="20"/>
          <w:szCs w:val="20"/>
        </w:rPr>
        <w:t>ильные и сл</w:t>
      </w:r>
      <w:r w:rsidRPr="00F767C9">
        <w:rPr>
          <w:rFonts w:ascii="Times New Roman" w:hAnsi="Times New Roman"/>
          <w:color w:val="000000"/>
          <w:sz w:val="20"/>
          <w:szCs w:val="20"/>
        </w:rPr>
        <w:t>абые стороны – это внутренние характеристики субъекта, ему подконтрол</w:t>
      </w:r>
      <w:r w:rsidRPr="00F767C9">
        <w:rPr>
          <w:rFonts w:ascii="Times New Roman" w:hAnsi="Times New Roman"/>
          <w:color w:val="000000"/>
          <w:spacing w:val="-5"/>
          <w:sz w:val="20"/>
          <w:szCs w:val="20"/>
        </w:rPr>
        <w:t>ьные, в то время как возможности и угрозы связаны с характеристиками внешней сре</w:t>
      </w:r>
      <w:r w:rsidRPr="00F767C9">
        <w:rPr>
          <w:rFonts w:ascii="Times New Roman" w:hAnsi="Times New Roman"/>
          <w:color w:val="000000"/>
          <w:spacing w:val="-4"/>
          <w:sz w:val="20"/>
          <w:szCs w:val="20"/>
        </w:rPr>
        <w:t xml:space="preserve">ды и неподвластны влиянию субъекта. </w:t>
      </w:r>
      <w:r w:rsidRPr="00F767C9">
        <w:rPr>
          <w:rFonts w:ascii="Times New Roman" w:hAnsi="Times New Roman"/>
          <w:sz w:val="20"/>
          <w:szCs w:val="20"/>
        </w:rPr>
        <w:t>При оценке сильных и слабых сторон рассматривается настоящее состояние Тужинского района. Оценка угроз и возможностей представляет прогнозирование того, какие трудности для развития муниципального образования могут возникнуть, и какие новые возможности во внешней среде могут открыться. П</w:t>
      </w:r>
      <w:r w:rsidRPr="00F767C9">
        <w:rPr>
          <w:rFonts w:ascii="Times New Roman" w:hAnsi="Times New Roman"/>
          <w:color w:val="000000"/>
          <w:sz w:val="20"/>
          <w:szCs w:val="20"/>
        </w:rPr>
        <w:t xml:space="preserve">ри составлении перечня внутренних факторов (сильных и слабых сторон) </w:t>
      </w:r>
      <w:r w:rsidRPr="00F767C9">
        <w:rPr>
          <w:rFonts w:ascii="Times New Roman" w:hAnsi="Times New Roman"/>
          <w:color w:val="000000"/>
          <w:spacing w:val="4"/>
          <w:sz w:val="20"/>
          <w:szCs w:val="20"/>
        </w:rPr>
        <w:t>рассматривают такие сферы как, например, географическое положение, экономика, инженерная инфраструктура, жилищная сфера, социальная сфер</w:t>
      </w:r>
      <w:r w:rsidRPr="00F767C9">
        <w:rPr>
          <w:rFonts w:ascii="Times New Roman" w:hAnsi="Times New Roman"/>
          <w:color w:val="000000"/>
          <w:spacing w:val="1"/>
          <w:sz w:val="20"/>
          <w:szCs w:val="20"/>
        </w:rPr>
        <w:t>а, трудовые ресурсы и т.д. Наиболее</w:t>
      </w:r>
      <w:r w:rsidRPr="00F767C9">
        <w:rPr>
          <w:rFonts w:ascii="Times New Roman" w:hAnsi="Times New Roman"/>
          <w:color w:val="000000"/>
          <w:spacing w:val="3"/>
          <w:sz w:val="20"/>
          <w:szCs w:val="20"/>
        </w:rPr>
        <w:t xml:space="preserve"> важными внешними факторами (возможности и угрозы) являются общественные, регулирующие и законодательные, технологические силы, экономическая</w:t>
      </w:r>
      <w:r w:rsidRPr="00F767C9">
        <w:rPr>
          <w:rFonts w:ascii="Times New Roman" w:hAnsi="Times New Roman"/>
          <w:color w:val="000000"/>
          <w:sz w:val="20"/>
          <w:szCs w:val="20"/>
        </w:rPr>
        <w:t xml:space="preserve"> ситуация и другие.</w:t>
      </w:r>
    </w:p>
    <w:p w:rsidR="00F767C9" w:rsidRPr="00F767C9" w:rsidRDefault="00F767C9" w:rsidP="00F767C9">
      <w:pPr>
        <w:pStyle w:val="2a"/>
        <w:spacing w:after="0" w:line="240" w:lineRule="auto"/>
        <w:ind w:left="0"/>
        <w:jc w:val="both"/>
        <w:outlineLvl w:val="1"/>
        <w:rPr>
          <w:rFonts w:ascii="Times New Roman" w:hAnsi="Times New Roman"/>
          <w:color w:val="000000"/>
          <w:sz w:val="20"/>
          <w:szCs w:val="20"/>
        </w:rPr>
      </w:pPr>
    </w:p>
    <w:p w:rsidR="00F767C9" w:rsidRPr="00F767C9" w:rsidRDefault="00F767C9" w:rsidP="00F767C9">
      <w:pPr>
        <w:pStyle w:val="ConsPlusNormal"/>
        <w:jc w:val="center"/>
        <w:rPr>
          <w:rFonts w:ascii="Times New Roman" w:hAnsi="Times New Roman" w:cs="Times New Roman"/>
        </w:rPr>
        <w:sectPr w:rsidR="00F767C9" w:rsidRPr="00F767C9" w:rsidSect="005E38E1">
          <w:headerReference w:type="even" r:id="rId14"/>
          <w:headerReference w:type="default" r:id="rId15"/>
          <w:pgSz w:w="11906" w:h="16838" w:code="9"/>
          <w:pgMar w:top="709" w:right="849" w:bottom="709" w:left="1474"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041"/>
        <w:gridCol w:w="2665"/>
        <w:gridCol w:w="2608"/>
        <w:gridCol w:w="3428"/>
        <w:gridCol w:w="3600"/>
      </w:tblGrid>
      <w:tr w:rsidR="00F767C9" w:rsidTr="00B508B3">
        <w:tc>
          <w:tcPr>
            <w:tcW w:w="660"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lastRenderedPageBreak/>
              <w:t>N</w:t>
            </w:r>
          </w:p>
        </w:tc>
        <w:tc>
          <w:tcPr>
            <w:tcW w:w="2041"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Факторы</w:t>
            </w:r>
          </w:p>
        </w:tc>
        <w:tc>
          <w:tcPr>
            <w:tcW w:w="2665"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Сильные стороны</w:t>
            </w:r>
          </w:p>
        </w:tc>
        <w:tc>
          <w:tcPr>
            <w:tcW w:w="2608"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Слабые стороны</w:t>
            </w:r>
          </w:p>
        </w:tc>
        <w:tc>
          <w:tcPr>
            <w:tcW w:w="3428"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Потенциальные возможности</w:t>
            </w:r>
          </w:p>
        </w:tc>
        <w:tc>
          <w:tcPr>
            <w:tcW w:w="3600"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Угрозы</w:t>
            </w:r>
          </w:p>
        </w:tc>
      </w:tr>
      <w:tr w:rsidR="00F767C9" w:rsidTr="00B508B3">
        <w:tc>
          <w:tcPr>
            <w:tcW w:w="660"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1</w:t>
            </w:r>
          </w:p>
        </w:tc>
        <w:tc>
          <w:tcPr>
            <w:tcW w:w="2041"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2</w:t>
            </w:r>
          </w:p>
        </w:tc>
        <w:tc>
          <w:tcPr>
            <w:tcW w:w="2665"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3</w:t>
            </w:r>
          </w:p>
        </w:tc>
        <w:tc>
          <w:tcPr>
            <w:tcW w:w="2608"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4</w:t>
            </w:r>
          </w:p>
        </w:tc>
        <w:tc>
          <w:tcPr>
            <w:tcW w:w="3428"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5</w:t>
            </w:r>
          </w:p>
        </w:tc>
        <w:tc>
          <w:tcPr>
            <w:tcW w:w="3600" w:type="dxa"/>
          </w:tcPr>
          <w:p w:rsidR="00F767C9" w:rsidRPr="0018752B" w:rsidRDefault="00F767C9" w:rsidP="00B508B3">
            <w:pPr>
              <w:pStyle w:val="ConsPlusNormal"/>
              <w:jc w:val="center"/>
              <w:rPr>
                <w:rFonts w:ascii="Times New Roman" w:hAnsi="Times New Roman" w:cs="Times New Roman"/>
              </w:rPr>
            </w:pPr>
            <w:r w:rsidRPr="0018752B">
              <w:rPr>
                <w:rFonts w:ascii="Times New Roman" w:hAnsi="Times New Roman" w:cs="Times New Roman"/>
              </w:rPr>
              <w:t>6</w:t>
            </w:r>
          </w:p>
        </w:tc>
      </w:tr>
      <w:tr w:rsidR="00F767C9" w:rsidTr="00B508B3">
        <w:tc>
          <w:tcPr>
            <w:tcW w:w="66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1.</w:t>
            </w:r>
          </w:p>
        </w:tc>
        <w:tc>
          <w:tcPr>
            <w:tcW w:w="2041"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Географическое положение</w:t>
            </w:r>
          </w:p>
        </w:tc>
        <w:tc>
          <w:tcPr>
            <w:tcW w:w="2665"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федеральной автодороги «Вятка»</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 xml:space="preserve">неблагоприятные климатические условия; </w:t>
            </w:r>
          </w:p>
        </w:tc>
        <w:tc>
          <w:tcPr>
            <w:tcW w:w="342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содействие привлечению потенциальных инвесторов на территорию района</w:t>
            </w:r>
          </w:p>
        </w:tc>
        <w:tc>
          <w:tcPr>
            <w:tcW w:w="360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изменение границ муниципального образования</w:t>
            </w:r>
          </w:p>
        </w:tc>
      </w:tr>
      <w:tr w:rsidR="00F767C9" w:rsidRPr="0071338D" w:rsidTr="00B508B3">
        <w:trPr>
          <w:trHeight w:val="581"/>
        </w:trPr>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tcPr>
          <w:p w:rsidR="00F767C9" w:rsidRPr="0018752B" w:rsidRDefault="00F767C9" w:rsidP="00B508B3">
            <w:pPr>
              <w:spacing w:after="0" w:line="240" w:lineRule="auto"/>
              <w:rPr>
                <w:sz w:val="20"/>
                <w:szCs w:val="20"/>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разбросанность населенных пунктов по территории района, удаленность от областного центра</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Tr="00B508B3">
        <w:trPr>
          <w:trHeight w:val="313"/>
        </w:trPr>
        <w:tc>
          <w:tcPr>
            <w:tcW w:w="66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2.</w:t>
            </w:r>
          </w:p>
        </w:tc>
        <w:tc>
          <w:tcPr>
            <w:tcW w:w="2041"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Природные ресурсы</w:t>
            </w:r>
          </w:p>
        </w:tc>
        <w:tc>
          <w:tcPr>
            <w:tcW w:w="2665"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 xml:space="preserve">наличие  лесных ресурсов; </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относительно низкое качество основной массы древесины</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развитие производств по глубокой переработке древесины</w:t>
            </w:r>
          </w:p>
        </w:tc>
        <w:tc>
          <w:tcPr>
            <w:tcW w:w="3600"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изменение режима лесопользования</w:t>
            </w:r>
          </w:p>
        </w:tc>
      </w:tr>
      <w:tr w:rsidR="00F767C9"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tcPr>
          <w:p w:rsidR="00F767C9" w:rsidRPr="0018752B" w:rsidRDefault="00F767C9" w:rsidP="00B508B3">
            <w:pPr>
              <w:spacing w:after="0" w:line="240" w:lineRule="auto"/>
              <w:rPr>
                <w:sz w:val="20"/>
                <w:szCs w:val="20"/>
              </w:rPr>
            </w:pPr>
          </w:p>
        </w:tc>
        <w:tc>
          <w:tcPr>
            <w:tcW w:w="260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неразвитость лесной инфраструктуры (дорог, коммуникаций), что затрудняет освоение лесного фонда</w:t>
            </w:r>
          </w:p>
        </w:tc>
        <w:tc>
          <w:tcPr>
            <w:tcW w:w="3428"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ро</w:t>
            </w:r>
            <w:proofErr w:type="gramStart"/>
            <w:r w:rsidRPr="0018752B">
              <w:rPr>
                <w:rFonts w:ascii="Times New Roman" w:hAnsi="Times New Roman" w:cs="Times New Roman"/>
              </w:rPr>
              <w:t>ст спр</w:t>
            </w:r>
            <w:proofErr w:type="gramEnd"/>
            <w:r w:rsidRPr="0018752B">
              <w:rPr>
                <w:rFonts w:ascii="Times New Roman" w:hAnsi="Times New Roman" w:cs="Times New Roman"/>
              </w:rPr>
              <w:t>оса на продукцию глубокой переработки леса</w:t>
            </w:r>
          </w:p>
        </w:tc>
        <w:tc>
          <w:tcPr>
            <w:tcW w:w="3600"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лесные пожары, болезни леса</w:t>
            </w:r>
          </w:p>
        </w:tc>
      </w:tr>
      <w:tr w:rsidR="00F767C9" w:rsidRPr="0071338D"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tcPr>
          <w:p w:rsidR="00F767C9" w:rsidRPr="0018752B" w:rsidRDefault="00F767C9" w:rsidP="00B508B3">
            <w:pPr>
              <w:spacing w:after="0" w:line="240" w:lineRule="auto"/>
              <w:rPr>
                <w:sz w:val="20"/>
                <w:szCs w:val="20"/>
              </w:rPr>
            </w:pPr>
          </w:p>
        </w:tc>
        <w:tc>
          <w:tcPr>
            <w:tcW w:w="2608" w:type="dxa"/>
            <w:vMerge/>
          </w:tcPr>
          <w:p w:rsidR="00F767C9" w:rsidRPr="0018752B" w:rsidRDefault="00F767C9" w:rsidP="00B508B3">
            <w:pPr>
              <w:spacing w:after="0" w:line="240" w:lineRule="auto"/>
              <w:rPr>
                <w:sz w:val="20"/>
                <w:szCs w:val="20"/>
              </w:rPr>
            </w:pPr>
          </w:p>
        </w:tc>
        <w:tc>
          <w:tcPr>
            <w:tcW w:w="3428" w:type="dxa"/>
            <w:vMerge/>
          </w:tcPr>
          <w:p w:rsidR="00F767C9" w:rsidRPr="0018752B" w:rsidRDefault="00F767C9" w:rsidP="00B508B3">
            <w:pPr>
              <w:spacing w:after="0" w:line="240" w:lineRule="auto"/>
              <w:rPr>
                <w:sz w:val="20"/>
                <w:szCs w:val="20"/>
              </w:rPr>
            </w:pPr>
          </w:p>
        </w:tc>
        <w:tc>
          <w:tcPr>
            <w:tcW w:w="3600"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неэффективное использование выделенных лесных массивов</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возобновляемых ресурсов растительного мира (дикорастущие ресурсы и др.)</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нерегулируемое изъятие дикоросов</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 xml:space="preserve"> Открытие пунктов приема  дикоросов</w:t>
            </w:r>
          </w:p>
        </w:tc>
        <w:tc>
          <w:tcPr>
            <w:tcW w:w="3600"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 xml:space="preserve">установление полного </w:t>
            </w:r>
            <w:proofErr w:type="gramStart"/>
            <w:r w:rsidRPr="0018752B">
              <w:rPr>
                <w:rFonts w:ascii="Times New Roman" w:hAnsi="Times New Roman" w:cs="Times New Roman"/>
              </w:rPr>
              <w:t>контроля за</w:t>
            </w:r>
            <w:proofErr w:type="gramEnd"/>
            <w:r w:rsidRPr="0018752B">
              <w:rPr>
                <w:rFonts w:ascii="Times New Roman" w:hAnsi="Times New Roman" w:cs="Times New Roman"/>
              </w:rPr>
              <w:t xml:space="preserve"> сбором и сбытом дикоросов компаниями-нерезидентами</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сельскохозяйственных угодий для дальнейшего развития отрасли</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невысокое естественное плодородие и низкая продуктивность почв</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повышение урожайности продукции растениеводства посредством выращивания культур, устойчивых к погодным условиям района</w:t>
            </w:r>
          </w:p>
        </w:tc>
        <w:tc>
          <w:tcPr>
            <w:tcW w:w="3600"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снижение объемов производства продукции растениеводства в общем объеме производства сельскохозяйственной продукции; неэффективное использование сельскохозяйственных угодий</w:t>
            </w:r>
          </w:p>
        </w:tc>
      </w:tr>
      <w:tr w:rsidR="00F767C9"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 xml:space="preserve">наличие запасов промысловых и непромысловых животных и рыбы, достаточный </w:t>
            </w:r>
            <w:r w:rsidRPr="0018752B">
              <w:rPr>
                <w:rFonts w:ascii="Times New Roman" w:hAnsi="Times New Roman" w:cs="Times New Roman"/>
              </w:rPr>
              <w:lastRenderedPageBreak/>
              <w:t>потенциал охотничьих угодий</w:t>
            </w:r>
          </w:p>
        </w:tc>
        <w:tc>
          <w:tcPr>
            <w:tcW w:w="2608" w:type="dxa"/>
          </w:tcPr>
          <w:p w:rsidR="00F767C9" w:rsidRPr="0018752B" w:rsidRDefault="00F767C9" w:rsidP="00B508B3">
            <w:pPr>
              <w:pStyle w:val="ConsPlusNormal"/>
              <w:rPr>
                <w:rFonts w:ascii="Times New Roman" w:hAnsi="Times New Roman" w:cs="Times New Roman"/>
              </w:rPr>
            </w:pPr>
            <w:r>
              <w:rPr>
                <w:rFonts w:ascii="Times New Roman" w:hAnsi="Times New Roman" w:cs="Times New Roman"/>
              </w:rPr>
              <w:lastRenderedPageBreak/>
              <w:t>Отсутствие охотничьей  инфраструктуры, непрозрачность распределения лицензий</w:t>
            </w:r>
          </w:p>
        </w:tc>
        <w:tc>
          <w:tcPr>
            <w:tcW w:w="3428" w:type="dxa"/>
          </w:tcPr>
          <w:p w:rsidR="00F767C9" w:rsidRPr="0018752B" w:rsidRDefault="00F767C9" w:rsidP="00B508B3">
            <w:pPr>
              <w:pStyle w:val="ConsPlusNormal"/>
              <w:ind w:firstLine="126"/>
              <w:rPr>
                <w:rFonts w:ascii="Times New Roman" w:hAnsi="Times New Roman" w:cs="Times New Roman"/>
              </w:rPr>
            </w:pPr>
            <w:r w:rsidRPr="0018752B">
              <w:rPr>
                <w:rFonts w:ascii="Times New Roman" w:hAnsi="Times New Roman" w:cs="Times New Roman"/>
              </w:rPr>
              <w:t>развитие любительской охоты</w:t>
            </w:r>
            <w:r>
              <w:rPr>
                <w:rFonts w:ascii="Times New Roman" w:hAnsi="Times New Roman" w:cs="Times New Roman"/>
              </w:rPr>
              <w:t>, рыболовства</w:t>
            </w:r>
          </w:p>
        </w:tc>
        <w:tc>
          <w:tcPr>
            <w:tcW w:w="3600" w:type="dxa"/>
          </w:tcPr>
          <w:p w:rsidR="00F767C9" w:rsidRPr="0018752B" w:rsidRDefault="00F767C9" w:rsidP="00B508B3">
            <w:pPr>
              <w:pStyle w:val="ConsPlusNormal"/>
              <w:ind w:firstLine="118"/>
              <w:rPr>
                <w:rFonts w:ascii="Times New Roman" w:hAnsi="Times New Roman" w:cs="Times New Roman"/>
              </w:rPr>
            </w:pPr>
            <w:r>
              <w:rPr>
                <w:rFonts w:ascii="Times New Roman" w:hAnsi="Times New Roman" w:cs="Times New Roman"/>
              </w:rPr>
              <w:t>браконьерство</w:t>
            </w:r>
          </w:p>
        </w:tc>
      </w:tr>
      <w:tr w:rsidR="00F767C9" w:rsidRPr="0071338D"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наличие особо охраняемых природных территорий и памятников природы</w:t>
            </w:r>
          </w:p>
        </w:tc>
        <w:tc>
          <w:tcPr>
            <w:tcW w:w="2608" w:type="dxa"/>
            <w:vMerge w:val="restart"/>
          </w:tcPr>
          <w:p w:rsidR="00F767C9" w:rsidRPr="0018752B" w:rsidRDefault="00F767C9" w:rsidP="00B508B3">
            <w:pPr>
              <w:pStyle w:val="ConsPlusNormal"/>
              <w:ind w:firstLine="34"/>
              <w:rPr>
                <w:rFonts w:ascii="Times New Roman" w:hAnsi="Times New Roman" w:cs="Times New Roman"/>
              </w:rPr>
            </w:pPr>
            <w:r>
              <w:rPr>
                <w:rFonts w:ascii="Times New Roman" w:hAnsi="Times New Roman" w:cs="Times New Roman"/>
              </w:rPr>
              <w:t>Низкая привлекательность</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использование особо охраняемых природных территорий и памятников природы в эколого-просветительских, рекреационных и природоохранных целях</w:t>
            </w:r>
          </w:p>
        </w:tc>
        <w:tc>
          <w:tcPr>
            <w:tcW w:w="3600" w:type="dxa"/>
            <w:vMerge w:val="restart"/>
          </w:tcPr>
          <w:p w:rsidR="00F767C9" w:rsidRPr="0018752B" w:rsidRDefault="00F767C9" w:rsidP="00B508B3">
            <w:pPr>
              <w:pStyle w:val="ConsPlusNormal"/>
              <w:rPr>
                <w:rFonts w:ascii="Times New Roman" w:hAnsi="Times New Roman" w:cs="Times New Roman"/>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vMerge/>
          </w:tcPr>
          <w:p w:rsidR="00F767C9" w:rsidRPr="00F767C9" w:rsidRDefault="00F767C9" w:rsidP="00B508B3">
            <w:pPr>
              <w:spacing w:after="0" w:line="240" w:lineRule="auto"/>
              <w:rPr>
                <w:sz w:val="20"/>
                <w:szCs w:val="20"/>
                <w:lang w:val="ru-RU"/>
              </w:rPr>
            </w:pP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использование участков лесного фонда для культурно-оздоровительных, туристических целей</w:t>
            </w: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vMerge/>
          </w:tcPr>
          <w:p w:rsidR="00F767C9" w:rsidRPr="00F767C9" w:rsidRDefault="00F767C9" w:rsidP="00B508B3">
            <w:pPr>
              <w:spacing w:after="0" w:line="240" w:lineRule="auto"/>
              <w:rPr>
                <w:sz w:val="20"/>
                <w:szCs w:val="20"/>
                <w:lang w:val="ru-RU"/>
              </w:rPr>
            </w:pP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создание инфраструктуры туризма, охоты и рыбалки</w:t>
            </w:r>
          </w:p>
        </w:tc>
        <w:tc>
          <w:tcPr>
            <w:tcW w:w="3600" w:type="dxa"/>
            <w:vMerge/>
          </w:tcPr>
          <w:p w:rsidR="00F767C9" w:rsidRPr="00F767C9" w:rsidRDefault="00F767C9" w:rsidP="00B508B3">
            <w:pPr>
              <w:spacing w:after="0" w:line="240" w:lineRule="auto"/>
              <w:rPr>
                <w:sz w:val="20"/>
                <w:szCs w:val="20"/>
                <w:lang w:val="ru-RU"/>
              </w:rPr>
            </w:pPr>
          </w:p>
        </w:tc>
      </w:tr>
      <w:tr w:rsidR="00F767C9" w:rsidTr="00B508B3">
        <w:tc>
          <w:tcPr>
            <w:tcW w:w="66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3.</w:t>
            </w:r>
          </w:p>
        </w:tc>
        <w:tc>
          <w:tcPr>
            <w:tcW w:w="2041"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Население, трудовые ресурсы</w:t>
            </w:r>
          </w:p>
        </w:tc>
        <w:tc>
          <w:tcPr>
            <w:tcW w:w="2665"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концентрация населения в районном центре и центрах поселений</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малочисленных населенных пунктов</w:t>
            </w:r>
          </w:p>
        </w:tc>
        <w:tc>
          <w:tcPr>
            <w:tcW w:w="3428" w:type="dxa"/>
          </w:tcPr>
          <w:p w:rsidR="00F767C9" w:rsidRPr="0018752B" w:rsidRDefault="00F767C9" w:rsidP="00B508B3">
            <w:pPr>
              <w:pStyle w:val="ConsPlusNormal"/>
              <w:rPr>
                <w:rFonts w:ascii="Times New Roman" w:hAnsi="Times New Roman" w:cs="Times New Roman"/>
              </w:rPr>
            </w:pPr>
          </w:p>
        </w:tc>
        <w:tc>
          <w:tcPr>
            <w:tcW w:w="3600" w:type="dxa"/>
          </w:tcPr>
          <w:p w:rsidR="00F767C9" w:rsidRPr="0018752B" w:rsidRDefault="00F767C9" w:rsidP="00B508B3">
            <w:pPr>
              <w:pStyle w:val="ConsPlusNormal"/>
              <w:rPr>
                <w:rFonts w:ascii="Times New Roman" w:hAnsi="Times New Roman" w:cs="Times New Roman"/>
              </w:rPr>
            </w:pPr>
          </w:p>
        </w:tc>
      </w:tr>
      <w:tr w:rsidR="00F767C9"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tcPr>
          <w:p w:rsidR="00F767C9" w:rsidRPr="0018752B" w:rsidRDefault="00F767C9" w:rsidP="00B508B3">
            <w:pPr>
              <w:spacing w:after="0" w:line="240" w:lineRule="auto"/>
              <w:rPr>
                <w:sz w:val="20"/>
                <w:szCs w:val="20"/>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тенденция сокращения общей численности населения, главным образом, за счет отрицательного сальдо естественного прироста населения</w:t>
            </w:r>
          </w:p>
        </w:tc>
        <w:tc>
          <w:tcPr>
            <w:tcW w:w="342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снижение естественной убыли населения за счет снижения уровня смертности (в т.ч. младенческой) и повышения рождаемости</w:t>
            </w:r>
          </w:p>
        </w:tc>
        <w:tc>
          <w:tcPr>
            <w:tcW w:w="360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усиление процесса депопуляции населения</w:t>
            </w:r>
          </w:p>
        </w:tc>
      </w:tr>
      <w:tr w:rsidR="00F767C9" w:rsidRPr="0071338D"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tcPr>
          <w:p w:rsidR="00F767C9" w:rsidRPr="0018752B" w:rsidRDefault="00F767C9" w:rsidP="00B508B3">
            <w:pPr>
              <w:spacing w:after="0" w:line="240" w:lineRule="auto"/>
              <w:rPr>
                <w:sz w:val="20"/>
                <w:szCs w:val="20"/>
              </w:rPr>
            </w:pP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населения</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высокая демографическая нагрузка на трудоспособное население</w:t>
            </w:r>
          </w:p>
        </w:tc>
        <w:tc>
          <w:tcPr>
            <w:tcW w:w="342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создание условий для комфортного проживания и трудоустройства местного трудоспособного населения и привлечения молодых специалистов</w:t>
            </w:r>
          </w:p>
        </w:tc>
        <w:tc>
          <w:tcPr>
            <w:tcW w:w="3600"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снижение привлекательности района для молодых специалистов</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наличие трудовых ресурсов с высокой квалификацией</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 xml:space="preserve">структурное несоответствие спроса и предложения </w:t>
            </w:r>
            <w:r w:rsidRPr="0018752B">
              <w:rPr>
                <w:rFonts w:ascii="Times New Roman" w:hAnsi="Times New Roman" w:cs="Times New Roman"/>
              </w:rPr>
              <w:lastRenderedPageBreak/>
              <w:t>рабочей силы на рынке труда</w:t>
            </w:r>
          </w:p>
        </w:tc>
        <w:tc>
          <w:tcPr>
            <w:tcW w:w="342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lastRenderedPageBreak/>
              <w:t xml:space="preserve">совершенствование системы подготовки кадров, обеспечивающей </w:t>
            </w:r>
            <w:r w:rsidRPr="0018752B">
              <w:rPr>
                <w:rFonts w:ascii="Times New Roman" w:hAnsi="Times New Roman" w:cs="Times New Roman"/>
              </w:rPr>
              <w:lastRenderedPageBreak/>
              <w:t>потребности реального сектора экономики в квалифицированных специалистах; развитие малого предпринимательства в сельских поселениях района</w:t>
            </w:r>
          </w:p>
        </w:tc>
        <w:tc>
          <w:tcPr>
            <w:tcW w:w="3600"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lastRenderedPageBreak/>
              <w:t>отток квалифицированных кадров из района</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высокий уровень безработицы в сельских поселениях района</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4.</w:t>
            </w:r>
          </w:p>
        </w:tc>
        <w:tc>
          <w:tcPr>
            <w:tcW w:w="2041"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Экономический потенциал</w:t>
            </w:r>
          </w:p>
        </w:tc>
        <w:tc>
          <w:tcPr>
            <w:tcW w:w="2665" w:type="dxa"/>
          </w:tcPr>
          <w:p w:rsidR="00F767C9" w:rsidRPr="0018752B" w:rsidRDefault="00F767C9" w:rsidP="00B508B3">
            <w:pPr>
              <w:pStyle w:val="ConsPlusNormal"/>
              <w:rPr>
                <w:rFonts w:ascii="Times New Roman" w:hAnsi="Times New Roman" w:cs="Times New Roman"/>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отраслевая структура экономики района не соответствует ее потенциалу (отсутствие перерабатывающих производств по переработке низкосортной древесины, отсутствие сектора по переработке дикорастущих ресурсов, низкий уровень развития промышленного производства и сферы услуг в сельских поселениях); отсутствие крупных инвестиций в район вследствие недостаточной информированности об инвестиционных возможностях района</w:t>
            </w:r>
          </w:p>
        </w:tc>
        <w:tc>
          <w:tcPr>
            <w:tcW w:w="342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содействие (в рамках компетенции) развитию приоритетных секторов экономики путем создания новых предприятий и модернизации, технического перевооружения производств на действующих предприятиях; реализация активной политики муниципальной власти по привлечению инвестиций в экономику района (основной акцент - создание и развитие объектов, привлекательных для инвестиций, сформировать и обеспечить маркетинг позитивного имиджа инвестиционной среды района)</w:t>
            </w:r>
          </w:p>
        </w:tc>
        <w:tc>
          <w:tcPr>
            <w:tcW w:w="3600"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незаинтересованность инвесторов в организации новых производств на территории района; нарастание диспропорций территориального развития района</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наличие деревообрабатывающих производств</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применение устаревших технологий большинством лесоперерабатывающих предприятий</w:t>
            </w:r>
          </w:p>
        </w:tc>
        <w:tc>
          <w:tcPr>
            <w:tcW w:w="342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реализация крупных проектов в сфере лесопереработки и производства продукции глубокого передела (фанера, плиточное производство, мебель и строительная спецификация)</w:t>
            </w:r>
          </w:p>
        </w:tc>
        <w:tc>
          <w:tcPr>
            <w:tcW w:w="360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усиление конкуренции со стороны импортной лесопродукции; постоянно повышающиеся требования к качеству изделий, необходимость сертификации продукции по стандартам ISO</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 xml:space="preserve">отсутствие в районе промышленных высокотехнологичных производств, потребляющих низкокачественную хвойную и лиственную </w:t>
            </w:r>
            <w:r w:rsidRPr="0018752B">
              <w:rPr>
                <w:rFonts w:ascii="Times New Roman" w:hAnsi="Times New Roman" w:cs="Times New Roman"/>
              </w:rPr>
              <w:lastRenderedPageBreak/>
              <w:t>древесину</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нехватка квалифицированных трудовых ресурсов на всех стадиях производства продукции лесопромышленного комплекса</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наличие на территории района сельскохозяйственных предприятий</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дефицит квалифицированных специалистов</w:t>
            </w:r>
          </w:p>
        </w:tc>
        <w:tc>
          <w:tcPr>
            <w:tcW w:w="342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содействие созданию конкурентоспособного сельскохозяйственного предприятия на территории района; технологическое перевооружение сельскохозяйственной отрасли</w:t>
            </w:r>
          </w:p>
        </w:tc>
        <w:tc>
          <w:tcPr>
            <w:tcW w:w="3600"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диспаритет цен между сельскохозяйственным производством и другими видами деятельности экономики</w:t>
            </w:r>
          </w:p>
        </w:tc>
      </w:tr>
      <w:tr w:rsidR="00F767C9"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низкая заработная плата работников</w:t>
            </w:r>
          </w:p>
        </w:tc>
        <w:tc>
          <w:tcPr>
            <w:tcW w:w="3428" w:type="dxa"/>
            <w:vMerge/>
          </w:tcPr>
          <w:p w:rsidR="00F767C9" w:rsidRPr="0018752B" w:rsidRDefault="00F767C9" w:rsidP="00B508B3">
            <w:pPr>
              <w:spacing w:after="0" w:line="240" w:lineRule="auto"/>
              <w:rPr>
                <w:sz w:val="20"/>
                <w:szCs w:val="20"/>
              </w:rPr>
            </w:pPr>
          </w:p>
        </w:tc>
        <w:tc>
          <w:tcPr>
            <w:tcW w:w="3600" w:type="dxa"/>
            <w:vMerge/>
          </w:tcPr>
          <w:p w:rsidR="00F767C9" w:rsidRPr="0018752B" w:rsidRDefault="00F767C9" w:rsidP="00B508B3">
            <w:pPr>
              <w:spacing w:after="0" w:line="240" w:lineRule="auto"/>
              <w:rPr>
                <w:sz w:val="20"/>
                <w:szCs w:val="20"/>
              </w:rPr>
            </w:pPr>
          </w:p>
        </w:tc>
      </w:tr>
      <w:tr w:rsidR="00F767C9" w:rsidRPr="0071338D"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tcPr>
          <w:p w:rsidR="00F767C9" w:rsidRPr="0018752B" w:rsidRDefault="00F767C9" w:rsidP="00B508B3">
            <w:pPr>
              <w:spacing w:after="0" w:line="240" w:lineRule="auto"/>
              <w:rPr>
                <w:sz w:val="20"/>
                <w:szCs w:val="20"/>
              </w:rPr>
            </w:pP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высокий уровень физического и морального износа сельскохозяйственной техники большинства предприятий</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ограниченный доступ к капиталу</w:t>
            </w:r>
          </w:p>
        </w:tc>
        <w:tc>
          <w:tcPr>
            <w:tcW w:w="3428" w:type="dxa"/>
            <w:vMerge/>
          </w:tcPr>
          <w:p w:rsidR="00F767C9" w:rsidRPr="0018752B" w:rsidRDefault="00F767C9" w:rsidP="00B508B3">
            <w:pPr>
              <w:spacing w:after="0" w:line="240" w:lineRule="auto"/>
              <w:rPr>
                <w:sz w:val="20"/>
                <w:szCs w:val="20"/>
              </w:rPr>
            </w:pPr>
          </w:p>
        </w:tc>
        <w:tc>
          <w:tcPr>
            <w:tcW w:w="3600" w:type="dxa"/>
            <w:vMerge/>
          </w:tcPr>
          <w:p w:rsidR="00F767C9" w:rsidRPr="0018752B" w:rsidRDefault="00F767C9" w:rsidP="00B508B3">
            <w:pPr>
              <w:spacing w:after="0" w:line="240" w:lineRule="auto"/>
              <w:rPr>
                <w:sz w:val="20"/>
                <w:szCs w:val="20"/>
              </w:rPr>
            </w:pPr>
          </w:p>
        </w:tc>
      </w:tr>
      <w:tr w:rsidR="00F767C9" w:rsidRPr="0071338D"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полное удовлетворение потребностей населения района отдельными видами собственной сельскохозяйственной продукции</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низкие реализационные цены на сельскохозяйственную продукцию, произведенную в ЛПХ</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дальнейшее развитие личных подсобных хозяйств населения</w:t>
            </w:r>
          </w:p>
        </w:tc>
        <w:tc>
          <w:tcPr>
            <w:tcW w:w="3600" w:type="dxa"/>
            <w:vMerge/>
          </w:tcPr>
          <w:p w:rsidR="00F767C9" w:rsidRPr="00F767C9" w:rsidRDefault="00F767C9" w:rsidP="00B508B3">
            <w:pPr>
              <w:spacing w:after="0" w:line="240" w:lineRule="auto"/>
              <w:rPr>
                <w:sz w:val="20"/>
                <w:szCs w:val="20"/>
                <w:lang w:val="ru-RU"/>
              </w:rPr>
            </w:pPr>
          </w:p>
        </w:tc>
      </w:tr>
      <w:tr w:rsidR="00F767C9"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отсутствие устойчивого рынка сбыта продукции личных подсобных хозяйств</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развитие кооперации</w:t>
            </w:r>
          </w:p>
        </w:tc>
        <w:tc>
          <w:tcPr>
            <w:tcW w:w="3600" w:type="dxa"/>
            <w:vMerge/>
          </w:tcPr>
          <w:p w:rsidR="00F767C9" w:rsidRPr="0018752B" w:rsidRDefault="00F767C9" w:rsidP="00B508B3">
            <w:pPr>
              <w:spacing w:after="0" w:line="240" w:lineRule="auto"/>
              <w:rPr>
                <w:sz w:val="20"/>
                <w:szCs w:val="20"/>
              </w:rPr>
            </w:pPr>
          </w:p>
        </w:tc>
      </w:tr>
      <w:tr w:rsidR="00F767C9" w:rsidRPr="0071338D"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 xml:space="preserve">средний уровень развития </w:t>
            </w:r>
            <w:r w:rsidRPr="0018752B">
              <w:rPr>
                <w:rFonts w:ascii="Times New Roman" w:hAnsi="Times New Roman" w:cs="Times New Roman"/>
              </w:rPr>
              <w:lastRenderedPageBreak/>
              <w:t>малого предпринимательства</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lastRenderedPageBreak/>
              <w:t xml:space="preserve">недостаток собственных </w:t>
            </w:r>
            <w:r w:rsidRPr="0018752B">
              <w:rPr>
                <w:rFonts w:ascii="Times New Roman" w:hAnsi="Times New Roman" w:cs="Times New Roman"/>
              </w:rPr>
              <w:lastRenderedPageBreak/>
              <w:t>ресурсов для развития производств</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lastRenderedPageBreak/>
              <w:t xml:space="preserve">содействие дальнейшему развитию </w:t>
            </w:r>
            <w:r w:rsidRPr="0018752B">
              <w:rPr>
                <w:rFonts w:ascii="Times New Roman" w:hAnsi="Times New Roman" w:cs="Times New Roman"/>
              </w:rPr>
              <w:lastRenderedPageBreak/>
              <w:t xml:space="preserve">предпринимательства на территории района через внедрение новых форм и механизмов организационной и финансовой поддержки, а именно: организация деятельности </w:t>
            </w:r>
            <w:proofErr w:type="gramStart"/>
            <w:r w:rsidRPr="0018752B">
              <w:rPr>
                <w:rFonts w:ascii="Times New Roman" w:hAnsi="Times New Roman" w:cs="Times New Roman"/>
              </w:rPr>
              <w:t>бизнес-инкубатора</w:t>
            </w:r>
            <w:proofErr w:type="gramEnd"/>
            <w:r w:rsidRPr="0018752B">
              <w:rPr>
                <w:rFonts w:ascii="Times New Roman" w:hAnsi="Times New Roman" w:cs="Times New Roman"/>
              </w:rPr>
              <w:t>, совершенствование механизмов финансовой поддержки, в т.ч. организация и проведение районных конкурсов, дальнейшее развитие институтов микрофинансирования</w:t>
            </w:r>
          </w:p>
        </w:tc>
        <w:tc>
          <w:tcPr>
            <w:tcW w:w="3600" w:type="dxa"/>
          </w:tcPr>
          <w:p w:rsidR="00F767C9" w:rsidRPr="0018752B" w:rsidRDefault="00F767C9" w:rsidP="00B508B3">
            <w:pPr>
              <w:pStyle w:val="ConsPlusNormal"/>
              <w:rPr>
                <w:rFonts w:ascii="Times New Roman" w:hAnsi="Times New Roman" w:cs="Times New Roman"/>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позитивных тенденций в развитии потребительского рынка</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отсутствие развитой сети бытового обслуживания на селе, отсутствие некоторых видов бытовых услуг в п</w:t>
            </w:r>
            <w:proofErr w:type="gramStart"/>
            <w:r w:rsidRPr="0018752B">
              <w:rPr>
                <w:rFonts w:ascii="Times New Roman" w:hAnsi="Times New Roman" w:cs="Times New Roman"/>
              </w:rPr>
              <w:t>.Т</w:t>
            </w:r>
            <w:proofErr w:type="gramEnd"/>
            <w:r w:rsidRPr="0018752B">
              <w:rPr>
                <w:rFonts w:ascii="Times New Roman" w:hAnsi="Times New Roman" w:cs="Times New Roman"/>
              </w:rPr>
              <w:t>ужа (химчистка, прачечная); недостаточный уровень развития инфраструктуры общественного питания на территории района</w:t>
            </w:r>
          </w:p>
        </w:tc>
        <w:tc>
          <w:tcPr>
            <w:tcW w:w="342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 xml:space="preserve">разработка и реализация концепции развития бытового обслуживания населения района на среднесрочную перспективу (акцент - развитие инфраструктуры, повышение безопасности и качества бытового обслуживания); привлечение инвестиций в сферу общественного питания (стимулирование </w:t>
            </w:r>
            <w:proofErr w:type="gramStart"/>
            <w:r w:rsidRPr="0018752B">
              <w:rPr>
                <w:rFonts w:ascii="Times New Roman" w:hAnsi="Times New Roman" w:cs="Times New Roman"/>
              </w:rPr>
              <w:t>бизнес-проектов</w:t>
            </w:r>
            <w:proofErr w:type="gramEnd"/>
            <w:r w:rsidRPr="0018752B">
              <w:rPr>
                <w:rFonts w:ascii="Times New Roman" w:hAnsi="Times New Roman" w:cs="Times New Roman"/>
              </w:rPr>
              <w:t>); увеличение темпов роста экономических показателей, характеризующих развитие отраслей потребительского рынка</w:t>
            </w:r>
          </w:p>
        </w:tc>
        <w:tc>
          <w:tcPr>
            <w:tcW w:w="3600"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вхождение на потребительский рынок мощных конкурентов из других районов области, что может привести к сокращению количества местных предпринимателей</w:t>
            </w:r>
          </w:p>
        </w:tc>
      </w:tr>
      <w:tr w:rsidR="00F767C9" w:rsidRPr="0071338D" w:rsidTr="00B508B3">
        <w:tc>
          <w:tcPr>
            <w:tcW w:w="66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5.</w:t>
            </w:r>
          </w:p>
        </w:tc>
        <w:tc>
          <w:tcPr>
            <w:tcW w:w="2041"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Экологическая ситуация</w:t>
            </w:r>
          </w:p>
        </w:tc>
        <w:tc>
          <w:tcPr>
            <w:tcW w:w="2665"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наличие площадей нетронутых человеком природных экосистем</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слабо контролируемое изъятие некоторых видов природных ресурсов</w:t>
            </w:r>
          </w:p>
        </w:tc>
        <w:tc>
          <w:tcPr>
            <w:tcW w:w="3428" w:type="dxa"/>
          </w:tcPr>
          <w:p w:rsidR="00F767C9" w:rsidRPr="0018752B" w:rsidRDefault="00F767C9" w:rsidP="00B508B3">
            <w:pPr>
              <w:pStyle w:val="ConsPlusNormal"/>
              <w:rPr>
                <w:rFonts w:ascii="Times New Roman" w:hAnsi="Times New Roman" w:cs="Times New Roman"/>
              </w:rPr>
            </w:pPr>
          </w:p>
        </w:tc>
        <w:tc>
          <w:tcPr>
            <w:tcW w:w="360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истощение древесных ресурсов, плодородия почв, общераспространенных полезных ископаемых</w:t>
            </w:r>
          </w:p>
        </w:tc>
      </w:tr>
      <w:tr w:rsidR="00F767C9"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недостаточные объемы лесовосстановления</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наращивание объемов лесовосстановления</w:t>
            </w:r>
          </w:p>
        </w:tc>
        <w:tc>
          <w:tcPr>
            <w:tcW w:w="3600" w:type="dxa"/>
            <w:vMerge/>
          </w:tcPr>
          <w:p w:rsidR="00F767C9" w:rsidRPr="0018752B" w:rsidRDefault="00F767C9" w:rsidP="00B508B3">
            <w:pPr>
              <w:spacing w:after="0" w:line="240" w:lineRule="auto"/>
              <w:rPr>
                <w:sz w:val="20"/>
                <w:szCs w:val="20"/>
              </w:rPr>
            </w:pPr>
          </w:p>
        </w:tc>
      </w:tr>
      <w:tr w:rsidR="00F767C9" w:rsidRPr="0071338D"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отсутствие на территории района крупных промышленных предприятий, загрязняющих окружающую среду</w:t>
            </w:r>
          </w:p>
        </w:tc>
        <w:tc>
          <w:tcPr>
            <w:tcW w:w="260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загрязнение атмосферного воздуха выбросами от объектов жилищно-коммунальной сферы и автотранспорта</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улучшение экологической обстановки в связи с обустройством  свалки ТБОв соответствии с санитарно-эпидемиологическими и экологическими требованиями</w:t>
            </w:r>
          </w:p>
        </w:tc>
        <w:tc>
          <w:tcPr>
            <w:tcW w:w="360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загрязнение практически всех компонентов окружающей среды, ухудшение условий жизни и здоровья населения</w:t>
            </w:r>
          </w:p>
        </w:tc>
      </w:tr>
      <w:tr w:rsidR="00F767C9"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vMerge/>
          </w:tcPr>
          <w:p w:rsidR="00F767C9" w:rsidRPr="00F767C9" w:rsidRDefault="00F767C9" w:rsidP="00B508B3">
            <w:pPr>
              <w:spacing w:after="0" w:line="240" w:lineRule="auto"/>
              <w:rPr>
                <w:sz w:val="20"/>
                <w:szCs w:val="20"/>
                <w:lang w:val="ru-RU"/>
              </w:rPr>
            </w:pP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оснащение котельных пылеулавливающими установками</w:t>
            </w:r>
          </w:p>
        </w:tc>
        <w:tc>
          <w:tcPr>
            <w:tcW w:w="3600" w:type="dxa"/>
            <w:vMerge/>
          </w:tcPr>
          <w:p w:rsidR="00F767C9" w:rsidRPr="0018752B" w:rsidRDefault="00F767C9" w:rsidP="00B508B3">
            <w:pPr>
              <w:spacing w:after="0" w:line="240" w:lineRule="auto"/>
              <w:rPr>
                <w:sz w:val="20"/>
                <w:szCs w:val="20"/>
              </w:rPr>
            </w:pPr>
          </w:p>
        </w:tc>
      </w:tr>
      <w:tr w:rsidR="00F767C9" w:rsidRPr="0071338D" w:rsidTr="00B508B3">
        <w:tc>
          <w:tcPr>
            <w:tcW w:w="660" w:type="dxa"/>
            <w:vMerge/>
          </w:tcPr>
          <w:p w:rsidR="00F767C9" w:rsidRPr="0018752B" w:rsidRDefault="00F767C9" w:rsidP="00B508B3">
            <w:pPr>
              <w:spacing w:after="0" w:line="240" w:lineRule="auto"/>
              <w:rPr>
                <w:sz w:val="20"/>
                <w:szCs w:val="20"/>
              </w:rPr>
            </w:pPr>
          </w:p>
        </w:tc>
        <w:tc>
          <w:tcPr>
            <w:tcW w:w="2041" w:type="dxa"/>
            <w:vMerge/>
          </w:tcPr>
          <w:p w:rsidR="00F767C9" w:rsidRPr="0018752B" w:rsidRDefault="00F767C9" w:rsidP="00B508B3">
            <w:pPr>
              <w:spacing w:after="0" w:line="240" w:lineRule="auto"/>
              <w:rPr>
                <w:sz w:val="20"/>
                <w:szCs w:val="20"/>
              </w:rPr>
            </w:pPr>
          </w:p>
        </w:tc>
        <w:tc>
          <w:tcPr>
            <w:tcW w:w="2665"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наличие областных и муниципальных программ в социальной сфере</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неудовлетворительная материально-техническая база учреждений социальной сферы (ветхость, аварийность отдельных зданий, низкая укомплектованность МТБ)</w:t>
            </w:r>
          </w:p>
        </w:tc>
        <w:tc>
          <w:tcPr>
            <w:tcW w:w="3428" w:type="dxa"/>
            <w:vMerge w:val="restart"/>
          </w:tcPr>
          <w:p w:rsidR="00F767C9" w:rsidRPr="0018752B" w:rsidRDefault="00F767C9" w:rsidP="00B508B3">
            <w:pPr>
              <w:pStyle w:val="ConsPlusNormal"/>
              <w:rPr>
                <w:rFonts w:ascii="Times New Roman" w:hAnsi="Times New Roman" w:cs="Times New Roman"/>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высокая доля квалифицированных кадров пенсионного и предпенсионного возраста в образовании, здравоохранении, в учреждениях культуры и спорта; отсутствие резерва трудовых ресурсов</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достаточно высокое развитие образовательного комплекса района: развитая сеть муниципальных образовательных учреждений, высокие показатели успеваемости учащихся и числа выпускников, поступивших в вузы</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удаленность  отдельных муниципальных образовательных учреждений</w:t>
            </w:r>
          </w:p>
        </w:tc>
        <w:tc>
          <w:tcPr>
            <w:tcW w:w="342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улучшение качества образования</w:t>
            </w:r>
          </w:p>
        </w:tc>
        <w:tc>
          <w:tcPr>
            <w:tcW w:w="360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снижение качества обучения в малокомплектных, малочисленных школах</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уменьшение количества учащихся в муниципальных образовательных учреждениях вследствие снижения рождаемости в районе</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p>
        </w:tc>
        <w:tc>
          <w:tcPr>
            <w:tcW w:w="2608" w:type="dxa"/>
          </w:tcPr>
          <w:p w:rsidR="00F767C9" w:rsidRPr="0018752B" w:rsidRDefault="00F767C9" w:rsidP="00B508B3">
            <w:pPr>
              <w:pStyle w:val="ConsPlusNormal"/>
              <w:rPr>
                <w:rFonts w:ascii="Times New Roman" w:hAnsi="Times New Roman" w:cs="Times New Roman"/>
              </w:rPr>
            </w:pP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открытие дополнительных учреждений дошкольного образования, предшкольных групп образования детей на базе школ</w:t>
            </w:r>
          </w:p>
        </w:tc>
        <w:tc>
          <w:tcPr>
            <w:tcW w:w="3600" w:type="dxa"/>
          </w:tcPr>
          <w:p w:rsidR="00F767C9" w:rsidRPr="0018752B" w:rsidRDefault="00F767C9" w:rsidP="00B508B3">
            <w:pPr>
              <w:pStyle w:val="ConsPlusNormal"/>
              <w:rPr>
                <w:rFonts w:ascii="Times New Roman" w:hAnsi="Times New Roman" w:cs="Times New Roman"/>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обеспеченность учреждениями здравоохранения</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низкое качество предоставляемых медицинских услуг</w:t>
            </w:r>
          </w:p>
        </w:tc>
        <w:tc>
          <w:tcPr>
            <w:tcW w:w="342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высокое качество оказания медицинских услуг и обеспечение доступности медицинской помощи, расширение перечня оказываемых медицинских услуг в связи с привлечением молодых врачебных кадров</w:t>
            </w:r>
          </w:p>
        </w:tc>
        <w:tc>
          <w:tcPr>
            <w:tcW w:w="360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низкая доступность специализирова</w:t>
            </w:r>
            <w:proofErr w:type="gramStart"/>
            <w:r w:rsidRPr="0018752B">
              <w:rPr>
                <w:rFonts w:ascii="Times New Roman" w:hAnsi="Times New Roman" w:cs="Times New Roman"/>
              </w:rPr>
              <w:t>н-</w:t>
            </w:r>
            <w:proofErr w:type="gramEnd"/>
            <w:r w:rsidRPr="0018752B">
              <w:rPr>
                <w:rFonts w:ascii="Times New Roman" w:hAnsi="Times New Roman" w:cs="Times New Roman"/>
              </w:rPr>
              <w:t xml:space="preserve"> ной медицинской помощи, оказываемой учреждениями областного и федерального уровня</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населения; сохранение тенденций роста социально обусловленных заболеваний (туберкулез, наркомания)</w:t>
            </w:r>
          </w:p>
        </w:tc>
        <w:tc>
          <w:tcPr>
            <w:tcW w:w="342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укрепление и развитие первичного звена (профилактическая направленность) оказания медицинской помощи населению</w:t>
            </w: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централизованной сети клубных учреждений и библиотечной системы</w:t>
            </w:r>
          </w:p>
        </w:tc>
        <w:tc>
          <w:tcPr>
            <w:tcW w:w="260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недостаточный уровень финансирования отрасли</w:t>
            </w:r>
          </w:p>
        </w:tc>
        <w:tc>
          <w:tcPr>
            <w:tcW w:w="342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использование творческого потенциала работников и культурного наследия (местные обычаи и традиции) в развитии района как межмуниципального культурного центра, в просвещении и воспитании населения, формировании его культурных потребностей</w:t>
            </w:r>
          </w:p>
        </w:tc>
        <w:tc>
          <w:tcPr>
            <w:tcW w:w="3600"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низкий уровень оплаты труда работников культуры</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сохранение традиций народного творчества, наличие успешных самодеятельных творческих коллективов</w:t>
            </w:r>
          </w:p>
        </w:tc>
        <w:tc>
          <w:tcPr>
            <w:tcW w:w="2608" w:type="dxa"/>
            <w:vMerge/>
          </w:tcPr>
          <w:p w:rsidR="00F767C9" w:rsidRPr="00F767C9" w:rsidRDefault="00F767C9" w:rsidP="00B508B3">
            <w:pPr>
              <w:spacing w:after="0" w:line="240" w:lineRule="auto"/>
              <w:rPr>
                <w:sz w:val="20"/>
                <w:szCs w:val="20"/>
                <w:lang w:val="ru-RU"/>
              </w:rPr>
            </w:pP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F876A6">
        <w:trPr>
          <w:trHeight w:val="1717"/>
        </w:trPr>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средний уровень результативности участия в спортивных мероприятиях на областных соревнованиях</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низкий процент населения, систематически занимающегося физической культурой и спортом; отсутствие сформированной структуры организации спортивной массовой работы по месту жительства</w:t>
            </w:r>
          </w:p>
        </w:tc>
        <w:tc>
          <w:tcPr>
            <w:tcW w:w="342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пропаганда и популяризация здорового образа жизни среди населения</w:t>
            </w:r>
          </w:p>
        </w:tc>
        <w:tc>
          <w:tcPr>
            <w:tcW w:w="3600" w:type="dxa"/>
            <w:vMerge w:val="restart"/>
          </w:tcPr>
          <w:p w:rsidR="00F767C9" w:rsidRPr="0018752B" w:rsidRDefault="00F767C9" w:rsidP="00B508B3">
            <w:pPr>
              <w:pStyle w:val="ConsPlusNormal"/>
              <w:rPr>
                <w:rFonts w:ascii="Times New Roman" w:hAnsi="Times New Roman" w:cs="Times New Roman"/>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маленький выбор культивированных видов спорта</w:t>
            </w:r>
          </w:p>
        </w:tc>
        <w:tc>
          <w:tcPr>
            <w:tcW w:w="3428" w:type="dxa"/>
          </w:tcPr>
          <w:p w:rsidR="00F767C9" w:rsidRPr="0018752B" w:rsidRDefault="00F767C9" w:rsidP="00B508B3">
            <w:pPr>
              <w:pStyle w:val="ConsPlusNormal"/>
              <w:rPr>
                <w:rFonts w:ascii="Times New Roman" w:hAnsi="Times New Roman" w:cs="Times New Roman"/>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rPr>
          <w:trHeight w:val="1310"/>
        </w:trPr>
        <w:tc>
          <w:tcPr>
            <w:tcW w:w="66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lastRenderedPageBreak/>
              <w:t>7.</w:t>
            </w:r>
          </w:p>
        </w:tc>
        <w:tc>
          <w:tcPr>
            <w:tcW w:w="2041"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Уровень жизни населения</w:t>
            </w:r>
          </w:p>
        </w:tc>
        <w:tc>
          <w:tcPr>
            <w:tcW w:w="2665"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рост реальной заработной платы</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низкий уровень доходов значительной части населения, что обуславливает низкий платежеспособный спрос населения</w:t>
            </w:r>
          </w:p>
        </w:tc>
        <w:tc>
          <w:tcPr>
            <w:tcW w:w="3428"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повышение доходов населения за счет: развития института социального партнерства, проведения комплекса мер по легализации заработной платы; недопущение появления задолженности по заработной плате</w:t>
            </w:r>
          </w:p>
        </w:tc>
        <w:tc>
          <w:tcPr>
            <w:tcW w:w="360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большая численность населения с уровнем доходов ниже прожиточного минимума</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 xml:space="preserve">высокая дифференциация в уровне оплаты труда по </w:t>
            </w:r>
            <w:hyperlink r:id="rId16" w:history="1">
              <w:r w:rsidRPr="00555983">
                <w:rPr>
                  <w:rFonts w:ascii="Times New Roman" w:hAnsi="Times New Roman" w:cs="Times New Roman"/>
                </w:rPr>
                <w:t>видам</w:t>
              </w:r>
            </w:hyperlink>
            <w:r w:rsidRPr="0018752B">
              <w:rPr>
                <w:rFonts w:ascii="Times New Roman" w:hAnsi="Times New Roman" w:cs="Times New Roman"/>
              </w:rPr>
              <w:t xml:space="preserve"> экономической деятельности</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отсутствие задолженности по оплате труда</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широкое распространение скрытых форм занятости и теневых доходов</w:t>
            </w:r>
          </w:p>
        </w:tc>
        <w:tc>
          <w:tcPr>
            <w:tcW w:w="3428" w:type="dxa"/>
            <w:vMerge/>
          </w:tcPr>
          <w:p w:rsidR="00F767C9" w:rsidRPr="00F767C9" w:rsidRDefault="00F767C9" w:rsidP="00B508B3">
            <w:pPr>
              <w:spacing w:after="0" w:line="240" w:lineRule="auto"/>
              <w:rPr>
                <w:sz w:val="20"/>
                <w:szCs w:val="20"/>
                <w:lang w:val="ru-RU"/>
              </w:rPr>
            </w:pPr>
          </w:p>
        </w:tc>
        <w:tc>
          <w:tcPr>
            <w:tcW w:w="3600"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рост теневой экономики и неформальной занятости</w:t>
            </w:r>
          </w:p>
        </w:tc>
      </w:tr>
      <w:tr w:rsidR="00F767C9" w:rsidRPr="0071338D" w:rsidTr="00B508B3">
        <w:tc>
          <w:tcPr>
            <w:tcW w:w="66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8.</w:t>
            </w:r>
          </w:p>
        </w:tc>
        <w:tc>
          <w:tcPr>
            <w:tcW w:w="2041"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Условия жизни и ЖКХ</w:t>
            </w:r>
          </w:p>
        </w:tc>
        <w:tc>
          <w:tcPr>
            <w:tcW w:w="2665"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высокий показатель обеспеченности населения района общей площадью жилья</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низкие темпы жилищного строительства</w:t>
            </w:r>
          </w:p>
        </w:tc>
        <w:tc>
          <w:tcPr>
            <w:tcW w:w="3428"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развитие жилищного строительства в части индивидуального малоэтажного жилищного строительства; включение направления "строительство социального жилья, расселение ветхого и аварийного жилищного фонда" в число приоритетных направлений муниципальной политики</w:t>
            </w:r>
          </w:p>
        </w:tc>
        <w:tc>
          <w:tcPr>
            <w:tcW w:w="3600" w:type="dxa"/>
            <w:vMerge w:val="restart"/>
          </w:tcPr>
          <w:p w:rsidR="00F767C9" w:rsidRPr="0018752B" w:rsidRDefault="00F767C9" w:rsidP="00B508B3">
            <w:pPr>
              <w:pStyle w:val="ConsPlusNormal"/>
              <w:rPr>
                <w:rFonts w:ascii="Times New Roman" w:hAnsi="Times New Roman" w:cs="Times New Roman"/>
              </w:rPr>
            </w:pPr>
            <w:r>
              <w:rPr>
                <w:rFonts w:ascii="Times New Roman" w:hAnsi="Times New Roman" w:cs="Times New Roman"/>
              </w:rPr>
              <w:t>Из-за недостатка финансовых средств в бюджете мало сформированных  земельных участков для предоставления под строительство</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vMerge/>
          </w:tcPr>
          <w:p w:rsidR="00F767C9" w:rsidRPr="00F767C9" w:rsidRDefault="00F767C9" w:rsidP="00B508B3">
            <w:pPr>
              <w:spacing w:after="0" w:line="240" w:lineRule="auto"/>
              <w:rPr>
                <w:sz w:val="20"/>
                <w:szCs w:val="20"/>
                <w:lang w:val="ru-RU"/>
              </w:rPr>
            </w:pP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высокая доля жилья, непригодного для проживания; отсутствие конкуренции в сфере  жилищных услуг</w:t>
            </w:r>
          </w:p>
        </w:tc>
        <w:tc>
          <w:tcPr>
            <w:tcW w:w="3428" w:type="dxa"/>
            <w:vMerge/>
          </w:tcPr>
          <w:p w:rsidR="00F767C9" w:rsidRPr="00F767C9" w:rsidRDefault="00F767C9" w:rsidP="00B508B3">
            <w:pPr>
              <w:spacing w:after="0" w:line="240" w:lineRule="auto"/>
              <w:rPr>
                <w:sz w:val="20"/>
                <w:szCs w:val="20"/>
                <w:lang w:val="ru-RU"/>
              </w:rPr>
            </w:pP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муниципальной  программы развития коммунального комплекса района на среднесрочный период</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высокая степень износа коммунальной инфраструктуры</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привлечение инвестиций в коммунальное хозяйство района в связи с реализацией ряда крупных инвестиционных проектов, направленных на новое строительство, реконструкцию и модернизацию объектов коммунального комплекса</w:t>
            </w:r>
          </w:p>
        </w:tc>
        <w:tc>
          <w:tcPr>
            <w:tcW w:w="3600"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снижение бюджетного финансирования работ по модернизации коммунальной инфраструктуры; непривлекательность коммунального сектора для инвестора; увеличение тарифов на жилищно-коммунальные услуги</w:t>
            </w:r>
          </w:p>
        </w:tc>
      </w:tr>
      <w:tr w:rsidR="00F767C9" w:rsidRPr="0071338D" w:rsidTr="00B508B3">
        <w:trPr>
          <w:trHeight w:val="34"/>
        </w:trPr>
        <w:tc>
          <w:tcPr>
            <w:tcW w:w="66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9.</w:t>
            </w:r>
          </w:p>
        </w:tc>
        <w:tc>
          <w:tcPr>
            <w:tcW w:w="2041"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Инфраструктура</w:t>
            </w: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транспортной инфраструктуры (автомобильный транспорт)</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 xml:space="preserve">большая доля автомобильных дорог не отвечает нормативным </w:t>
            </w:r>
            <w:r w:rsidRPr="0018752B">
              <w:rPr>
                <w:rFonts w:ascii="Times New Roman" w:hAnsi="Times New Roman" w:cs="Times New Roman"/>
              </w:rPr>
              <w:lastRenderedPageBreak/>
              <w:t>требованиям</w:t>
            </w:r>
            <w:r>
              <w:rPr>
                <w:rFonts w:ascii="Times New Roman" w:hAnsi="Times New Roman" w:cs="Times New Roman"/>
              </w:rPr>
              <w:t>.</w:t>
            </w:r>
            <w:r w:rsidRPr="0018752B">
              <w:rPr>
                <w:rFonts w:ascii="Times New Roman" w:hAnsi="Times New Roman" w:cs="Times New Roman"/>
              </w:rPr>
              <w:t xml:space="preserve"> </w:t>
            </w:r>
          </w:p>
        </w:tc>
        <w:tc>
          <w:tcPr>
            <w:tcW w:w="342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lastRenderedPageBreak/>
              <w:t>повышение роли района как транспортного узла</w:t>
            </w:r>
          </w:p>
        </w:tc>
        <w:tc>
          <w:tcPr>
            <w:tcW w:w="3600"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большой износ дорожного полотна в связи с недостаточным финансированием</w:t>
            </w:r>
          </w:p>
        </w:tc>
      </w:tr>
      <w:tr w:rsidR="00F767C9" w:rsidTr="00F767C9">
        <w:trPr>
          <w:trHeight w:val="721"/>
        </w:trPr>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современной инфраструктуры связи (почта, сотовая связь, Интернет)</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низкая обеспеченность сельских жителей телефонными аппаратами общего пользования</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дальнейшее развитие инфраструктуры связи</w:t>
            </w:r>
          </w:p>
        </w:tc>
        <w:tc>
          <w:tcPr>
            <w:tcW w:w="3600" w:type="dxa"/>
          </w:tcPr>
          <w:p w:rsidR="00F767C9" w:rsidRPr="0018752B" w:rsidRDefault="00F767C9" w:rsidP="00B508B3">
            <w:pPr>
              <w:pStyle w:val="ConsPlusNormal"/>
              <w:rPr>
                <w:rFonts w:ascii="Times New Roman" w:hAnsi="Times New Roman" w:cs="Times New Roman"/>
              </w:rPr>
            </w:pPr>
          </w:p>
        </w:tc>
      </w:tr>
      <w:tr w:rsidR="00F767C9" w:rsidRPr="0071338D" w:rsidTr="00B508B3">
        <w:tc>
          <w:tcPr>
            <w:tcW w:w="660"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10.</w:t>
            </w:r>
          </w:p>
        </w:tc>
        <w:tc>
          <w:tcPr>
            <w:tcW w:w="2041"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Межрайонные связи</w:t>
            </w: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положительных тенденций в развитии межрайонных связей</w:t>
            </w:r>
          </w:p>
        </w:tc>
        <w:tc>
          <w:tcPr>
            <w:tcW w:w="260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неразвитость межрегиональных и внешнеэкономических связей</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инициация процессов развития межрегиональных и внешнеэкономических связей; позиционирование района как района, привлекательного для потенциальных инвесторов и открытого для взаимовыгодного сотрудничества</w:t>
            </w:r>
          </w:p>
        </w:tc>
        <w:tc>
          <w:tcPr>
            <w:tcW w:w="3600"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устранение района из экономического пространства региона</w:t>
            </w:r>
          </w:p>
        </w:tc>
      </w:tr>
      <w:tr w:rsidR="00F767C9" w:rsidRPr="0071338D" w:rsidTr="00B508B3">
        <w:tc>
          <w:tcPr>
            <w:tcW w:w="660"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11.</w:t>
            </w:r>
          </w:p>
        </w:tc>
        <w:tc>
          <w:tcPr>
            <w:tcW w:w="2041"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Бюджетный потенциал</w:t>
            </w:r>
          </w:p>
        </w:tc>
        <w:tc>
          <w:tcPr>
            <w:tcW w:w="2665"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устойчивый рост собственных доходов</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низкая доля собственных доходов</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наращивание собственной доходной базы</w:t>
            </w:r>
          </w:p>
        </w:tc>
        <w:tc>
          <w:tcPr>
            <w:tcW w:w="3600"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повышение дотационности бюджета района, что предопределяет зависимость бюджета от решений органов государственной власти региона</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наличие механизмов, направленных на эффективное использование бюджетных средств (программно-целевой подход, бюджетирование, ориентированное на результат)</w:t>
            </w:r>
          </w:p>
        </w:tc>
        <w:tc>
          <w:tcPr>
            <w:tcW w:w="2608" w:type="dxa"/>
          </w:tcPr>
          <w:p w:rsidR="00F767C9" w:rsidRPr="0018752B" w:rsidRDefault="00F767C9" w:rsidP="00B508B3">
            <w:pPr>
              <w:pStyle w:val="ConsPlusNormal"/>
              <w:rPr>
                <w:rFonts w:ascii="Times New Roman" w:hAnsi="Times New Roman" w:cs="Times New Roman"/>
              </w:rPr>
            </w:pPr>
            <w:proofErr w:type="gramStart"/>
            <w:r w:rsidRPr="0018752B">
              <w:rPr>
                <w:rFonts w:ascii="Times New Roman" w:hAnsi="Times New Roman" w:cs="Times New Roman"/>
              </w:rPr>
              <w:t>высокая</w:t>
            </w:r>
            <w:proofErr w:type="gramEnd"/>
            <w:r w:rsidRPr="0018752B">
              <w:rPr>
                <w:rFonts w:ascii="Times New Roman" w:hAnsi="Times New Roman" w:cs="Times New Roman"/>
              </w:rPr>
              <w:t xml:space="preserve"> дотационность местного бюджета</w:t>
            </w:r>
          </w:p>
        </w:tc>
        <w:tc>
          <w:tcPr>
            <w:tcW w:w="342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закрепление и развитие позитивных тенденций в части повышения эффективности использования бюджетных средств; повышение эффективности использования муниципального имущества</w:t>
            </w:r>
          </w:p>
        </w:tc>
        <w:tc>
          <w:tcPr>
            <w:tcW w:w="3600" w:type="dxa"/>
            <w:vMerge/>
          </w:tcPr>
          <w:p w:rsidR="00F767C9" w:rsidRPr="00F767C9" w:rsidRDefault="00F767C9" w:rsidP="00B508B3">
            <w:pPr>
              <w:spacing w:after="0" w:line="240" w:lineRule="auto"/>
              <w:rPr>
                <w:sz w:val="20"/>
                <w:szCs w:val="20"/>
                <w:lang w:val="ru-RU"/>
              </w:rPr>
            </w:pPr>
          </w:p>
        </w:tc>
      </w:tr>
      <w:tr w:rsidR="00F767C9" w:rsidRPr="0071338D" w:rsidTr="00F767C9">
        <w:trPr>
          <w:trHeight w:val="419"/>
        </w:trPr>
        <w:tc>
          <w:tcPr>
            <w:tcW w:w="660" w:type="dxa"/>
            <w:vMerge w:val="restart"/>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12.</w:t>
            </w:r>
          </w:p>
        </w:tc>
        <w:tc>
          <w:tcPr>
            <w:tcW w:w="2041" w:type="dxa"/>
            <w:vMerge w:val="restart"/>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Система управления</w:t>
            </w: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общественно-политическая стабильность</w:t>
            </w:r>
          </w:p>
        </w:tc>
        <w:tc>
          <w:tcPr>
            <w:tcW w:w="2608" w:type="dxa"/>
          </w:tcPr>
          <w:p w:rsidR="00F767C9" w:rsidRPr="0018752B" w:rsidRDefault="00F767C9" w:rsidP="00B508B3">
            <w:pPr>
              <w:pStyle w:val="ConsPlusNormal"/>
              <w:rPr>
                <w:rFonts w:ascii="Times New Roman" w:hAnsi="Times New Roman" w:cs="Times New Roman"/>
              </w:rPr>
            </w:pPr>
          </w:p>
        </w:tc>
        <w:tc>
          <w:tcPr>
            <w:tcW w:w="3428" w:type="dxa"/>
          </w:tcPr>
          <w:p w:rsidR="00F767C9" w:rsidRPr="0018752B" w:rsidRDefault="00F767C9" w:rsidP="00B508B3">
            <w:pPr>
              <w:pStyle w:val="ConsPlusNormal"/>
              <w:rPr>
                <w:rFonts w:ascii="Times New Roman" w:hAnsi="Times New Roman" w:cs="Times New Roman"/>
              </w:rPr>
            </w:pPr>
          </w:p>
        </w:tc>
        <w:tc>
          <w:tcPr>
            <w:tcW w:w="3600"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изменение приоритетов развития субъекта Федерации и его позиции в отношении района</w:t>
            </w:r>
          </w:p>
        </w:tc>
      </w:tr>
      <w:tr w:rsidR="00F767C9" w:rsidRPr="0071338D" w:rsidTr="00B508B3">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квалифицированный кадровый состав органов местного самоуправления</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t>высокая степень загруженности ответственных работников текущей деятельностью</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реализация административной реформы, направленной на повышение эффективности органов местного самоуправления</w:t>
            </w:r>
          </w:p>
        </w:tc>
        <w:tc>
          <w:tcPr>
            <w:tcW w:w="3600" w:type="dxa"/>
          </w:tcPr>
          <w:p w:rsidR="00F767C9" w:rsidRPr="0018752B" w:rsidRDefault="00F767C9" w:rsidP="00B508B3">
            <w:pPr>
              <w:pStyle w:val="ConsPlusNormal"/>
              <w:rPr>
                <w:rFonts w:ascii="Times New Roman" w:hAnsi="Times New Roman" w:cs="Times New Roman"/>
              </w:rPr>
            </w:pPr>
          </w:p>
        </w:tc>
      </w:tr>
      <w:tr w:rsidR="00F767C9" w:rsidTr="00F876A6">
        <w:trPr>
          <w:trHeight w:val="20"/>
        </w:trPr>
        <w:tc>
          <w:tcPr>
            <w:tcW w:w="660" w:type="dxa"/>
            <w:vMerge/>
          </w:tcPr>
          <w:p w:rsidR="00F767C9" w:rsidRPr="00F767C9" w:rsidRDefault="00F767C9" w:rsidP="00B508B3">
            <w:pPr>
              <w:spacing w:after="0" w:line="240" w:lineRule="auto"/>
              <w:rPr>
                <w:sz w:val="20"/>
                <w:szCs w:val="20"/>
                <w:lang w:val="ru-RU"/>
              </w:rPr>
            </w:pPr>
          </w:p>
        </w:tc>
        <w:tc>
          <w:tcPr>
            <w:tcW w:w="2041" w:type="dxa"/>
            <w:vMerge/>
          </w:tcPr>
          <w:p w:rsidR="00F767C9" w:rsidRPr="00F767C9" w:rsidRDefault="00F767C9" w:rsidP="00B508B3">
            <w:pPr>
              <w:spacing w:after="0" w:line="240" w:lineRule="auto"/>
              <w:rPr>
                <w:sz w:val="20"/>
                <w:szCs w:val="20"/>
                <w:lang w:val="ru-RU"/>
              </w:rPr>
            </w:pPr>
          </w:p>
        </w:tc>
        <w:tc>
          <w:tcPr>
            <w:tcW w:w="2665"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t xml:space="preserve">эффективное взаимодействие представительных и </w:t>
            </w:r>
            <w:r w:rsidRPr="0018752B">
              <w:rPr>
                <w:rFonts w:ascii="Times New Roman" w:hAnsi="Times New Roman" w:cs="Times New Roman"/>
              </w:rPr>
              <w:lastRenderedPageBreak/>
              <w:t>исполнительных органов власти</w:t>
            </w:r>
          </w:p>
        </w:tc>
        <w:tc>
          <w:tcPr>
            <w:tcW w:w="2608" w:type="dxa"/>
          </w:tcPr>
          <w:p w:rsidR="00F767C9" w:rsidRPr="0018752B" w:rsidRDefault="00F767C9" w:rsidP="00B508B3">
            <w:pPr>
              <w:pStyle w:val="ConsPlusNormal"/>
              <w:jc w:val="both"/>
              <w:rPr>
                <w:rFonts w:ascii="Times New Roman" w:hAnsi="Times New Roman" w:cs="Times New Roman"/>
              </w:rPr>
            </w:pPr>
            <w:r w:rsidRPr="0018752B">
              <w:rPr>
                <w:rFonts w:ascii="Times New Roman" w:hAnsi="Times New Roman" w:cs="Times New Roman"/>
              </w:rPr>
              <w:lastRenderedPageBreak/>
              <w:t xml:space="preserve">низкий уровень общественной активности </w:t>
            </w:r>
            <w:r w:rsidRPr="0018752B">
              <w:rPr>
                <w:rFonts w:ascii="Times New Roman" w:hAnsi="Times New Roman" w:cs="Times New Roman"/>
              </w:rPr>
              <w:lastRenderedPageBreak/>
              <w:t>граждан в решении социально значимых задач</w:t>
            </w:r>
          </w:p>
        </w:tc>
        <w:tc>
          <w:tcPr>
            <w:tcW w:w="3428"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lastRenderedPageBreak/>
              <w:t xml:space="preserve">повышение эффективности взаимодействия органов местного </w:t>
            </w:r>
            <w:r w:rsidRPr="0018752B">
              <w:rPr>
                <w:rFonts w:ascii="Times New Roman" w:hAnsi="Times New Roman" w:cs="Times New Roman"/>
              </w:rPr>
              <w:lastRenderedPageBreak/>
              <w:t>самоуправления и населения</w:t>
            </w:r>
          </w:p>
        </w:tc>
        <w:tc>
          <w:tcPr>
            <w:tcW w:w="3600" w:type="dxa"/>
          </w:tcPr>
          <w:p w:rsidR="00F767C9" w:rsidRPr="0018752B" w:rsidRDefault="00F767C9" w:rsidP="00B508B3">
            <w:pPr>
              <w:pStyle w:val="ConsPlusNormal"/>
              <w:rPr>
                <w:rFonts w:ascii="Times New Roman" w:hAnsi="Times New Roman" w:cs="Times New Roman"/>
              </w:rPr>
            </w:pPr>
            <w:r w:rsidRPr="0018752B">
              <w:rPr>
                <w:rFonts w:ascii="Times New Roman" w:hAnsi="Times New Roman" w:cs="Times New Roman"/>
              </w:rPr>
              <w:lastRenderedPageBreak/>
              <w:t>усиление иждивенческих настроений</w:t>
            </w:r>
          </w:p>
        </w:tc>
      </w:tr>
    </w:tbl>
    <w:p w:rsidR="00F767C9" w:rsidRDefault="00F767C9" w:rsidP="00F767C9">
      <w:pPr>
        <w:pStyle w:val="ConsPlusTitle"/>
        <w:ind w:firstLine="133"/>
        <w:jc w:val="center"/>
        <w:rPr>
          <w:rFonts w:ascii="Times New Roman" w:hAnsi="Times New Roman" w:cs="Times New Roman"/>
        </w:rPr>
        <w:sectPr w:rsidR="00F767C9" w:rsidSect="00F767C9">
          <w:pgSz w:w="16838" w:h="11906" w:orient="landscape"/>
          <w:pgMar w:top="1701" w:right="1134" w:bottom="850" w:left="1134" w:header="708" w:footer="708" w:gutter="0"/>
          <w:cols w:space="708"/>
          <w:docGrid w:linePitch="360"/>
        </w:sectPr>
      </w:pPr>
    </w:p>
    <w:p w:rsidR="00B508B3" w:rsidRPr="00B508B3" w:rsidRDefault="00B508B3" w:rsidP="00B508B3">
      <w:pPr>
        <w:tabs>
          <w:tab w:val="left" w:pos="750"/>
          <w:tab w:val="left" w:pos="3465"/>
        </w:tabs>
        <w:spacing w:after="0" w:line="240" w:lineRule="auto"/>
        <w:jc w:val="both"/>
        <w:rPr>
          <w:rFonts w:ascii="Times New Roman" w:hAnsi="Times New Roman"/>
          <w:b/>
          <w:bCs/>
          <w:sz w:val="20"/>
          <w:szCs w:val="20"/>
        </w:rPr>
      </w:pPr>
    </w:p>
    <w:p w:rsidR="00B508B3" w:rsidRPr="00B508B3" w:rsidRDefault="00B508B3" w:rsidP="00B508B3">
      <w:pPr>
        <w:spacing w:after="0" w:line="240" w:lineRule="auto"/>
        <w:jc w:val="both"/>
        <w:rPr>
          <w:rFonts w:ascii="Times New Roman" w:hAnsi="Times New Roman"/>
          <w:color w:val="000000"/>
          <w:sz w:val="20"/>
          <w:szCs w:val="20"/>
          <w:lang w:val="ru-RU"/>
        </w:rPr>
      </w:pPr>
      <w:proofErr w:type="gramStart"/>
      <w:r w:rsidRPr="00B508B3">
        <w:rPr>
          <w:rFonts w:ascii="Times New Roman" w:hAnsi="Times New Roman"/>
          <w:color w:val="000000"/>
          <w:spacing w:val="9"/>
          <w:sz w:val="20"/>
          <w:szCs w:val="20"/>
        </w:rPr>
        <w:t>SWOT</w:t>
      </w:r>
      <w:r w:rsidRPr="00B508B3">
        <w:rPr>
          <w:rFonts w:ascii="Times New Roman" w:hAnsi="Times New Roman"/>
          <w:color w:val="000000"/>
          <w:spacing w:val="9"/>
          <w:sz w:val="20"/>
          <w:szCs w:val="20"/>
          <w:lang w:val="ru-RU"/>
        </w:rPr>
        <w:t>-анализ показывает, какие сферы деятельности и ф</w:t>
      </w:r>
      <w:r w:rsidRPr="00B508B3">
        <w:rPr>
          <w:rFonts w:ascii="Times New Roman" w:hAnsi="Times New Roman"/>
          <w:color w:val="000000"/>
          <w:spacing w:val="8"/>
          <w:sz w:val="20"/>
          <w:szCs w:val="20"/>
          <w:lang w:val="ru-RU"/>
        </w:rPr>
        <w:t>ункции муниципального образования нуждаются в улучшении, поскольку являются слаб</w:t>
      </w:r>
      <w:r w:rsidRPr="00B508B3">
        <w:rPr>
          <w:rFonts w:ascii="Times New Roman" w:hAnsi="Times New Roman"/>
          <w:color w:val="000000"/>
          <w:spacing w:val="4"/>
          <w:sz w:val="20"/>
          <w:szCs w:val="20"/>
          <w:lang w:val="ru-RU"/>
        </w:rPr>
        <w:t>ыми сторонами, а также позволяе</w:t>
      </w:r>
      <w:r w:rsidRPr="00B508B3">
        <w:rPr>
          <w:rFonts w:ascii="Times New Roman" w:hAnsi="Times New Roman"/>
          <w:color w:val="000000"/>
          <w:spacing w:val="1"/>
          <w:sz w:val="20"/>
          <w:szCs w:val="20"/>
          <w:lang w:val="ru-RU"/>
        </w:rPr>
        <w:t xml:space="preserve">т определить, какие сферы и функции, представляющие собой сильные стороны, </w:t>
      </w:r>
      <w:r w:rsidRPr="00B508B3">
        <w:rPr>
          <w:rFonts w:ascii="Times New Roman" w:hAnsi="Times New Roman"/>
          <w:color w:val="000000"/>
          <w:sz w:val="20"/>
          <w:szCs w:val="20"/>
          <w:lang w:val="ru-RU"/>
        </w:rPr>
        <w:t>следует наиболее полно использовать.</w:t>
      </w:r>
      <w:proofErr w:type="gramEnd"/>
    </w:p>
    <w:p w:rsidR="00B508B3" w:rsidRPr="00B508B3" w:rsidRDefault="00B508B3" w:rsidP="00B508B3">
      <w:pPr>
        <w:tabs>
          <w:tab w:val="left" w:pos="800"/>
        </w:tabs>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После проведения анализа социально-экономического положения  Тужинского района можно выделить основные направления, которые требуют к себе наибольшего внимания со стороны органов местного самоуправления:</w:t>
      </w:r>
    </w:p>
    <w:p w:rsidR="00B508B3" w:rsidRPr="00B508B3" w:rsidRDefault="00B508B3" w:rsidP="00B508B3">
      <w:pPr>
        <w:tabs>
          <w:tab w:val="left" w:pos="800"/>
        </w:tabs>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1. Отсутствие действенных механизмов привлечения инвестиций в экономику района;</w:t>
      </w:r>
    </w:p>
    <w:p w:rsidR="00B508B3" w:rsidRPr="00B508B3" w:rsidRDefault="00B508B3" w:rsidP="00B508B3">
      <w:pPr>
        <w:tabs>
          <w:tab w:val="left" w:pos="800"/>
        </w:tabs>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2. Низкий уровень жизни населения;</w:t>
      </w:r>
    </w:p>
    <w:p w:rsidR="00B508B3" w:rsidRPr="00B508B3" w:rsidRDefault="00B508B3" w:rsidP="00B508B3">
      <w:pPr>
        <w:tabs>
          <w:tab w:val="left" w:pos="800"/>
        </w:tabs>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3. Негативные процессы в области демографии и миграции населения;</w:t>
      </w:r>
    </w:p>
    <w:p w:rsidR="00B508B3" w:rsidRPr="00B508B3" w:rsidRDefault="00B508B3" w:rsidP="00B508B3">
      <w:pPr>
        <w:tabs>
          <w:tab w:val="left" w:pos="800"/>
        </w:tabs>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4. Недостаточное развитие социальной и жилищно-коммунальной сферы.</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При всей совокупности указанных выше факторов Тужинский район имеет ряд ресурсов для реализации социально-экономического развития, связанных как непосредственно с самим районом, так и с близлежащими территориями. Стратегически обоснованное использование этих ресурсов позволит району укрепиться экономически, добиться повышения уровня жизни в районе, повысить инвестиционную привлекательность и стать конкурентоспособным на фоне других муниципальных образований Кировской области. К таким ресурсам могут быть </w:t>
      </w:r>
      <w:proofErr w:type="gramStart"/>
      <w:r w:rsidRPr="00B508B3">
        <w:rPr>
          <w:rFonts w:ascii="Times New Roman" w:hAnsi="Times New Roman"/>
          <w:sz w:val="20"/>
          <w:szCs w:val="20"/>
          <w:lang w:val="ru-RU"/>
        </w:rPr>
        <w:t>отнесены</w:t>
      </w:r>
      <w:proofErr w:type="gramEnd"/>
      <w:r w:rsidRPr="00B508B3">
        <w:rPr>
          <w:rFonts w:ascii="Times New Roman" w:hAnsi="Times New Roman"/>
          <w:sz w:val="20"/>
          <w:szCs w:val="20"/>
          <w:lang w:val="ru-RU"/>
        </w:rPr>
        <w:t xml:space="preserve"> следующие:</w:t>
      </w:r>
    </w:p>
    <w:p w:rsidR="00B508B3" w:rsidRPr="00B508B3" w:rsidRDefault="00B508B3" w:rsidP="00B508B3">
      <w:pPr>
        <w:spacing w:after="0" w:line="240" w:lineRule="auto"/>
        <w:rPr>
          <w:rFonts w:ascii="Times New Roman" w:hAnsi="Times New Roman"/>
          <w:sz w:val="20"/>
          <w:szCs w:val="20"/>
          <w:lang w:val="ru-RU"/>
        </w:rPr>
      </w:pPr>
      <w:r w:rsidRPr="00B508B3">
        <w:rPr>
          <w:rFonts w:ascii="Times New Roman" w:hAnsi="Times New Roman"/>
          <w:sz w:val="20"/>
          <w:szCs w:val="20"/>
          <w:lang w:val="ru-RU"/>
        </w:rPr>
        <w:t>1. Наличие неиспользуемых земельных ресурсов .</w:t>
      </w:r>
    </w:p>
    <w:p w:rsidR="00B508B3" w:rsidRPr="00B508B3" w:rsidRDefault="00B508B3" w:rsidP="00B508B3">
      <w:pPr>
        <w:spacing w:after="0" w:line="240" w:lineRule="auto"/>
        <w:rPr>
          <w:rFonts w:ascii="Times New Roman" w:hAnsi="Times New Roman"/>
          <w:sz w:val="20"/>
          <w:szCs w:val="20"/>
          <w:lang w:val="ru-RU"/>
        </w:rPr>
      </w:pPr>
      <w:r w:rsidRPr="00B508B3">
        <w:rPr>
          <w:rFonts w:ascii="Times New Roman" w:hAnsi="Times New Roman"/>
          <w:sz w:val="20"/>
          <w:szCs w:val="20"/>
          <w:lang w:val="ru-RU"/>
        </w:rPr>
        <w:t>2. Значительный объем лесных ресурсов: запас древесины и  дикорастущие ягоды и грибы.</w:t>
      </w:r>
    </w:p>
    <w:p w:rsidR="00B508B3" w:rsidRPr="00B508B3" w:rsidRDefault="00B508B3" w:rsidP="00B508B3">
      <w:pPr>
        <w:spacing w:after="0" w:line="240" w:lineRule="auto"/>
        <w:rPr>
          <w:rFonts w:ascii="Times New Roman" w:hAnsi="Times New Roman"/>
          <w:sz w:val="20"/>
          <w:szCs w:val="20"/>
          <w:lang w:val="ru-RU"/>
        </w:rPr>
      </w:pPr>
      <w:r w:rsidRPr="00B508B3">
        <w:rPr>
          <w:rFonts w:ascii="Times New Roman" w:hAnsi="Times New Roman"/>
          <w:sz w:val="20"/>
          <w:szCs w:val="20"/>
          <w:lang w:val="ru-RU"/>
        </w:rPr>
        <w:t>3. Привлекательность района для развития охотничьего туризма.</w:t>
      </w:r>
    </w:p>
    <w:p w:rsidR="00B508B3" w:rsidRPr="00B508B3" w:rsidRDefault="00B508B3" w:rsidP="00B508B3">
      <w:pPr>
        <w:spacing w:after="0" w:line="240" w:lineRule="auto"/>
        <w:rPr>
          <w:rFonts w:ascii="Times New Roman" w:hAnsi="Times New Roman"/>
          <w:sz w:val="20"/>
          <w:szCs w:val="20"/>
          <w:lang w:val="ru-RU"/>
        </w:rPr>
      </w:pPr>
      <w:r w:rsidRPr="00B508B3">
        <w:rPr>
          <w:rFonts w:ascii="Times New Roman" w:hAnsi="Times New Roman"/>
          <w:sz w:val="20"/>
          <w:szCs w:val="20"/>
          <w:lang w:val="ru-RU"/>
        </w:rPr>
        <w:t>4. Благополучная экологическая среда.</w:t>
      </w:r>
    </w:p>
    <w:p w:rsidR="00B508B3" w:rsidRPr="00B508B3" w:rsidRDefault="00B508B3" w:rsidP="00B508B3">
      <w:pPr>
        <w:pStyle w:val="Style12"/>
        <w:widowControl/>
        <w:spacing w:line="240" w:lineRule="auto"/>
        <w:ind w:right="170"/>
        <w:rPr>
          <w:rStyle w:val="FontStyle40"/>
          <w:sz w:val="20"/>
          <w:szCs w:val="20"/>
        </w:rPr>
      </w:pPr>
    </w:p>
    <w:p w:rsidR="00B508B3" w:rsidRPr="00B508B3" w:rsidRDefault="00B508B3" w:rsidP="00B508B3">
      <w:pPr>
        <w:pStyle w:val="ConsPlusNormal"/>
        <w:ind w:left="567"/>
        <w:jc w:val="center"/>
        <w:outlineLvl w:val="0"/>
        <w:rPr>
          <w:rFonts w:ascii="Times New Roman" w:hAnsi="Times New Roman" w:cs="Times New Roman"/>
          <w:b/>
        </w:rPr>
      </w:pPr>
      <w:bookmarkStart w:id="7" w:name="_Toc276391271"/>
      <w:r w:rsidRPr="00B508B3">
        <w:rPr>
          <w:rFonts w:ascii="Times New Roman" w:hAnsi="Times New Roman" w:cs="Times New Roman"/>
          <w:b/>
        </w:rPr>
        <w:t>2.Приоритеты, цели   задачи и направления  социально-экономической политики муниципального образования.</w:t>
      </w:r>
      <w:bookmarkEnd w:id="7"/>
    </w:p>
    <w:p w:rsidR="00B508B3" w:rsidRPr="00B508B3" w:rsidRDefault="00B508B3" w:rsidP="00B508B3">
      <w:pPr>
        <w:spacing w:after="0" w:line="240" w:lineRule="auto"/>
        <w:jc w:val="both"/>
        <w:rPr>
          <w:rFonts w:ascii="Times New Roman" w:hAnsi="Times New Roman"/>
          <w:sz w:val="20"/>
          <w:szCs w:val="20"/>
          <w:lang w:val="ru-RU"/>
        </w:rPr>
      </w:pPr>
    </w:p>
    <w:p w:rsidR="00B508B3" w:rsidRPr="00B508B3" w:rsidRDefault="00B508B3" w:rsidP="00B508B3">
      <w:pPr>
        <w:spacing w:after="0" w:line="240" w:lineRule="auto"/>
        <w:ind w:firstLine="709"/>
        <w:jc w:val="both"/>
        <w:rPr>
          <w:rFonts w:ascii="Times New Roman" w:hAnsi="Times New Roman"/>
          <w:sz w:val="20"/>
          <w:szCs w:val="20"/>
          <w:lang w:val="ru-RU"/>
        </w:rPr>
      </w:pPr>
      <w:r w:rsidRPr="00B508B3">
        <w:rPr>
          <w:rFonts w:ascii="Times New Roman" w:hAnsi="Times New Roman"/>
          <w:sz w:val="20"/>
          <w:szCs w:val="20"/>
          <w:lang w:val="ru-RU"/>
        </w:rPr>
        <w:t>Цель и приоритетные направления развития муниципального образования Тужинский муниципальный район сформировались в итоге анализа стартовых условий и многочисленных обсуждений.</w:t>
      </w:r>
    </w:p>
    <w:p w:rsidR="00B508B3" w:rsidRPr="00B508B3" w:rsidRDefault="00B508B3" w:rsidP="00B508B3">
      <w:pPr>
        <w:autoSpaceDE w:val="0"/>
        <w:autoSpaceDN w:val="0"/>
        <w:adjustRightInd w:val="0"/>
        <w:spacing w:after="0" w:line="240" w:lineRule="auto"/>
        <w:jc w:val="both"/>
        <w:rPr>
          <w:rFonts w:ascii="Times New Roman" w:hAnsi="Times New Roman"/>
          <w:sz w:val="20"/>
          <w:szCs w:val="20"/>
          <w:lang w:val="ru-RU"/>
        </w:rPr>
      </w:pPr>
      <w:r w:rsidRPr="00B508B3">
        <w:rPr>
          <w:rFonts w:ascii="Times New Roman" w:hAnsi="Times New Roman"/>
          <w:b/>
          <w:sz w:val="20"/>
          <w:szCs w:val="20"/>
          <w:lang w:val="ru-RU"/>
        </w:rPr>
        <w:t>Главной целью</w:t>
      </w:r>
      <w:r w:rsidRPr="00B508B3">
        <w:rPr>
          <w:rFonts w:ascii="Times New Roman" w:hAnsi="Times New Roman"/>
          <w:sz w:val="20"/>
          <w:szCs w:val="20"/>
          <w:lang w:val="ru-RU"/>
        </w:rPr>
        <w:t xml:space="preserve"> программы является создание условий для устойчивого и поступательного социально-экономического развития района с целью повышения уровня и качества жизни населения, укрепления социальной сферы. </w:t>
      </w:r>
    </w:p>
    <w:p w:rsidR="00B508B3" w:rsidRPr="00B508B3" w:rsidRDefault="00B508B3" w:rsidP="00B508B3">
      <w:pPr>
        <w:autoSpaceDE w:val="0"/>
        <w:autoSpaceDN w:val="0"/>
        <w:adjustRightInd w:val="0"/>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Основные направления, обеспечивающие достижение цели:</w:t>
      </w:r>
    </w:p>
    <w:p w:rsidR="00B508B3" w:rsidRPr="00B508B3" w:rsidRDefault="00B508B3" w:rsidP="00B508B3">
      <w:pPr>
        <w:numPr>
          <w:ilvl w:val="4"/>
          <w:numId w:val="38"/>
        </w:numPr>
        <w:spacing w:after="0" w:line="240" w:lineRule="auto"/>
        <w:ind w:left="0" w:firstLine="709"/>
        <w:rPr>
          <w:rFonts w:ascii="Times New Roman" w:hAnsi="Times New Roman"/>
          <w:sz w:val="20"/>
          <w:szCs w:val="20"/>
        </w:rPr>
      </w:pPr>
      <w:r w:rsidRPr="00B508B3">
        <w:rPr>
          <w:rFonts w:ascii="Times New Roman" w:hAnsi="Times New Roman"/>
          <w:sz w:val="20"/>
          <w:szCs w:val="20"/>
        </w:rPr>
        <w:t>Развитие экономики</w:t>
      </w:r>
    </w:p>
    <w:p w:rsidR="00B508B3" w:rsidRPr="00B508B3" w:rsidRDefault="00B508B3" w:rsidP="00B508B3">
      <w:pPr>
        <w:numPr>
          <w:ilvl w:val="4"/>
          <w:numId w:val="38"/>
        </w:numPr>
        <w:spacing w:after="0" w:line="240" w:lineRule="auto"/>
        <w:ind w:left="0" w:firstLine="709"/>
        <w:rPr>
          <w:rFonts w:ascii="Times New Roman" w:hAnsi="Times New Roman"/>
          <w:sz w:val="20"/>
          <w:szCs w:val="20"/>
        </w:rPr>
      </w:pPr>
      <w:r w:rsidRPr="00B508B3">
        <w:rPr>
          <w:rFonts w:ascii="Times New Roman" w:hAnsi="Times New Roman"/>
          <w:sz w:val="20"/>
          <w:szCs w:val="20"/>
        </w:rPr>
        <w:t>Развитие социальной сферы</w:t>
      </w:r>
    </w:p>
    <w:p w:rsidR="00B508B3" w:rsidRPr="00B508B3" w:rsidRDefault="00B508B3" w:rsidP="00B508B3">
      <w:pPr>
        <w:numPr>
          <w:ilvl w:val="4"/>
          <w:numId w:val="38"/>
        </w:numPr>
        <w:spacing w:after="0" w:line="240" w:lineRule="auto"/>
        <w:ind w:left="0" w:firstLine="709"/>
        <w:rPr>
          <w:rFonts w:ascii="Times New Roman" w:hAnsi="Times New Roman"/>
          <w:sz w:val="20"/>
          <w:szCs w:val="20"/>
        </w:rPr>
      </w:pPr>
      <w:r w:rsidRPr="00B508B3">
        <w:rPr>
          <w:rFonts w:ascii="Times New Roman" w:hAnsi="Times New Roman"/>
          <w:sz w:val="20"/>
          <w:szCs w:val="20"/>
        </w:rPr>
        <w:t>Развитие жилищно-коммунального хозяйства</w:t>
      </w:r>
    </w:p>
    <w:p w:rsidR="00B508B3" w:rsidRPr="00B508B3" w:rsidRDefault="00B508B3" w:rsidP="00B508B3">
      <w:pPr>
        <w:spacing w:after="0" w:line="240" w:lineRule="auto"/>
        <w:rPr>
          <w:rFonts w:ascii="Times New Roman" w:hAnsi="Times New Roman"/>
          <w:sz w:val="20"/>
          <w:szCs w:val="20"/>
          <w:highlight w:val="yellow"/>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9"/>
        <w:gridCol w:w="2920"/>
        <w:gridCol w:w="3611"/>
        <w:gridCol w:w="1920"/>
      </w:tblGrid>
      <w:tr w:rsidR="00B508B3" w:rsidRPr="00B508B3" w:rsidTr="00B508B3">
        <w:trPr>
          <w:cantSplit/>
          <w:trHeight w:val="643"/>
        </w:trPr>
        <w:tc>
          <w:tcPr>
            <w:tcW w:w="909" w:type="dxa"/>
          </w:tcPr>
          <w:p w:rsidR="00B508B3" w:rsidRPr="00B508B3" w:rsidRDefault="00B508B3" w:rsidP="00B508B3">
            <w:pPr>
              <w:spacing w:after="0" w:line="240" w:lineRule="auto"/>
              <w:jc w:val="both"/>
              <w:rPr>
                <w:rFonts w:ascii="Times New Roman" w:hAnsi="Times New Roman"/>
                <w:sz w:val="20"/>
                <w:szCs w:val="20"/>
              </w:rPr>
            </w:pPr>
          </w:p>
        </w:tc>
        <w:tc>
          <w:tcPr>
            <w:tcW w:w="292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 Развитие экономики</w:t>
            </w:r>
          </w:p>
        </w:tc>
        <w:tc>
          <w:tcPr>
            <w:tcW w:w="3611"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 Развитие социальной сферы</w:t>
            </w:r>
          </w:p>
        </w:tc>
        <w:tc>
          <w:tcPr>
            <w:tcW w:w="192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 Развитие жилищно-коммунального хозяйства</w:t>
            </w:r>
          </w:p>
        </w:tc>
      </w:tr>
      <w:tr w:rsidR="00B508B3" w:rsidRPr="0071338D" w:rsidTr="00B508B3">
        <w:trPr>
          <w:cantSplit/>
          <w:trHeight w:val="1595"/>
        </w:trPr>
        <w:tc>
          <w:tcPr>
            <w:tcW w:w="909"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Цель</w:t>
            </w:r>
          </w:p>
        </w:tc>
        <w:tc>
          <w:tcPr>
            <w:tcW w:w="2920" w:type="dxa"/>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Создание благоприятных условий для развития инвестиционной деятельности, предпринимательства и на этой основе – рост производства, доходов бюджета муниципального образования, доходов населения</w:t>
            </w:r>
          </w:p>
        </w:tc>
        <w:tc>
          <w:tcPr>
            <w:tcW w:w="3611" w:type="dxa"/>
          </w:tcPr>
          <w:p w:rsidR="00B508B3" w:rsidRPr="00B508B3" w:rsidRDefault="00B508B3" w:rsidP="00B508B3">
            <w:pPr>
              <w:tabs>
                <w:tab w:val="num" w:pos="95"/>
              </w:tabs>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Формирование на территории района благоприятного социального климата, улучшение состояния здоровья населения, улучшение показателей, характеризующих уровень жизни и обеспеченность базовыми социальными услугами; развитие образовательного, культурного, досугового и физического потенциала жителей района</w:t>
            </w:r>
          </w:p>
        </w:tc>
        <w:tc>
          <w:tcPr>
            <w:tcW w:w="1920" w:type="dxa"/>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Создание благоприятных условий проживания населения на территории района</w:t>
            </w:r>
          </w:p>
        </w:tc>
      </w:tr>
      <w:tr w:rsidR="00B508B3" w:rsidRPr="00B508B3" w:rsidTr="00B508B3">
        <w:trPr>
          <w:cantSplit/>
          <w:trHeight w:val="1243"/>
        </w:trPr>
        <w:tc>
          <w:tcPr>
            <w:tcW w:w="909"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Поднаправления развития</w:t>
            </w:r>
          </w:p>
          <w:p w:rsidR="00B508B3" w:rsidRPr="00B508B3" w:rsidRDefault="00B508B3" w:rsidP="00B508B3">
            <w:pPr>
              <w:spacing w:after="0" w:line="240" w:lineRule="auto"/>
              <w:jc w:val="both"/>
              <w:rPr>
                <w:rFonts w:ascii="Times New Roman" w:hAnsi="Times New Roman"/>
                <w:sz w:val="20"/>
                <w:szCs w:val="20"/>
              </w:rPr>
            </w:pPr>
          </w:p>
        </w:tc>
        <w:tc>
          <w:tcPr>
            <w:tcW w:w="2920" w:type="dxa"/>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Развитие сельского хозяйства.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Создание благоприятных условий для развития малого бизнеса.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Повышение эффективности управления финансами, муниципальным имуществом и земельными ресурсами.</w:t>
            </w:r>
          </w:p>
        </w:tc>
        <w:tc>
          <w:tcPr>
            <w:tcW w:w="3611" w:type="dxa"/>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Развитие системы образования</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 Тужинского района.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Сохранение и развитие культурно-исторического наследия и организация досуга.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Создание эффективной социальной защиты населения граждан района.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Формирование и реализация молодежной политики.</w:t>
            </w:r>
          </w:p>
        </w:tc>
        <w:tc>
          <w:tcPr>
            <w:tcW w:w="192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Развитие жилищно-коммунального хозяйства</w:t>
            </w:r>
          </w:p>
        </w:tc>
      </w:tr>
    </w:tbl>
    <w:p w:rsidR="00B508B3" w:rsidRPr="00B508B3" w:rsidRDefault="00B508B3" w:rsidP="00B508B3">
      <w:pPr>
        <w:spacing w:after="0" w:line="240" w:lineRule="auto"/>
        <w:jc w:val="both"/>
        <w:rPr>
          <w:rFonts w:ascii="Times New Roman" w:hAnsi="Times New Roman"/>
          <w:b/>
          <w:sz w:val="20"/>
          <w:szCs w:val="20"/>
        </w:rPr>
      </w:pPr>
    </w:p>
    <w:p w:rsidR="00B508B3" w:rsidRPr="00B508B3" w:rsidRDefault="00B508B3" w:rsidP="00B508B3">
      <w:pPr>
        <w:pStyle w:val="ConsNonformat"/>
        <w:widowControl/>
        <w:ind w:right="0" w:firstLine="720"/>
        <w:jc w:val="both"/>
        <w:rPr>
          <w:rFonts w:ascii="Times New Roman" w:hAnsi="Times New Roman" w:cs="Times New Roman"/>
        </w:rPr>
      </w:pPr>
      <w:r w:rsidRPr="00B508B3">
        <w:rPr>
          <w:rFonts w:ascii="Times New Roman" w:hAnsi="Times New Roman" w:cs="Times New Roman"/>
        </w:rPr>
        <w:t>Мероприятия программы должны максимально обеспечить решение следующих основных задач:</w:t>
      </w:r>
    </w:p>
    <w:p w:rsidR="00B508B3" w:rsidRPr="00B508B3" w:rsidRDefault="00B508B3" w:rsidP="00B508B3">
      <w:pPr>
        <w:pStyle w:val="ConsNonformat"/>
        <w:widowControl/>
        <w:ind w:right="0"/>
        <w:jc w:val="both"/>
        <w:rPr>
          <w:rFonts w:ascii="Times New Roman" w:hAnsi="Times New Roman" w:cs="Times New Roman"/>
        </w:rPr>
      </w:pPr>
      <w:r w:rsidRPr="00B508B3">
        <w:rPr>
          <w:rFonts w:ascii="Times New Roman" w:hAnsi="Times New Roman" w:cs="Times New Roman"/>
        </w:rPr>
        <w:t>- создание действенного механизма привлечения инвестиций в район;</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улучшение эффективности работы органов местного самоуправления;</w:t>
      </w:r>
    </w:p>
    <w:p w:rsidR="00B508B3" w:rsidRPr="00B508B3" w:rsidRDefault="00B508B3" w:rsidP="00B508B3">
      <w:pPr>
        <w:widowControl w:val="0"/>
        <w:autoSpaceDN w:val="0"/>
        <w:adjustRightInd w:val="0"/>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lastRenderedPageBreak/>
        <w:t>-создание условий для развития отраслей растениеводства и животноводства, увеличение производства основных видов сельскохозяйственной продукции, развития молочного скотоводства;</w:t>
      </w:r>
    </w:p>
    <w:p w:rsidR="00B508B3" w:rsidRPr="00B508B3" w:rsidRDefault="00B508B3" w:rsidP="00B508B3">
      <w:pPr>
        <w:autoSpaceDN w:val="0"/>
        <w:adjustRightInd w:val="0"/>
        <w:spacing w:after="0" w:line="240" w:lineRule="auto"/>
        <w:rPr>
          <w:rFonts w:ascii="Times New Roman" w:hAnsi="Times New Roman"/>
          <w:sz w:val="20"/>
          <w:szCs w:val="20"/>
          <w:lang w:val="ru-RU"/>
        </w:rPr>
      </w:pPr>
      <w:r w:rsidRPr="00B508B3">
        <w:rPr>
          <w:rFonts w:ascii="Times New Roman" w:hAnsi="Times New Roman"/>
          <w:sz w:val="20"/>
          <w:szCs w:val="20"/>
          <w:lang w:val="ru-RU"/>
        </w:rPr>
        <w:t>-повышение финансовой устойчивости сельскохозяйственных товаропроизводителей;</w:t>
      </w:r>
    </w:p>
    <w:p w:rsidR="00B508B3" w:rsidRPr="00B508B3" w:rsidRDefault="00B508B3" w:rsidP="00B508B3">
      <w:pPr>
        <w:autoSpaceDN w:val="0"/>
        <w:adjustRightInd w:val="0"/>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-стимулирование   эффективного   использования   земель сельскохозяйственного назначения;                                                     </w:t>
      </w:r>
    </w:p>
    <w:p w:rsidR="00B508B3" w:rsidRPr="00B508B3" w:rsidRDefault="00B508B3" w:rsidP="00B508B3">
      <w:pPr>
        <w:autoSpaceDN w:val="0"/>
        <w:adjustRightInd w:val="0"/>
        <w:spacing w:after="0" w:line="240" w:lineRule="auto"/>
        <w:rPr>
          <w:rFonts w:ascii="Times New Roman" w:hAnsi="Times New Roman"/>
          <w:sz w:val="20"/>
          <w:szCs w:val="20"/>
          <w:lang w:val="ru-RU"/>
        </w:rPr>
      </w:pPr>
      <w:r w:rsidRPr="00B508B3">
        <w:rPr>
          <w:rFonts w:ascii="Times New Roman" w:hAnsi="Times New Roman"/>
          <w:sz w:val="20"/>
          <w:szCs w:val="20"/>
          <w:lang w:val="ru-RU"/>
        </w:rPr>
        <w:t>-создание предпосылок устойчивого развития малых форм хозяйствования на селе, личных подсобных хозяйств населения;</w:t>
      </w:r>
    </w:p>
    <w:p w:rsidR="00B508B3" w:rsidRPr="00B508B3" w:rsidRDefault="00B508B3" w:rsidP="00B508B3">
      <w:pPr>
        <w:pStyle w:val="ConsPlusNormal"/>
        <w:rPr>
          <w:rFonts w:ascii="Times New Roman" w:hAnsi="Times New Roman" w:cs="Times New Roman"/>
        </w:rPr>
      </w:pPr>
      <w:r w:rsidRPr="00B508B3">
        <w:rPr>
          <w:rFonts w:ascii="Times New Roman" w:hAnsi="Times New Roman" w:cs="Times New Roman"/>
        </w:rPr>
        <w:t xml:space="preserve">- формирование   благоприятной   правовой   среды, стимулирующей          развитие           малого и среднего предпринимательства;                            </w:t>
      </w:r>
      <w:r w:rsidRPr="00B508B3">
        <w:rPr>
          <w:rFonts w:ascii="Times New Roman" w:hAnsi="Times New Roman" w:cs="Times New Roman"/>
        </w:rPr>
        <w:br/>
        <w:t xml:space="preserve">- развитие     инфраструктуры,      обеспечивающей доступность деловых услуг для  субъектов  малого и среднего предпринимательства;                            </w:t>
      </w:r>
      <w:r w:rsidRPr="00B508B3">
        <w:rPr>
          <w:rFonts w:ascii="Times New Roman" w:hAnsi="Times New Roman" w:cs="Times New Roman"/>
        </w:rPr>
        <w:br/>
        <w:t xml:space="preserve">- развитие     механизмов      финансово-кредитной поддержки малого и среднего предпринимательства;  </w:t>
      </w:r>
    </w:p>
    <w:p w:rsidR="00B508B3" w:rsidRPr="00B508B3" w:rsidRDefault="00B508B3" w:rsidP="00B508B3">
      <w:pPr>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 укрепление социального статуса, повышение престижа и этичности поведения субъектов предпринимательской деятельности;         </w:t>
      </w:r>
      <w:r w:rsidRPr="00B508B3">
        <w:rPr>
          <w:rFonts w:ascii="Times New Roman" w:hAnsi="Times New Roman"/>
          <w:sz w:val="20"/>
          <w:szCs w:val="20"/>
          <w:lang w:val="ru-RU"/>
        </w:rPr>
        <w:br/>
        <w:t xml:space="preserve">- внедрение системы доступной информационно-консультационной поддержки  малого и среднего предпринимательства;  </w:t>
      </w:r>
    </w:p>
    <w:p w:rsidR="00B508B3" w:rsidRPr="00B508B3" w:rsidRDefault="00B508B3" w:rsidP="00B508B3">
      <w:pPr>
        <w:spacing w:after="0" w:line="240" w:lineRule="auto"/>
        <w:rPr>
          <w:rFonts w:ascii="Times New Roman" w:hAnsi="Times New Roman"/>
          <w:sz w:val="20"/>
          <w:szCs w:val="20"/>
          <w:lang w:val="ru-RU"/>
        </w:rPr>
      </w:pPr>
      <w:proofErr w:type="gramStart"/>
      <w:r w:rsidRPr="00B508B3">
        <w:rPr>
          <w:rFonts w:ascii="Times New Roman" w:hAnsi="Times New Roman"/>
          <w:sz w:val="20"/>
          <w:szCs w:val="20"/>
          <w:lang w:val="ru-RU"/>
        </w:rPr>
        <w:t xml:space="preserve">- развитие     системы     подготовки      кадров, ориентированной на  потребности  сектора  малого предпринимательства;             </w:t>
      </w:r>
      <w:r w:rsidRPr="00B508B3">
        <w:rPr>
          <w:rFonts w:ascii="Times New Roman" w:hAnsi="Times New Roman"/>
          <w:sz w:val="20"/>
          <w:szCs w:val="20"/>
          <w:lang w:val="ru-RU"/>
        </w:rPr>
        <w:br/>
        <w:t xml:space="preserve">- создание  системы,  способствующей   продвижению продукции субъектов  малого предпринимательства района   на   областной и   межрегиональные    рынки;                            </w:t>
      </w:r>
      <w:r w:rsidRPr="00B508B3">
        <w:rPr>
          <w:rFonts w:ascii="Times New Roman" w:hAnsi="Times New Roman"/>
          <w:sz w:val="20"/>
          <w:szCs w:val="20"/>
          <w:lang w:val="ru-RU"/>
        </w:rPr>
        <w:br/>
        <w:t xml:space="preserve">- внедрение  отраслевого  подхода  к  поддержке  и развитию субъектов малого и среднего предпринимательства. </w:t>
      </w:r>
      <w:proofErr w:type="gramEnd"/>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-обеспечение полноты и достоверности учета муниципального имущества района;</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-разграничение муниципального имущества района в целях обеспечения исполнения функций местного самоуправления;</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-приватизация имущества, не требующегося для выполнения функций местного самоуправления;</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-предоставление свободного муниципального имущества в аренду через проведение процедуры торгов на право заключения договоров аренды;</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-обеспечение контроля за использованием и сохранностью муниципального имущества</w:t>
      </w:r>
      <w:proofErr w:type="gramStart"/>
      <w:r w:rsidRPr="00B508B3">
        <w:rPr>
          <w:rFonts w:ascii="Times New Roman" w:hAnsi="Times New Roman" w:cs="Times New Roman"/>
        </w:rPr>
        <w:t xml:space="preserve"> ,</w:t>
      </w:r>
      <w:proofErr w:type="gramEnd"/>
      <w:r w:rsidRPr="00B508B3">
        <w:rPr>
          <w:rFonts w:ascii="Times New Roman" w:hAnsi="Times New Roman" w:cs="Times New Roman"/>
        </w:rPr>
        <w:t xml:space="preserve"> закрепленного за муниципальным унитарным предприятием района, муниципальными казенными учреждениями;</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-государственная регистрация права собственности на земельные участки и объекты недвижимости;</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-завершение работ по разграничению собственности на землю;</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-увеличение количества земельных участков, находящихся в собственности муниципального района, и вовлечение их в хозяйственную деятельность;</w:t>
      </w:r>
    </w:p>
    <w:p w:rsidR="00B508B3" w:rsidRPr="00B508B3" w:rsidRDefault="00B508B3" w:rsidP="00B508B3">
      <w:pPr>
        <w:widowControl w:val="0"/>
        <w:suppressAutoHyphens/>
        <w:autoSpaceDE w:val="0"/>
        <w:autoSpaceDN w:val="0"/>
        <w:adjustRightInd w:val="0"/>
        <w:spacing w:after="0" w:line="240" w:lineRule="auto"/>
        <w:rPr>
          <w:rFonts w:ascii="Times New Roman" w:hAnsi="Times New Roman"/>
          <w:sz w:val="20"/>
          <w:szCs w:val="20"/>
          <w:lang w:val="ru-RU"/>
        </w:rPr>
      </w:pPr>
      <w:r w:rsidRPr="00B508B3">
        <w:rPr>
          <w:rFonts w:ascii="Times New Roman" w:hAnsi="Times New Roman"/>
          <w:sz w:val="20"/>
          <w:szCs w:val="20"/>
          <w:lang w:val="ru-RU"/>
        </w:rPr>
        <w:t>-получение в полном объеме доходов от использования земельных участков ---------развитие системы дошкольного</w:t>
      </w:r>
      <w:proofErr w:type="gramStart"/>
      <w:r w:rsidRPr="00B508B3">
        <w:rPr>
          <w:rFonts w:ascii="Times New Roman" w:hAnsi="Times New Roman"/>
          <w:sz w:val="20"/>
          <w:szCs w:val="20"/>
          <w:lang w:val="ru-RU"/>
        </w:rPr>
        <w:t xml:space="preserve">  ,</w:t>
      </w:r>
      <w:proofErr w:type="gramEnd"/>
      <w:r w:rsidRPr="00B508B3">
        <w:rPr>
          <w:rFonts w:ascii="Times New Roman" w:hAnsi="Times New Roman"/>
          <w:sz w:val="20"/>
          <w:szCs w:val="20"/>
          <w:lang w:val="ru-RU"/>
        </w:rPr>
        <w:t xml:space="preserve"> общего  и дополнительного образования детей и молодежи;        </w:t>
      </w:r>
    </w:p>
    <w:p w:rsidR="00B508B3" w:rsidRPr="00B508B3" w:rsidRDefault="00B508B3" w:rsidP="00B508B3">
      <w:pPr>
        <w:widowControl w:val="0"/>
        <w:suppressAutoHyphens/>
        <w:autoSpaceDE w:val="0"/>
        <w:autoSpaceDN w:val="0"/>
        <w:adjustRightInd w:val="0"/>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-развитие  системы  работы  с  талантливыми  детьми и подростками;                                          </w:t>
      </w:r>
    </w:p>
    <w:p w:rsidR="00B508B3" w:rsidRPr="00B508B3" w:rsidRDefault="00B508B3" w:rsidP="00B508B3">
      <w:pPr>
        <w:widowControl w:val="0"/>
        <w:suppressAutoHyphens/>
        <w:autoSpaceDE w:val="0"/>
        <w:autoSpaceDN w:val="0"/>
        <w:adjustRightInd w:val="0"/>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-проведение детской оздоровительной кампании (лагеря);                                                       </w:t>
      </w:r>
    </w:p>
    <w:p w:rsidR="00B508B3" w:rsidRPr="00B508B3" w:rsidRDefault="00B508B3" w:rsidP="00B508B3">
      <w:pPr>
        <w:widowControl w:val="0"/>
        <w:suppressAutoHyphens/>
        <w:autoSpaceDE w:val="0"/>
        <w:autoSpaceDN w:val="0"/>
        <w:adjustRightInd w:val="0"/>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-развитие  кадрового  потенциала системы образования  (повышение квалификации);                                                  </w:t>
      </w:r>
    </w:p>
    <w:p w:rsidR="00B508B3" w:rsidRPr="00B508B3" w:rsidRDefault="00B508B3" w:rsidP="00B508B3">
      <w:pPr>
        <w:widowControl w:val="0"/>
        <w:suppressAutoHyphens/>
        <w:autoSpaceDE w:val="0"/>
        <w:autoSpaceDN w:val="0"/>
        <w:adjustRightIn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-реализация мер социальной поддержки для приёмных  семей и для детей, воспитывающихся в семьях опекунов      (попечителей);</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 -предоставление жилья детям-сиротам</w:t>
      </w:r>
      <w:proofErr w:type="gramStart"/>
      <w:r w:rsidRPr="00B508B3">
        <w:rPr>
          <w:rFonts w:ascii="Times New Roman" w:hAnsi="Times New Roman"/>
          <w:sz w:val="20"/>
          <w:szCs w:val="20"/>
          <w:lang w:val="ru-RU"/>
        </w:rPr>
        <w:t>..</w:t>
      </w:r>
      <w:proofErr w:type="gramEnd"/>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-развитие библиотечного дела и организация библиотечного обслуживания населения библиотеками района;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-организация и поддержка народного творчества;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-организация и поддержка деятельности музея и обеспечение сохранности музейного фонда;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-организация предоставления дополнительного образования в сфере культуры;</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-обеспечение подготовки и повышения квалификации кадров для учреждений культуры, дополнительного образования детей.</w:t>
      </w:r>
    </w:p>
    <w:p w:rsidR="00B508B3" w:rsidRPr="00B508B3" w:rsidRDefault="00B508B3" w:rsidP="00B508B3">
      <w:pPr>
        <w:pStyle w:val="af2"/>
        <w:ind w:left="0"/>
        <w:jc w:val="both"/>
        <w:rPr>
          <w:sz w:val="20"/>
          <w:szCs w:val="20"/>
        </w:rPr>
      </w:pPr>
      <w:r w:rsidRPr="00B508B3">
        <w:rPr>
          <w:sz w:val="20"/>
          <w:szCs w:val="20"/>
        </w:rPr>
        <w:t>- укрепление материально-технической базы для занятий физической культурой и спортом;</w:t>
      </w:r>
    </w:p>
    <w:p w:rsidR="00B508B3" w:rsidRPr="00B508B3" w:rsidRDefault="00B508B3" w:rsidP="00B508B3">
      <w:pPr>
        <w:pStyle w:val="af2"/>
        <w:ind w:left="0"/>
        <w:jc w:val="both"/>
        <w:rPr>
          <w:sz w:val="20"/>
          <w:szCs w:val="20"/>
        </w:rPr>
      </w:pPr>
      <w:r w:rsidRPr="00B508B3">
        <w:rPr>
          <w:sz w:val="20"/>
          <w:szCs w:val="20"/>
        </w:rPr>
        <w:t>- развитие массового спорта среди различных категорий и групп населения, в том числе в образовательных учреждениях;</w:t>
      </w:r>
    </w:p>
    <w:p w:rsidR="00B508B3" w:rsidRPr="00B508B3" w:rsidRDefault="00B508B3" w:rsidP="00B508B3">
      <w:pPr>
        <w:pStyle w:val="af2"/>
        <w:ind w:left="0"/>
        <w:jc w:val="both"/>
        <w:rPr>
          <w:sz w:val="20"/>
          <w:szCs w:val="20"/>
        </w:rPr>
      </w:pPr>
      <w:r w:rsidRPr="00B508B3">
        <w:rPr>
          <w:sz w:val="20"/>
          <w:szCs w:val="20"/>
        </w:rPr>
        <w:t>- пропаганда физической культуры и здорового образа жизни;</w:t>
      </w:r>
    </w:p>
    <w:p w:rsidR="00B508B3" w:rsidRPr="00B508B3" w:rsidRDefault="00B508B3" w:rsidP="00B508B3">
      <w:pPr>
        <w:pStyle w:val="af2"/>
        <w:ind w:left="0"/>
        <w:jc w:val="both"/>
        <w:rPr>
          <w:sz w:val="20"/>
          <w:szCs w:val="20"/>
        </w:rPr>
      </w:pPr>
      <w:r w:rsidRPr="00B508B3">
        <w:rPr>
          <w:sz w:val="20"/>
          <w:szCs w:val="20"/>
        </w:rPr>
        <w:t>- оказание муниципальных услуг по предоставлению дополнительного образования в сфере физической культуры и спорта (услуги спортивной школы);</w:t>
      </w:r>
    </w:p>
    <w:p w:rsidR="00B508B3" w:rsidRPr="00B508B3" w:rsidRDefault="00B508B3" w:rsidP="00B508B3">
      <w:pPr>
        <w:pStyle w:val="af2"/>
        <w:ind w:left="0"/>
        <w:jc w:val="both"/>
        <w:rPr>
          <w:sz w:val="20"/>
          <w:szCs w:val="20"/>
        </w:rPr>
      </w:pPr>
      <w:r w:rsidRPr="00B508B3">
        <w:rPr>
          <w:sz w:val="20"/>
          <w:szCs w:val="20"/>
        </w:rPr>
        <w:t>- развитие детско-юношеского спорта (совершенствование подготовки спортивного резерва);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сохранение кадрового потенциала спортивной школы;</w:t>
      </w:r>
    </w:p>
    <w:p w:rsidR="00B508B3" w:rsidRPr="00B508B3" w:rsidRDefault="00B508B3" w:rsidP="00B508B3">
      <w:pPr>
        <w:snapToGrid w:val="0"/>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-обеспечение молодежи доступными и качественными социальными услугами, направленными на снижение миграции молодежи из района;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-вовлечение молодежи в социальную практику и ее информирование о потенциальных позитивных возможностях развития;</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-интеграция молодых людей, оказавшихся в трудной жизненной ситуации, в жизни общества;</w:t>
      </w:r>
    </w:p>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-пропаганда здорового образа жизни и профилактика асоциальных явлений в молодежной среде;</w:t>
      </w:r>
    </w:p>
    <w:p w:rsidR="00B508B3" w:rsidRPr="00B508B3" w:rsidRDefault="00B508B3" w:rsidP="00B508B3">
      <w:pPr>
        <w:tabs>
          <w:tab w:val="left" w:pos="2100"/>
        </w:tabs>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-формирование духовности, нравственности, патриотизма, толерантности.</w:t>
      </w:r>
    </w:p>
    <w:p w:rsidR="00B508B3" w:rsidRPr="00B508B3" w:rsidRDefault="00B508B3" w:rsidP="00B508B3">
      <w:pPr>
        <w:tabs>
          <w:tab w:val="left" w:pos="2100"/>
        </w:tabs>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lastRenderedPageBreak/>
        <w:t>- развитие инженерной и транспортной инфраструктуры поселений</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 обеспечение развития жилищного и промышленного строительства;</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 строительство и модернизация системы коммунальной инфраструктуры;</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 повышение качества предоставляемых коммунальных услуг потребителям;</w:t>
      </w:r>
    </w:p>
    <w:p w:rsidR="00B508B3" w:rsidRPr="00B508B3" w:rsidRDefault="00B508B3" w:rsidP="00B508B3">
      <w:pPr>
        <w:pStyle w:val="ConsPlusNormal"/>
        <w:jc w:val="both"/>
        <w:rPr>
          <w:rFonts w:ascii="Times New Roman" w:hAnsi="Times New Roman" w:cs="Times New Roman"/>
        </w:rPr>
      </w:pPr>
      <w:r w:rsidRPr="00B508B3">
        <w:rPr>
          <w:rFonts w:ascii="Times New Roman" w:hAnsi="Times New Roman" w:cs="Times New Roman"/>
        </w:rPr>
        <w:t xml:space="preserve">-разработка      муниципальными       образованиями  района градостроительной документации  в соответствии  с Градостроительным кодексом Российской Федерации </w:t>
      </w:r>
    </w:p>
    <w:p w:rsidR="00B508B3" w:rsidRPr="00B508B3" w:rsidRDefault="00B508B3" w:rsidP="00B508B3">
      <w:pPr>
        <w:pStyle w:val="ConsPlusNormal"/>
        <w:rPr>
          <w:rFonts w:ascii="Times New Roman" w:hAnsi="Times New Roman" w:cs="Times New Roman"/>
        </w:rPr>
      </w:pPr>
      <w:r w:rsidRPr="00B508B3">
        <w:rPr>
          <w:rFonts w:ascii="Times New Roman" w:hAnsi="Times New Roman" w:cs="Times New Roman"/>
        </w:rPr>
        <w:t xml:space="preserve">  -установка автоматизированной  информационной  системы  обеспечения  градостроительной  деятельности </w:t>
      </w:r>
    </w:p>
    <w:p w:rsidR="00B508B3" w:rsidRPr="00B508B3" w:rsidRDefault="00B508B3" w:rsidP="00B508B3">
      <w:pPr>
        <w:pStyle w:val="ConsPlusNormal"/>
        <w:rPr>
          <w:rFonts w:ascii="Times New Roman" w:hAnsi="Times New Roman" w:cs="Times New Roman"/>
        </w:rPr>
      </w:pPr>
      <w:r w:rsidRPr="00B508B3">
        <w:rPr>
          <w:rFonts w:ascii="Times New Roman" w:hAnsi="Times New Roman" w:cs="Times New Roman"/>
        </w:rPr>
        <w:t xml:space="preserve">- вовлечение в оборот новых земельных участков в целях строительства жилья эконом класса  </w:t>
      </w:r>
    </w:p>
    <w:p w:rsidR="00B508B3" w:rsidRPr="00B508B3" w:rsidRDefault="00B508B3" w:rsidP="00B508B3">
      <w:pPr>
        <w:widowControl w:val="0"/>
        <w:autoSpaceDE w:val="0"/>
        <w:autoSpaceDN w:val="0"/>
        <w:adjustRightInd w:val="0"/>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ab/>
        <w:t>Для решения поставленных задач в соответствии с постановлением администрации Тужинского  района «О разработке, реализации и оценке эффективности реализации муниципальных программ Тужинского муниципального района» от 19.02.2015 № 89 в 2015 году на территории района действовали 16 муниципальных программ на 2014-2018 годы.</w:t>
      </w:r>
    </w:p>
    <w:p w:rsidR="00B508B3" w:rsidRPr="00B508B3" w:rsidRDefault="00B508B3" w:rsidP="00B508B3">
      <w:pPr>
        <w:spacing w:after="0" w:line="240" w:lineRule="auto"/>
        <w:ind w:firstLine="709"/>
        <w:jc w:val="both"/>
        <w:rPr>
          <w:rFonts w:ascii="Times New Roman" w:hAnsi="Times New Roman"/>
          <w:sz w:val="20"/>
          <w:szCs w:val="20"/>
          <w:lang w:val="ru-RU"/>
        </w:rPr>
      </w:pPr>
      <w:r w:rsidRPr="00B508B3">
        <w:rPr>
          <w:rFonts w:ascii="Times New Roman" w:hAnsi="Times New Roman"/>
          <w:sz w:val="20"/>
          <w:szCs w:val="20"/>
          <w:lang w:val="ru-RU"/>
        </w:rPr>
        <w:t xml:space="preserve">В соответствии с Порядком разработки, реализации и оценки эффективности реализации муниципальных программ Тужинского муниципального района  отделом по экономике и прогнозированию </w:t>
      </w:r>
      <w:proofErr w:type="gramStart"/>
      <w:r w:rsidRPr="00B508B3">
        <w:rPr>
          <w:rFonts w:ascii="Times New Roman" w:hAnsi="Times New Roman"/>
          <w:sz w:val="20"/>
          <w:szCs w:val="20"/>
          <w:lang w:val="ru-RU"/>
        </w:rPr>
        <w:t>проведена</w:t>
      </w:r>
      <w:proofErr w:type="gramEnd"/>
      <w:r w:rsidRPr="00B508B3">
        <w:rPr>
          <w:rFonts w:ascii="Times New Roman" w:hAnsi="Times New Roman"/>
          <w:sz w:val="20"/>
          <w:szCs w:val="20"/>
          <w:lang w:val="ru-RU"/>
        </w:rPr>
        <w:t xml:space="preserve"> оценка эффективности реализации 16 муниципальных программ за 2015 год. Постановлением администрации Тужинского муниципального района от 04.04.2016 №89 признаны целесообразными для продолжения реализации всех  программ в 2016 году.</w:t>
      </w:r>
    </w:p>
    <w:p w:rsidR="00B508B3" w:rsidRPr="00B508B3" w:rsidRDefault="00B508B3" w:rsidP="00B508B3">
      <w:pPr>
        <w:pStyle w:val="1f9"/>
        <w:shd w:val="clear" w:color="auto" w:fill="auto"/>
        <w:tabs>
          <w:tab w:val="left" w:leader="underscore" w:pos="1070"/>
        </w:tabs>
        <w:spacing w:line="240" w:lineRule="auto"/>
        <w:ind w:firstLine="0"/>
        <w:jc w:val="center"/>
        <w:rPr>
          <w:rFonts w:ascii="Times New Roman" w:hAnsi="Times New Roman" w:cs="Times New Roman"/>
          <w:b/>
          <w:i/>
          <w:sz w:val="20"/>
          <w:szCs w:val="20"/>
        </w:rPr>
      </w:pPr>
      <w:r w:rsidRPr="00B508B3">
        <w:rPr>
          <w:rFonts w:ascii="Times New Roman" w:hAnsi="Times New Roman" w:cs="Times New Roman"/>
          <w:b/>
          <w:i/>
          <w:sz w:val="20"/>
          <w:szCs w:val="20"/>
        </w:rPr>
        <w:t xml:space="preserve">Распределение объема финансирования на реализацию муниципальных </w:t>
      </w:r>
      <w:r w:rsidRPr="00B508B3">
        <w:rPr>
          <w:rFonts w:ascii="Times New Roman" w:hAnsi="Times New Roman" w:cs="Times New Roman"/>
          <w:b/>
          <w:i/>
          <w:sz w:val="20"/>
          <w:szCs w:val="20"/>
        </w:rPr>
        <w:tab/>
      </w:r>
      <w:r w:rsidRPr="00B508B3">
        <w:rPr>
          <w:rStyle w:val="afffa"/>
          <w:rFonts w:ascii="Times New Roman" w:hAnsi="Times New Roman" w:cs="Times New Roman"/>
          <w:b/>
          <w:i/>
          <w:sz w:val="20"/>
          <w:szCs w:val="20"/>
        </w:rPr>
        <w:t>программ до 2021 года за счет всех источников финансирования</w:t>
      </w:r>
    </w:p>
    <w:tbl>
      <w:tblPr>
        <w:tblW w:w="91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6226"/>
        <w:gridCol w:w="2340"/>
      </w:tblGrid>
      <w:tr w:rsidR="00B508B3" w:rsidRPr="0071338D" w:rsidTr="00B508B3">
        <w:trPr>
          <w:trHeight w:val="665"/>
        </w:trPr>
        <w:tc>
          <w:tcPr>
            <w:tcW w:w="540" w:type="dxa"/>
            <w:tcBorders>
              <w:bottom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w:t>
            </w:r>
          </w:p>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п/п</w:t>
            </w:r>
          </w:p>
        </w:tc>
        <w:tc>
          <w:tcPr>
            <w:tcW w:w="6226" w:type="dxa"/>
            <w:tcBorders>
              <w:bottom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Наименование программы</w:t>
            </w:r>
          </w:p>
        </w:tc>
        <w:tc>
          <w:tcPr>
            <w:tcW w:w="2340" w:type="dxa"/>
            <w:tcBorders>
              <w:bottom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Удельный вес в общем объеме финансирования, %</w:t>
            </w:r>
          </w:p>
        </w:tc>
      </w:tr>
      <w:tr w:rsidR="00B508B3" w:rsidRPr="00B508B3" w:rsidTr="00B508B3">
        <w:trPr>
          <w:trHeight w:val="64"/>
        </w:trPr>
        <w:tc>
          <w:tcPr>
            <w:tcW w:w="540" w:type="dxa"/>
            <w:tcBorders>
              <w:top w:val="single" w:sz="4" w:space="0" w:color="auto"/>
              <w:bottom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6226" w:type="dxa"/>
            <w:tcBorders>
              <w:top w:val="single" w:sz="4" w:space="0" w:color="auto"/>
              <w:bottom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Всего:</w:t>
            </w:r>
          </w:p>
        </w:tc>
        <w:tc>
          <w:tcPr>
            <w:tcW w:w="2340" w:type="dxa"/>
            <w:tcBorders>
              <w:top w:val="single" w:sz="4" w:space="0" w:color="auto"/>
              <w:bottom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r>
      <w:tr w:rsidR="00B508B3" w:rsidRPr="00B508B3" w:rsidTr="00B508B3">
        <w:trPr>
          <w:trHeight w:val="64"/>
        </w:trPr>
        <w:tc>
          <w:tcPr>
            <w:tcW w:w="540" w:type="dxa"/>
            <w:tcBorders>
              <w:top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6226" w:type="dxa"/>
            <w:tcBorders>
              <w:top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в том числе:</w:t>
            </w:r>
          </w:p>
        </w:tc>
        <w:tc>
          <w:tcPr>
            <w:tcW w:w="2340" w:type="dxa"/>
            <w:tcBorders>
              <w:top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1.</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«Развитие образования»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40,9 %</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2.</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«Развитие местного самоуправления»  на 2014-2018 годы </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10,3 %</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3.</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«Развитие культуры»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8,7%</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4.</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«Обеспечение безопасности и жизнедеятельности населения»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0,5%</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5.</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«Управление муниципальными финансами и регулирование межбюджетных отношений»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6,9%</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6.</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агропромышленного комплекса»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10,9%</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7.</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«Охрана окружающей среды и экологическое воспитание»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0,2%</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8.</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архивного дела»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9.</w:t>
            </w:r>
          </w:p>
        </w:tc>
        <w:tc>
          <w:tcPr>
            <w:tcW w:w="6226" w:type="dxa"/>
          </w:tcPr>
          <w:p w:rsidR="00B508B3" w:rsidRPr="00B508B3" w:rsidRDefault="00B508B3" w:rsidP="00B508B3">
            <w:pPr>
              <w:pStyle w:val="a4"/>
              <w:snapToGrid w:val="0"/>
              <w:rPr>
                <w:rFonts w:ascii="Times New Roman" w:hAnsi="Times New Roman"/>
                <w:sz w:val="20"/>
                <w:szCs w:val="20"/>
                <w:lang w:val="ru-RU"/>
              </w:rPr>
            </w:pPr>
            <w:r w:rsidRPr="00B508B3">
              <w:rPr>
                <w:rFonts w:ascii="Times New Roman" w:hAnsi="Times New Roman"/>
                <w:sz w:val="20"/>
                <w:szCs w:val="20"/>
                <w:lang w:val="ru-RU"/>
              </w:rPr>
              <w:t>«Управление муниципальным имуществом»  на 2014-2018 годы.</w:t>
            </w:r>
          </w:p>
          <w:p w:rsidR="00B508B3" w:rsidRPr="00B508B3" w:rsidRDefault="00B508B3" w:rsidP="00B508B3">
            <w:pPr>
              <w:autoSpaceDE w:val="0"/>
              <w:spacing w:after="0" w:line="240" w:lineRule="auto"/>
              <w:rPr>
                <w:rFonts w:ascii="Times New Roman" w:hAnsi="Times New Roman"/>
                <w:sz w:val="20"/>
                <w:szCs w:val="20"/>
                <w:lang w:val="ru-RU"/>
              </w:rPr>
            </w:pP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10.</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транспортной инфраструктуры»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9,6%</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11.</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«Поддержка и развитие малого и среднего предпринимательства»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12.</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«Повышение эффективности реализации молодёжной политики»  на 2014 – 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13.</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физической культуры и спорта»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0,9%</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14.</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жилищного строительства»  на 2014-2018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8,9%</w:t>
            </w:r>
          </w:p>
        </w:tc>
      </w:tr>
      <w:tr w:rsidR="00B508B3" w:rsidRPr="00B508B3" w:rsidTr="00B508B3">
        <w:tc>
          <w:tcPr>
            <w:tcW w:w="540" w:type="dxa"/>
            <w:tcBorders>
              <w:bottom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15.</w:t>
            </w:r>
          </w:p>
        </w:tc>
        <w:tc>
          <w:tcPr>
            <w:tcW w:w="6226" w:type="dxa"/>
            <w:tcBorders>
              <w:bottom w:val="single" w:sz="4" w:space="0" w:color="auto"/>
            </w:tcBorders>
          </w:tcPr>
          <w:p w:rsidR="00B508B3" w:rsidRPr="00B508B3" w:rsidRDefault="00B508B3" w:rsidP="00B508B3">
            <w:pPr>
              <w:autoSpaceDE w:val="0"/>
              <w:snapToGrid w:val="0"/>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 xml:space="preserve">«Комплексная программа модернизации и реформирования жилищно-коммунального хозяйства» на 2014-2018 годы </w:t>
            </w:r>
          </w:p>
          <w:p w:rsidR="00B508B3" w:rsidRPr="00B508B3" w:rsidRDefault="00B508B3" w:rsidP="00B508B3">
            <w:pPr>
              <w:snapToGrid w:val="0"/>
              <w:spacing w:after="0" w:line="240" w:lineRule="auto"/>
              <w:jc w:val="both"/>
              <w:rPr>
                <w:rFonts w:ascii="Times New Roman" w:hAnsi="Times New Roman"/>
                <w:sz w:val="20"/>
                <w:szCs w:val="20"/>
                <w:lang w:val="ru-RU"/>
              </w:rPr>
            </w:pPr>
          </w:p>
        </w:tc>
        <w:tc>
          <w:tcPr>
            <w:tcW w:w="2340" w:type="dxa"/>
            <w:tcBorders>
              <w:bottom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1,5%</w:t>
            </w:r>
          </w:p>
        </w:tc>
      </w:tr>
      <w:tr w:rsidR="00B508B3" w:rsidRPr="00B508B3" w:rsidTr="00B508B3">
        <w:tc>
          <w:tcPr>
            <w:tcW w:w="540" w:type="dxa"/>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16.</w:t>
            </w:r>
          </w:p>
        </w:tc>
        <w:tc>
          <w:tcPr>
            <w:tcW w:w="6226"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«Энергоснабжение и повышение </w:t>
            </w:r>
            <w:proofErr w:type="gramStart"/>
            <w:r w:rsidRPr="00B508B3">
              <w:rPr>
                <w:rFonts w:ascii="Times New Roman" w:hAnsi="Times New Roman"/>
                <w:sz w:val="20"/>
                <w:szCs w:val="20"/>
                <w:lang w:val="ru-RU"/>
              </w:rPr>
              <w:t>энергетической</w:t>
            </w:r>
            <w:proofErr w:type="gramEnd"/>
            <w:r w:rsidRPr="00B508B3">
              <w:rPr>
                <w:rFonts w:ascii="Times New Roman" w:hAnsi="Times New Roman"/>
                <w:sz w:val="20"/>
                <w:szCs w:val="20"/>
                <w:lang w:val="ru-RU"/>
              </w:rPr>
              <w:t xml:space="preserve"> эффективности» на 2014-2020 годы</w:t>
            </w:r>
          </w:p>
        </w:tc>
        <w:tc>
          <w:tcPr>
            <w:tcW w:w="2340" w:type="dxa"/>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w:t>
            </w:r>
          </w:p>
        </w:tc>
      </w:tr>
    </w:tbl>
    <w:p w:rsidR="00B508B3" w:rsidRPr="00B508B3" w:rsidRDefault="00B508B3" w:rsidP="00B508B3">
      <w:pPr>
        <w:spacing w:after="0" w:line="240" w:lineRule="auto"/>
        <w:jc w:val="both"/>
        <w:rPr>
          <w:rFonts w:ascii="Times New Roman" w:hAnsi="Times New Roman"/>
          <w:b/>
          <w:sz w:val="20"/>
          <w:szCs w:val="20"/>
        </w:rPr>
      </w:pPr>
    </w:p>
    <w:p w:rsidR="00B508B3" w:rsidRPr="00B508B3" w:rsidRDefault="00B508B3" w:rsidP="00B508B3">
      <w:pPr>
        <w:spacing w:after="0" w:line="240" w:lineRule="auto"/>
        <w:ind w:firstLine="709"/>
        <w:jc w:val="center"/>
        <w:rPr>
          <w:rFonts w:ascii="Times New Roman" w:hAnsi="Times New Roman"/>
          <w:b/>
          <w:bCs/>
          <w:sz w:val="20"/>
          <w:szCs w:val="20"/>
          <w:lang w:val="ru-RU"/>
        </w:rPr>
      </w:pPr>
      <w:r w:rsidRPr="00B508B3">
        <w:rPr>
          <w:rFonts w:ascii="Times New Roman" w:hAnsi="Times New Roman"/>
          <w:b/>
          <w:bCs/>
          <w:sz w:val="20"/>
          <w:szCs w:val="20"/>
          <w:lang w:val="ru-RU"/>
        </w:rPr>
        <w:t>Раздел 3. Показатели и сроки достижения целей социально-экономического развития Тужинского района</w:t>
      </w:r>
    </w:p>
    <w:p w:rsidR="00B508B3" w:rsidRPr="00B508B3" w:rsidRDefault="00B508B3" w:rsidP="00B508B3">
      <w:pPr>
        <w:spacing w:after="0" w:line="240" w:lineRule="auto"/>
        <w:ind w:firstLine="709"/>
        <w:rPr>
          <w:rFonts w:ascii="Times New Roman" w:hAnsi="Times New Roman"/>
          <w:sz w:val="20"/>
          <w:szCs w:val="20"/>
          <w:lang w:val="ru-RU"/>
        </w:rPr>
      </w:pPr>
    </w:p>
    <w:p w:rsidR="00B508B3" w:rsidRPr="00B508B3" w:rsidRDefault="00B508B3" w:rsidP="00B508B3">
      <w:pPr>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На основе показателей для оценки эффективности деятельности органов местного самоуправления, установленных в соответствии с Указом Президента РФ от 28.04.2008 № 607 « Об оценке эффективности деятельности органов местного самоуправления городских округов и муниципальных районов», целевых показателей муниципальных программ, прогноза социально-экономического развития, установлены целевые показатели эффективности Программы.</w:t>
      </w:r>
    </w:p>
    <w:p w:rsidR="00B508B3" w:rsidRPr="00B508B3" w:rsidRDefault="00B508B3" w:rsidP="00B508B3">
      <w:pPr>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Сведения о составе и значениях целевых показателей эффективности реализации Программы приведены в приложении №2.</w:t>
      </w:r>
    </w:p>
    <w:p w:rsidR="00B508B3" w:rsidRPr="00B508B3" w:rsidRDefault="00B508B3" w:rsidP="00B508B3">
      <w:pPr>
        <w:spacing w:after="0" w:line="240" w:lineRule="auto"/>
        <w:ind w:firstLine="709"/>
        <w:jc w:val="both"/>
        <w:rPr>
          <w:rFonts w:ascii="Times New Roman" w:hAnsi="Times New Roman"/>
          <w:sz w:val="20"/>
          <w:szCs w:val="20"/>
          <w:lang w:val="ru-RU"/>
        </w:rPr>
      </w:pPr>
    </w:p>
    <w:p w:rsidR="00B508B3" w:rsidRPr="00B508B3" w:rsidRDefault="00B508B3" w:rsidP="00B508B3">
      <w:pPr>
        <w:pStyle w:val="ConsPlusNormal"/>
        <w:jc w:val="center"/>
        <w:outlineLvl w:val="0"/>
        <w:rPr>
          <w:rFonts w:ascii="Times New Roman" w:hAnsi="Times New Roman" w:cs="Times New Roman"/>
          <w:b/>
        </w:rPr>
      </w:pPr>
      <w:r w:rsidRPr="00B508B3">
        <w:rPr>
          <w:rFonts w:ascii="Times New Roman" w:hAnsi="Times New Roman" w:cs="Times New Roman"/>
          <w:b/>
        </w:rPr>
        <w:lastRenderedPageBreak/>
        <w:t>Раздел 4.Оценка финансовых ресурсов, необходимых для реализации Программы.</w:t>
      </w:r>
    </w:p>
    <w:p w:rsidR="00B508B3" w:rsidRPr="00B508B3" w:rsidRDefault="00B508B3" w:rsidP="00B508B3">
      <w:pPr>
        <w:pStyle w:val="ConsPlusNormal"/>
        <w:ind w:left="1134"/>
        <w:outlineLvl w:val="0"/>
        <w:rPr>
          <w:rFonts w:ascii="Times New Roman" w:hAnsi="Times New Roman" w:cs="Times New Roman"/>
          <w:b/>
        </w:rPr>
      </w:pPr>
    </w:p>
    <w:p w:rsidR="00B508B3" w:rsidRPr="00B508B3" w:rsidRDefault="00B508B3" w:rsidP="00B508B3">
      <w:pPr>
        <w:autoSpaceDE w:val="0"/>
        <w:autoSpaceDN w:val="0"/>
        <w:adjustRightInd w:val="0"/>
        <w:spacing w:after="0" w:line="240" w:lineRule="auto"/>
        <w:rPr>
          <w:rFonts w:ascii="Times New Roman" w:hAnsi="Times New Roman"/>
          <w:bCs/>
          <w:sz w:val="20"/>
          <w:szCs w:val="20"/>
          <w:lang w:val="ru-RU"/>
        </w:rPr>
      </w:pPr>
      <w:proofErr w:type="gramStart"/>
      <w:r w:rsidRPr="00B508B3">
        <w:rPr>
          <w:rFonts w:ascii="Times New Roman" w:hAnsi="Times New Roman"/>
          <w:sz w:val="20"/>
          <w:szCs w:val="20"/>
          <w:lang w:val="ru-RU"/>
        </w:rPr>
        <w:t xml:space="preserve">Информация о ресурсном обеспечении реализации Программы за счет средств федерального, областного, местных бюджетов и иных источников    указана в  </w:t>
      </w:r>
      <w:r w:rsidRPr="00B508B3">
        <w:rPr>
          <w:rFonts w:ascii="Times New Roman" w:hAnsi="Times New Roman"/>
          <w:kern w:val="2"/>
          <w:sz w:val="20"/>
          <w:szCs w:val="20"/>
          <w:lang w:val="ru-RU"/>
        </w:rPr>
        <w:t xml:space="preserve">Плане мероприятий по реализации </w:t>
      </w:r>
      <w:r w:rsidRPr="00B508B3">
        <w:rPr>
          <w:rFonts w:ascii="Times New Roman" w:hAnsi="Times New Roman"/>
          <w:bCs/>
          <w:sz w:val="20"/>
          <w:szCs w:val="20"/>
          <w:lang w:val="ru-RU"/>
        </w:rPr>
        <w:t xml:space="preserve">программы социально-экономического развития  </w:t>
      </w:r>
      <w:r w:rsidRPr="00B508B3">
        <w:rPr>
          <w:rFonts w:ascii="Times New Roman" w:hAnsi="Times New Roman"/>
          <w:kern w:val="2"/>
          <w:sz w:val="20"/>
          <w:szCs w:val="20"/>
          <w:lang w:val="ru-RU"/>
        </w:rPr>
        <w:t xml:space="preserve">Тужинского муниципального района Кировской области на 2017-2021 годы. </w:t>
      </w:r>
      <w:proofErr w:type="gramEnd"/>
    </w:p>
    <w:p w:rsidR="00B508B3" w:rsidRPr="00B508B3" w:rsidRDefault="00B508B3" w:rsidP="00B508B3">
      <w:pPr>
        <w:pStyle w:val="ConsPlusNormal"/>
        <w:outlineLvl w:val="0"/>
        <w:rPr>
          <w:rFonts w:ascii="Times New Roman" w:hAnsi="Times New Roman" w:cs="Times New Roman"/>
        </w:rPr>
      </w:pPr>
    </w:p>
    <w:p w:rsidR="00B508B3" w:rsidRPr="00B508B3" w:rsidRDefault="00B508B3" w:rsidP="00B508B3">
      <w:pPr>
        <w:pStyle w:val="ConsPlusNormal"/>
        <w:outlineLvl w:val="0"/>
        <w:rPr>
          <w:rFonts w:ascii="Times New Roman" w:hAnsi="Times New Roman" w:cs="Times New Roman"/>
          <w:b/>
        </w:rPr>
      </w:pPr>
      <w:r w:rsidRPr="00B508B3">
        <w:rPr>
          <w:rFonts w:ascii="Times New Roman" w:hAnsi="Times New Roman" w:cs="Times New Roman"/>
          <w:b/>
        </w:rPr>
        <w:t xml:space="preserve"> Раздел 5. Информация о муниципальных программах.</w:t>
      </w:r>
    </w:p>
    <w:p w:rsidR="00B508B3" w:rsidRPr="00B508B3" w:rsidRDefault="00B508B3" w:rsidP="00B508B3">
      <w:pPr>
        <w:pStyle w:val="ConsPlusNormal"/>
        <w:ind w:left="1134"/>
        <w:outlineLvl w:val="0"/>
        <w:rPr>
          <w:rFonts w:ascii="Times New Roman" w:hAnsi="Times New Roman" w:cs="Times New Roman"/>
          <w:b/>
        </w:rPr>
      </w:pPr>
    </w:p>
    <w:p w:rsidR="00B508B3" w:rsidRPr="00B508B3" w:rsidRDefault="00B508B3" w:rsidP="00B508B3">
      <w:pPr>
        <w:pStyle w:val="ConsPlusNormal"/>
        <w:ind w:firstLine="540"/>
        <w:jc w:val="both"/>
        <w:rPr>
          <w:rFonts w:ascii="Times New Roman" w:hAnsi="Times New Roman" w:cs="Times New Roman"/>
        </w:rPr>
      </w:pPr>
      <w:r w:rsidRPr="00B508B3">
        <w:rPr>
          <w:rFonts w:ascii="Times New Roman" w:hAnsi="Times New Roman" w:cs="Times New Roman"/>
        </w:rPr>
        <w:t>Муниципальные  программы, планируемые к реализации на территории Тужинского района в период реализации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5812"/>
      </w:tblGrid>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w:t>
            </w:r>
          </w:p>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п/п</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Наименование программы</w:t>
            </w:r>
          </w:p>
          <w:p w:rsidR="00B508B3" w:rsidRPr="00B508B3" w:rsidRDefault="00B508B3" w:rsidP="00B508B3">
            <w:pPr>
              <w:autoSpaceDE w:val="0"/>
              <w:snapToGrid w:val="0"/>
              <w:spacing w:after="0" w:line="240" w:lineRule="auto"/>
              <w:rPr>
                <w:rFonts w:ascii="Times New Roman" w:hAnsi="Times New Roman"/>
                <w:sz w:val="20"/>
                <w:szCs w:val="20"/>
              </w:rPr>
            </w:pP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 xml:space="preserve">Реквизиты документа, </w:t>
            </w:r>
            <w:proofErr w:type="gramStart"/>
            <w:r w:rsidRPr="00B508B3">
              <w:rPr>
                <w:rFonts w:eastAsia="Calibri"/>
                <w:sz w:val="20"/>
                <w:lang w:eastAsia="en-US"/>
              </w:rPr>
              <w:t>утвердившего</w:t>
            </w:r>
            <w:proofErr w:type="gramEnd"/>
            <w:r w:rsidRPr="00B508B3">
              <w:rPr>
                <w:rFonts w:eastAsia="Calibri"/>
                <w:sz w:val="20"/>
                <w:lang w:eastAsia="en-US"/>
              </w:rPr>
              <w:t xml:space="preserve"> муниципальную программу</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1</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«Развитие образования» на 2014-2018 годы</w:t>
            </w: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528 «Об утверждении муниципальной программы «Развитие образования»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2</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«Развитие местного самоуправления»  на 2014-2018 годы </w:t>
            </w: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529 «Об утверждении муниципальной программы «Развитие местного самоуправления»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3</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«Развитие культуры» на 2014-2018 годы</w:t>
            </w: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530 «Об утверждении муниципальной программы «Развитие культуры»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4</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«Обеспечение безопасности и жизнедеятельности населения»  на 2014-2018 годы</w:t>
            </w:r>
          </w:p>
        </w:tc>
        <w:tc>
          <w:tcPr>
            <w:tcW w:w="5812" w:type="dxa"/>
          </w:tcPr>
          <w:p w:rsidR="00B508B3" w:rsidRPr="00B508B3" w:rsidRDefault="00B508B3" w:rsidP="00B508B3">
            <w:pPr>
              <w:pStyle w:val="1c0"/>
              <w:spacing w:after="0" w:line="240" w:lineRule="auto"/>
              <w:ind w:right="-23" w:firstLine="1"/>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531 «Об утверждении муниципальной программы «Обеспечение безопасности и жизнедеятельности населения»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5</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«Управление муниципальными финансами и регулирование межбюджетных отношений»  на 2014-2018 годы</w:t>
            </w:r>
          </w:p>
        </w:tc>
        <w:tc>
          <w:tcPr>
            <w:tcW w:w="5812" w:type="dxa"/>
          </w:tcPr>
          <w:p w:rsidR="00B508B3" w:rsidRPr="00B508B3" w:rsidRDefault="00B508B3" w:rsidP="00B508B3">
            <w:pPr>
              <w:pStyle w:val="1c0"/>
              <w:spacing w:after="0" w:line="240" w:lineRule="auto"/>
              <w:ind w:right="-23" w:firstLine="1"/>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532 «Об утверждении муниципальной программы «Управление муниципальными финансами и регулирование межбюджетных отношений »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6</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агропромышленного комплекса» на 2014-2018 годы</w:t>
            </w:r>
          </w:p>
        </w:tc>
        <w:tc>
          <w:tcPr>
            <w:tcW w:w="5812" w:type="dxa"/>
          </w:tcPr>
          <w:p w:rsidR="00B508B3" w:rsidRPr="00B508B3" w:rsidRDefault="00B508B3" w:rsidP="00B508B3">
            <w:pPr>
              <w:pStyle w:val="1c0"/>
              <w:spacing w:after="0" w:line="240" w:lineRule="auto"/>
              <w:ind w:right="-23" w:firstLine="1"/>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533 «Об утверждении муниципальной программы «Развитие агропромышленного комплекса»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7</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«Охрана окружающей среды и экологическое воспитание» на 2014-2018 годы</w:t>
            </w:r>
          </w:p>
        </w:tc>
        <w:tc>
          <w:tcPr>
            <w:tcW w:w="5812" w:type="dxa"/>
          </w:tcPr>
          <w:p w:rsidR="00B508B3" w:rsidRPr="00B508B3" w:rsidRDefault="00B508B3" w:rsidP="00B508B3">
            <w:pPr>
              <w:pStyle w:val="1c0"/>
              <w:spacing w:after="0" w:line="240" w:lineRule="auto"/>
              <w:ind w:right="-23" w:firstLine="1"/>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534 «Об утверждении муниципальной программы «Охрана окружающей среды и экологическое воспитание»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8</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архивного дела» на 2014-2018 годы</w:t>
            </w:r>
          </w:p>
        </w:tc>
        <w:tc>
          <w:tcPr>
            <w:tcW w:w="5812" w:type="dxa"/>
          </w:tcPr>
          <w:p w:rsidR="00B508B3" w:rsidRPr="00B508B3" w:rsidRDefault="00B508B3" w:rsidP="00B508B3">
            <w:pPr>
              <w:pStyle w:val="1c0"/>
              <w:spacing w:after="0" w:line="240" w:lineRule="auto"/>
              <w:ind w:right="-23" w:firstLine="1"/>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535 «Об утверждении муниципальной программы «Развитие архивного дела» 2014-2018 годы</w:t>
            </w:r>
          </w:p>
        </w:tc>
      </w:tr>
      <w:tr w:rsidR="00B508B3" w:rsidRPr="0071338D" w:rsidTr="00B508B3">
        <w:tc>
          <w:tcPr>
            <w:tcW w:w="534" w:type="dxa"/>
          </w:tcPr>
          <w:p w:rsidR="00B508B3" w:rsidRPr="00B508B3" w:rsidRDefault="00B508B3" w:rsidP="00B508B3">
            <w:pPr>
              <w:pStyle w:val="a4"/>
              <w:snapToGrid w:val="0"/>
              <w:rPr>
                <w:rFonts w:ascii="Times New Roman" w:hAnsi="Times New Roman"/>
                <w:sz w:val="20"/>
                <w:szCs w:val="20"/>
              </w:rPr>
            </w:pPr>
            <w:r w:rsidRPr="00B508B3">
              <w:rPr>
                <w:rFonts w:ascii="Times New Roman" w:hAnsi="Times New Roman"/>
                <w:sz w:val="20"/>
                <w:szCs w:val="20"/>
              </w:rPr>
              <w:t>9</w:t>
            </w:r>
          </w:p>
        </w:tc>
        <w:tc>
          <w:tcPr>
            <w:tcW w:w="3118" w:type="dxa"/>
          </w:tcPr>
          <w:p w:rsidR="00B508B3" w:rsidRPr="00B508B3" w:rsidRDefault="00B508B3" w:rsidP="00B508B3">
            <w:pPr>
              <w:pStyle w:val="a4"/>
              <w:snapToGrid w:val="0"/>
              <w:rPr>
                <w:rFonts w:ascii="Times New Roman" w:hAnsi="Times New Roman"/>
                <w:sz w:val="20"/>
                <w:szCs w:val="20"/>
                <w:lang w:val="ru-RU"/>
              </w:rPr>
            </w:pPr>
            <w:r w:rsidRPr="00B508B3">
              <w:rPr>
                <w:rFonts w:ascii="Times New Roman" w:hAnsi="Times New Roman"/>
                <w:sz w:val="20"/>
                <w:szCs w:val="20"/>
                <w:lang w:val="ru-RU"/>
              </w:rPr>
              <w:t>«Управление муниципальным имуществом»  на 2014-2018 годы.</w:t>
            </w:r>
          </w:p>
          <w:p w:rsidR="00B508B3" w:rsidRPr="00B508B3" w:rsidRDefault="00B508B3" w:rsidP="00B508B3">
            <w:pPr>
              <w:autoSpaceDE w:val="0"/>
              <w:spacing w:after="0" w:line="240" w:lineRule="auto"/>
              <w:rPr>
                <w:rFonts w:ascii="Times New Roman" w:hAnsi="Times New Roman"/>
                <w:sz w:val="20"/>
                <w:szCs w:val="20"/>
                <w:lang w:val="ru-RU"/>
              </w:rPr>
            </w:pPr>
          </w:p>
        </w:tc>
        <w:tc>
          <w:tcPr>
            <w:tcW w:w="5812" w:type="dxa"/>
          </w:tcPr>
          <w:p w:rsidR="00B508B3" w:rsidRPr="00B508B3" w:rsidRDefault="00B508B3" w:rsidP="00B508B3">
            <w:pPr>
              <w:pStyle w:val="1c0"/>
              <w:spacing w:after="0" w:line="240" w:lineRule="auto"/>
              <w:ind w:right="-23" w:firstLine="1"/>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536 «Об утверждении муниципальной программы «Управление муниципальным имуществом»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10</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транспортной инфраструктуры» на 2014-2018 годы</w:t>
            </w: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536 «Об утверждении муниципальной программы «Управление муниципальным имуществом»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11</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«Поддержка и развитие малого и среднего предпринимательства»  на 2014-2018 годы</w:t>
            </w: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538 «Об утверждении муниципальной программы «Поддержка и развитие малого и среднего предпринимательства»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12</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«Повышение эффективности реализации молодёжной политики»  на 2014 – 2018 годы</w:t>
            </w: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539 «Об утверждении муниципальной программы «Повышение эффективности молодежной политики»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13</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физической культуры и спорта»  на 2014-2018 годы</w:t>
            </w: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540 «Об утверждении муниципальной программы «Развитие физической культуры и спорта»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lastRenderedPageBreak/>
              <w:t>14</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«Развитие жилищного строительства»  на 2014-2018 годы</w:t>
            </w: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541 «Об утверждении муниципальной программы «Развитие жилищного строительства»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jc w:val="center"/>
              <w:rPr>
                <w:rFonts w:ascii="Times New Roman" w:hAnsi="Times New Roman"/>
                <w:sz w:val="20"/>
                <w:szCs w:val="20"/>
              </w:rPr>
            </w:pPr>
            <w:r w:rsidRPr="00B508B3">
              <w:rPr>
                <w:rFonts w:ascii="Times New Roman" w:hAnsi="Times New Roman"/>
                <w:sz w:val="20"/>
                <w:szCs w:val="20"/>
              </w:rPr>
              <w:t>15</w:t>
            </w:r>
          </w:p>
        </w:tc>
        <w:tc>
          <w:tcPr>
            <w:tcW w:w="3118" w:type="dxa"/>
          </w:tcPr>
          <w:p w:rsidR="00B508B3" w:rsidRPr="00B508B3" w:rsidRDefault="00B508B3" w:rsidP="00B508B3">
            <w:pPr>
              <w:autoSpaceDE w:val="0"/>
              <w:snapToGrid w:val="0"/>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 xml:space="preserve">«Комплексная программа модернизации и реформирования жилищно-коммунального хозяйства» на 2014-2018 годы </w:t>
            </w:r>
          </w:p>
          <w:p w:rsidR="00B508B3" w:rsidRPr="00B508B3" w:rsidRDefault="00B508B3" w:rsidP="00B508B3">
            <w:pPr>
              <w:snapToGrid w:val="0"/>
              <w:spacing w:after="0" w:line="240" w:lineRule="auto"/>
              <w:jc w:val="both"/>
              <w:rPr>
                <w:rFonts w:ascii="Times New Roman" w:hAnsi="Times New Roman"/>
                <w:sz w:val="20"/>
                <w:szCs w:val="20"/>
                <w:lang w:val="ru-RU"/>
              </w:rPr>
            </w:pP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542 «Об утверждении муниципальной программы «Комплексная программа модернизации и реформирования жилищно-коммунального хозяйства» на 2014-2018 годы</w:t>
            </w:r>
          </w:p>
        </w:tc>
      </w:tr>
      <w:tr w:rsidR="00B508B3" w:rsidRPr="0071338D" w:rsidTr="00B508B3">
        <w:tc>
          <w:tcPr>
            <w:tcW w:w="534" w:type="dxa"/>
          </w:tcPr>
          <w:p w:rsidR="00B508B3" w:rsidRPr="00B508B3" w:rsidRDefault="00B508B3" w:rsidP="00B508B3">
            <w:pPr>
              <w:autoSpaceDE w:val="0"/>
              <w:snapToGrid w:val="0"/>
              <w:spacing w:after="0" w:line="240" w:lineRule="auto"/>
              <w:rPr>
                <w:rFonts w:ascii="Times New Roman" w:hAnsi="Times New Roman"/>
                <w:sz w:val="20"/>
                <w:szCs w:val="20"/>
              </w:rPr>
            </w:pPr>
            <w:r w:rsidRPr="00B508B3">
              <w:rPr>
                <w:rFonts w:ascii="Times New Roman" w:hAnsi="Times New Roman"/>
                <w:sz w:val="20"/>
                <w:szCs w:val="20"/>
              </w:rPr>
              <w:t>16</w:t>
            </w:r>
          </w:p>
        </w:tc>
        <w:tc>
          <w:tcPr>
            <w:tcW w:w="3118" w:type="dxa"/>
          </w:tcPr>
          <w:p w:rsidR="00B508B3" w:rsidRPr="00B508B3" w:rsidRDefault="00B508B3" w:rsidP="00B508B3">
            <w:pPr>
              <w:autoSpaceDE w:val="0"/>
              <w:snapToGrid w:val="0"/>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«Энергоснабжение и повышение </w:t>
            </w:r>
            <w:proofErr w:type="gramStart"/>
            <w:r w:rsidRPr="00B508B3">
              <w:rPr>
                <w:rFonts w:ascii="Times New Roman" w:hAnsi="Times New Roman"/>
                <w:sz w:val="20"/>
                <w:szCs w:val="20"/>
                <w:lang w:val="ru-RU"/>
              </w:rPr>
              <w:t>энергетической</w:t>
            </w:r>
            <w:proofErr w:type="gramEnd"/>
            <w:r w:rsidRPr="00B508B3">
              <w:rPr>
                <w:rFonts w:ascii="Times New Roman" w:hAnsi="Times New Roman"/>
                <w:sz w:val="20"/>
                <w:szCs w:val="20"/>
                <w:lang w:val="ru-RU"/>
              </w:rPr>
              <w:t xml:space="preserve"> эффективности» на 2014-2020 годы</w:t>
            </w:r>
          </w:p>
        </w:tc>
        <w:tc>
          <w:tcPr>
            <w:tcW w:w="5812" w:type="dxa"/>
          </w:tcPr>
          <w:p w:rsidR="00B508B3" w:rsidRPr="00B508B3" w:rsidRDefault="00B508B3" w:rsidP="00B508B3">
            <w:pPr>
              <w:pStyle w:val="1c0"/>
              <w:spacing w:after="0" w:line="240" w:lineRule="auto"/>
              <w:ind w:left="1" w:right="-23" w:firstLine="0"/>
              <w:rPr>
                <w:rFonts w:eastAsia="Calibri"/>
                <w:sz w:val="20"/>
                <w:lang w:eastAsia="en-US"/>
              </w:rPr>
            </w:pPr>
            <w:r w:rsidRPr="00B508B3">
              <w:rPr>
                <w:rFonts w:eastAsia="Calibri"/>
                <w:sz w:val="20"/>
                <w:lang w:eastAsia="en-US"/>
              </w:rPr>
              <w:t>Постановление администрации Тужинского муниципального района от11.10.2013 № 543 «Об утверждении муниципальной программы «энергосбережение и повышение энергетической эффективности» на 2014-2020 годы</w:t>
            </w:r>
          </w:p>
        </w:tc>
      </w:tr>
    </w:tbl>
    <w:p w:rsidR="00B508B3" w:rsidRPr="00B508B3" w:rsidRDefault="00B508B3" w:rsidP="00B508B3">
      <w:pPr>
        <w:pStyle w:val="ConsPlusNormal"/>
        <w:jc w:val="both"/>
        <w:rPr>
          <w:rFonts w:ascii="Times New Roman" w:hAnsi="Times New Roman" w:cs="Times New Roman"/>
        </w:rPr>
      </w:pPr>
    </w:p>
    <w:p w:rsidR="00B508B3" w:rsidRPr="00B508B3" w:rsidRDefault="00B508B3" w:rsidP="00B508B3">
      <w:pPr>
        <w:spacing w:after="0" w:line="240" w:lineRule="auto"/>
        <w:ind w:firstLine="709"/>
        <w:jc w:val="center"/>
        <w:rPr>
          <w:rFonts w:ascii="Times New Roman" w:hAnsi="Times New Roman"/>
          <w:b/>
          <w:bCs/>
          <w:sz w:val="20"/>
          <w:szCs w:val="20"/>
          <w:lang w:val="ru-RU"/>
        </w:rPr>
      </w:pPr>
      <w:r w:rsidRPr="00B508B3">
        <w:rPr>
          <w:rFonts w:ascii="Times New Roman" w:hAnsi="Times New Roman"/>
          <w:b/>
          <w:bCs/>
          <w:sz w:val="20"/>
          <w:szCs w:val="20"/>
          <w:lang w:val="ru-RU"/>
        </w:rPr>
        <w:t>Раздел 6.  Механизм реализации  Программы</w:t>
      </w:r>
    </w:p>
    <w:p w:rsidR="00B508B3" w:rsidRPr="00B508B3" w:rsidRDefault="00B508B3" w:rsidP="00B508B3">
      <w:pPr>
        <w:spacing w:after="0" w:line="240" w:lineRule="auto"/>
        <w:ind w:firstLine="709"/>
        <w:jc w:val="center"/>
        <w:rPr>
          <w:rFonts w:ascii="Times New Roman" w:hAnsi="Times New Roman"/>
          <w:b/>
          <w:bCs/>
          <w:sz w:val="20"/>
          <w:szCs w:val="20"/>
          <w:lang w:val="ru-RU"/>
        </w:rPr>
      </w:pP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Механизм реализации Программы базируется на принципах государственного партнерства федеральных органов исполнительной власти, органов исполнительной власти области и органов местного самоуправления, а также на принципах четкого разграничения полномочий и ответственности всех участников Программы.</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Ключевым принципом, определяющим построение механизма реализации Программы, является принцип баланса интересов, подразумевающий соблюдение интересов жителей Тужинского района Кировской области, организаций различных форм собственности.</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Механизм реализации Программы предусматривает использование всех средств и методов государственного воздействия: нормативно-правового регулирования, административных мер, прямых и непрямых методов бюджетной поддержки, механизмов организационной, правовой и информационной поддержки. Для достижения заявленных программных целей будут использоваться:</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государственные, областные, муниципальные  программы;</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финансово-кредитные механизмы;</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система государственного и муниципального заказа;</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механизмы налогового и инвестиционного регулирования;</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системы стимулирования предпринимательской деятельности;</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частно-государственное партнерство.</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Реализация Программы осуществляется Администрацией Тужинского района  Кировской области с участием заинтересованных федеральных органов исполнительной власти, органов исполнительной власти области и органов местного самоуправления муниципального района. Исполнители программных мероприятий, не являющиеся органами исполнительной власти района, привлекаются по согласованию.</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Программа является документом, обязательным для исполнения органами исполнительной власти района.</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Управление реализацией Программы и координация действий ее исполнителей осуществляется отделом по экономике и прогнозированию администрации района.</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 xml:space="preserve">Исполнители программных мероприятий осуществляют текущее управление реализацией Программы и ежегодно с целью контроля за реализацией Программы до 1 марта года, следующего </w:t>
      </w:r>
      <w:proofErr w:type="gramStart"/>
      <w:r w:rsidRPr="00B508B3">
        <w:rPr>
          <w:rFonts w:ascii="Times New Roman" w:hAnsi="Times New Roman"/>
          <w:sz w:val="20"/>
          <w:szCs w:val="20"/>
          <w:lang w:val="ru-RU"/>
        </w:rPr>
        <w:t>за</w:t>
      </w:r>
      <w:proofErr w:type="gramEnd"/>
      <w:r w:rsidRPr="00B508B3">
        <w:rPr>
          <w:rFonts w:ascii="Times New Roman" w:hAnsi="Times New Roman"/>
          <w:sz w:val="20"/>
          <w:szCs w:val="20"/>
          <w:lang w:val="ru-RU"/>
        </w:rPr>
        <w:t xml:space="preserve"> </w:t>
      </w:r>
      <w:proofErr w:type="gramStart"/>
      <w:r w:rsidRPr="00B508B3">
        <w:rPr>
          <w:rFonts w:ascii="Times New Roman" w:hAnsi="Times New Roman"/>
          <w:sz w:val="20"/>
          <w:szCs w:val="20"/>
          <w:lang w:val="ru-RU"/>
        </w:rPr>
        <w:t>отчетным</w:t>
      </w:r>
      <w:proofErr w:type="gramEnd"/>
      <w:r w:rsidRPr="00B508B3">
        <w:rPr>
          <w:rFonts w:ascii="Times New Roman" w:hAnsi="Times New Roman"/>
          <w:sz w:val="20"/>
          <w:szCs w:val="20"/>
          <w:lang w:val="ru-RU"/>
        </w:rPr>
        <w:t>, представляют в отдел  по экономике и прогнозированию администрации района  информацию, содержащую:</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информацию о выполнении мероприятий Программы с указанием объемов источников финансирования и непосредственных результатах их выполнения;</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причины невыполнения (несвоевременного выполнения) программных мероприятий;</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достижение показателей эффективности реализации Программы.</w:t>
      </w:r>
    </w:p>
    <w:p w:rsidR="00B508B3" w:rsidRPr="00B508B3" w:rsidRDefault="00B508B3" w:rsidP="00B508B3">
      <w:pPr>
        <w:autoSpaceDE w:val="0"/>
        <w:autoSpaceDN w:val="0"/>
        <w:adjustRightInd w:val="0"/>
        <w:spacing w:after="0" w:line="240" w:lineRule="auto"/>
        <w:ind w:firstLine="540"/>
        <w:jc w:val="both"/>
        <w:rPr>
          <w:rFonts w:ascii="Times New Roman" w:hAnsi="Times New Roman"/>
          <w:sz w:val="20"/>
          <w:szCs w:val="20"/>
          <w:lang w:val="ru-RU"/>
        </w:rPr>
      </w:pPr>
      <w:r w:rsidRPr="00B508B3">
        <w:rPr>
          <w:rFonts w:ascii="Times New Roman" w:hAnsi="Times New Roman"/>
          <w:sz w:val="20"/>
          <w:szCs w:val="20"/>
          <w:lang w:val="ru-RU"/>
        </w:rPr>
        <w:t>Отдел по экономике и прогнозированию администрации района  осуществляет сбор и обработку представленной информации, проводит анализ выполнения мероприятий Программы и достижения показателей эффективности реализации Программы. В случае необходимости на основании представленной исполнителями мероприятий информации готовит предложения по корректировке программных мероприятий и показателей эффективности реализации Программы.</w:t>
      </w:r>
    </w:p>
    <w:p w:rsidR="00B508B3" w:rsidRPr="00B508B3" w:rsidRDefault="00B508B3" w:rsidP="00B508B3">
      <w:pPr>
        <w:autoSpaceDE w:val="0"/>
        <w:autoSpaceDN w:val="0"/>
        <w:adjustRightInd w:val="0"/>
        <w:spacing w:after="0" w:line="240" w:lineRule="auto"/>
        <w:ind w:firstLine="540"/>
        <w:jc w:val="both"/>
        <w:rPr>
          <w:rFonts w:ascii="Times New Roman" w:hAnsi="Times New Roman"/>
          <w:b/>
          <w:sz w:val="20"/>
          <w:szCs w:val="20"/>
          <w:lang w:val="ru-RU"/>
        </w:rPr>
      </w:pPr>
      <w:r w:rsidRPr="00555983">
        <w:rPr>
          <w:rFonts w:ascii="Times New Roman" w:hAnsi="Times New Roman"/>
          <w:sz w:val="20"/>
          <w:szCs w:val="20"/>
          <w:lang w:val="ru-RU"/>
        </w:rPr>
        <w:t>Управление делами администрации района ежегодно</w:t>
      </w:r>
      <w:r w:rsidRPr="00B508B3">
        <w:rPr>
          <w:rFonts w:ascii="Times New Roman" w:hAnsi="Times New Roman"/>
          <w:sz w:val="20"/>
          <w:szCs w:val="20"/>
          <w:lang w:val="ru-RU"/>
        </w:rPr>
        <w:t xml:space="preserve"> опубликовывает информацию о ходе реализации Программы.</w:t>
      </w:r>
    </w:p>
    <w:p w:rsidR="00B508B3" w:rsidRPr="00B508B3" w:rsidRDefault="00B508B3" w:rsidP="00B508B3">
      <w:pPr>
        <w:shd w:val="clear" w:color="auto" w:fill="FFFFFF"/>
        <w:tabs>
          <w:tab w:val="left" w:pos="0"/>
          <w:tab w:val="left" w:pos="710"/>
        </w:tabs>
        <w:spacing w:after="0" w:line="240" w:lineRule="auto"/>
        <w:jc w:val="right"/>
        <w:rPr>
          <w:rFonts w:ascii="Times New Roman" w:hAnsi="Times New Roman"/>
          <w:b/>
          <w:sz w:val="20"/>
          <w:szCs w:val="20"/>
          <w:lang w:val="ru-RU"/>
        </w:rPr>
        <w:sectPr w:rsidR="00B508B3" w:rsidRPr="00B508B3" w:rsidSect="00F767C9">
          <w:pgSz w:w="11906" w:h="16838"/>
          <w:pgMar w:top="1134" w:right="850" w:bottom="1134" w:left="1701" w:header="708" w:footer="708" w:gutter="0"/>
          <w:cols w:space="708"/>
          <w:docGrid w:linePitch="360"/>
        </w:sectPr>
      </w:pPr>
    </w:p>
    <w:p w:rsidR="00B508B3" w:rsidRPr="00B508B3" w:rsidRDefault="00B508B3" w:rsidP="00B508B3">
      <w:pPr>
        <w:pStyle w:val="ConsPlusNormal"/>
        <w:ind w:left="540"/>
        <w:jc w:val="right"/>
        <w:outlineLvl w:val="0"/>
        <w:rPr>
          <w:rFonts w:ascii="Times New Roman" w:hAnsi="Times New Roman" w:cs="Times New Roman"/>
        </w:rPr>
      </w:pPr>
      <w:r w:rsidRPr="00B508B3">
        <w:rPr>
          <w:rFonts w:ascii="Times New Roman" w:hAnsi="Times New Roman" w:cs="Times New Roman"/>
        </w:rPr>
        <w:lastRenderedPageBreak/>
        <w:t>Приложение № 1 к Программе</w:t>
      </w:r>
    </w:p>
    <w:p w:rsidR="00B508B3" w:rsidRPr="00B508B3" w:rsidRDefault="00B508B3" w:rsidP="00B508B3">
      <w:pPr>
        <w:pStyle w:val="ConsPlusNormal"/>
        <w:ind w:left="540"/>
        <w:jc w:val="right"/>
        <w:outlineLvl w:val="0"/>
        <w:rPr>
          <w:rFonts w:ascii="Times New Roman" w:hAnsi="Times New Roman" w:cs="Times New Roman"/>
        </w:rPr>
      </w:pPr>
    </w:p>
    <w:p w:rsidR="00B508B3" w:rsidRPr="00B508B3" w:rsidRDefault="00B508B3" w:rsidP="00B508B3">
      <w:pPr>
        <w:pStyle w:val="ConsPlusNormal"/>
        <w:suppressAutoHyphens/>
        <w:ind w:left="539"/>
        <w:jc w:val="center"/>
        <w:rPr>
          <w:rFonts w:ascii="Times New Roman" w:hAnsi="Times New Roman" w:cs="Times New Roman"/>
          <w:b/>
        </w:rPr>
      </w:pPr>
      <w:r w:rsidRPr="00B508B3">
        <w:rPr>
          <w:rFonts w:ascii="Times New Roman" w:hAnsi="Times New Roman" w:cs="Times New Roman"/>
          <w:b/>
        </w:rPr>
        <w:t>Перечень и основные параметры инвестиционных проектов, планируемых к реализации на территории Тужинского района Кировской области в период реализации Программы</w:t>
      </w:r>
    </w:p>
    <w:p w:rsidR="00B508B3" w:rsidRPr="00B508B3" w:rsidRDefault="00B508B3" w:rsidP="00B508B3">
      <w:pPr>
        <w:pStyle w:val="ConsPlusNormal"/>
        <w:jc w:val="right"/>
        <w:rPr>
          <w:rFonts w:ascii="Times New Roman" w:hAnsi="Times New Roman" w:cs="Times New Roman"/>
        </w:rPr>
      </w:pPr>
    </w:p>
    <w:tbl>
      <w:tblPr>
        <w:tblW w:w="15333" w:type="dxa"/>
        <w:tblInd w:w="88" w:type="dxa"/>
        <w:tblLayout w:type="fixed"/>
        <w:tblLook w:val="0000"/>
      </w:tblPr>
      <w:tblGrid>
        <w:gridCol w:w="533"/>
        <w:gridCol w:w="3740"/>
        <w:gridCol w:w="1276"/>
        <w:gridCol w:w="1491"/>
        <w:gridCol w:w="1485"/>
        <w:gridCol w:w="1418"/>
        <w:gridCol w:w="1250"/>
        <w:gridCol w:w="1247"/>
        <w:gridCol w:w="1260"/>
        <w:gridCol w:w="1633"/>
      </w:tblGrid>
      <w:tr w:rsidR="00B508B3" w:rsidRPr="0071338D" w:rsidTr="00B508B3">
        <w:trPr>
          <w:trHeight w:val="645"/>
          <w:tblHeader/>
        </w:trPr>
        <w:tc>
          <w:tcPr>
            <w:tcW w:w="533" w:type="dxa"/>
            <w:vMerge w:val="restar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pacing w:val="-2"/>
                <w:sz w:val="20"/>
                <w:szCs w:val="20"/>
              </w:rPr>
            </w:pPr>
            <w:r w:rsidRPr="00B508B3">
              <w:rPr>
                <w:rFonts w:ascii="Times New Roman" w:hAnsi="Times New Roman"/>
                <w:spacing w:val="-2"/>
                <w:sz w:val="20"/>
                <w:szCs w:val="20"/>
              </w:rPr>
              <w:t>№ п/п</w:t>
            </w:r>
          </w:p>
        </w:tc>
        <w:tc>
          <w:tcPr>
            <w:tcW w:w="3740" w:type="dxa"/>
            <w:vMerge w:val="restart"/>
            <w:tcBorders>
              <w:top w:val="single" w:sz="4" w:space="0" w:color="auto"/>
              <w:left w:val="single" w:sz="4" w:space="0" w:color="auto"/>
              <w:bottom w:val="single" w:sz="4" w:space="0" w:color="000000"/>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 xml:space="preserve">Отрасль реализации проекта, наименование проекта, инициатор проекта </w:t>
            </w:r>
          </w:p>
        </w:tc>
        <w:tc>
          <w:tcPr>
            <w:tcW w:w="1276" w:type="dxa"/>
            <w:vMerge w:val="restar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Срок реализации проекта, годы</w:t>
            </w:r>
          </w:p>
        </w:tc>
        <w:tc>
          <w:tcPr>
            <w:tcW w:w="1491" w:type="dxa"/>
            <w:vMerge w:val="restart"/>
            <w:tcBorders>
              <w:top w:val="single" w:sz="4" w:space="0" w:color="auto"/>
              <w:left w:val="single" w:sz="4" w:space="0" w:color="auto"/>
              <w:bottom w:val="single" w:sz="4" w:space="0" w:color="auto"/>
              <w:right w:val="nil"/>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Место реализации проекта (муниципальное образование)</w:t>
            </w:r>
          </w:p>
        </w:tc>
        <w:tc>
          <w:tcPr>
            <w:tcW w:w="8293" w:type="dxa"/>
            <w:gridSpan w:val="6"/>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Потребность в финансовых средствах для реализации проекта        (тыс. рублей)</w:t>
            </w:r>
          </w:p>
        </w:tc>
      </w:tr>
      <w:tr w:rsidR="00B508B3" w:rsidRPr="00B508B3" w:rsidTr="0086479D">
        <w:trPr>
          <w:trHeight w:val="871"/>
          <w:tblHeader/>
        </w:trPr>
        <w:tc>
          <w:tcPr>
            <w:tcW w:w="533" w:type="dxa"/>
            <w:vMerge/>
            <w:tcBorders>
              <w:top w:val="single" w:sz="4" w:space="0" w:color="auto"/>
              <w:left w:val="single" w:sz="4" w:space="0" w:color="auto"/>
              <w:bottom w:val="single" w:sz="4" w:space="0" w:color="auto"/>
              <w:right w:val="single" w:sz="4" w:space="0" w:color="auto"/>
            </w:tcBorders>
            <w:vAlign w:val="center"/>
          </w:tcPr>
          <w:p w:rsidR="00B508B3" w:rsidRPr="00B508B3" w:rsidRDefault="00B508B3" w:rsidP="00B508B3">
            <w:pPr>
              <w:spacing w:after="0" w:line="240" w:lineRule="auto"/>
              <w:rPr>
                <w:rFonts w:ascii="Times New Roman" w:hAnsi="Times New Roman"/>
                <w:sz w:val="20"/>
                <w:szCs w:val="20"/>
                <w:lang w:val="ru-RU"/>
              </w:rPr>
            </w:pPr>
          </w:p>
        </w:tc>
        <w:tc>
          <w:tcPr>
            <w:tcW w:w="3740" w:type="dxa"/>
            <w:vMerge/>
            <w:tcBorders>
              <w:top w:val="single" w:sz="4" w:space="0" w:color="auto"/>
              <w:left w:val="single" w:sz="4" w:space="0" w:color="auto"/>
              <w:bottom w:val="single" w:sz="4" w:space="0" w:color="000000"/>
              <w:right w:val="single" w:sz="4" w:space="0" w:color="auto"/>
            </w:tcBorders>
            <w:vAlign w:val="center"/>
          </w:tcPr>
          <w:p w:rsidR="00B508B3" w:rsidRPr="00B508B3" w:rsidRDefault="00B508B3" w:rsidP="00B508B3">
            <w:pPr>
              <w:spacing w:after="0" w:line="240" w:lineRule="auto"/>
              <w:rPr>
                <w:rFonts w:ascii="Times New Roman" w:hAnsi="Times New Roman"/>
                <w:sz w:val="20"/>
                <w:szCs w:val="20"/>
                <w:lang w:val="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508B3" w:rsidRPr="00B508B3" w:rsidRDefault="00B508B3" w:rsidP="00B508B3">
            <w:pPr>
              <w:spacing w:after="0" w:line="240" w:lineRule="auto"/>
              <w:ind w:left="-101" w:right="-116"/>
              <w:jc w:val="center"/>
              <w:rPr>
                <w:rFonts w:ascii="Times New Roman" w:hAnsi="Times New Roman"/>
                <w:sz w:val="20"/>
                <w:szCs w:val="20"/>
                <w:lang w:val="ru-RU"/>
              </w:rPr>
            </w:pPr>
          </w:p>
        </w:tc>
        <w:tc>
          <w:tcPr>
            <w:tcW w:w="1491" w:type="dxa"/>
            <w:vMerge/>
            <w:tcBorders>
              <w:top w:val="single" w:sz="4" w:space="0" w:color="auto"/>
              <w:left w:val="single" w:sz="4" w:space="0" w:color="auto"/>
              <w:bottom w:val="single" w:sz="4" w:space="0" w:color="auto"/>
              <w:right w:val="nil"/>
            </w:tcBorders>
            <w:vAlign w:val="center"/>
          </w:tcPr>
          <w:p w:rsidR="00B508B3" w:rsidRPr="00B508B3" w:rsidRDefault="00B508B3" w:rsidP="00B508B3">
            <w:pPr>
              <w:spacing w:after="0" w:line="240" w:lineRule="auto"/>
              <w:rPr>
                <w:rFonts w:ascii="Times New Roman" w:hAnsi="Times New Roman"/>
                <w:sz w:val="20"/>
                <w:szCs w:val="20"/>
                <w:lang w:val="ru-RU"/>
              </w:rPr>
            </w:pPr>
          </w:p>
        </w:tc>
        <w:tc>
          <w:tcPr>
            <w:tcW w:w="1485"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общая стоимость проекта</w:t>
            </w:r>
          </w:p>
        </w:tc>
        <w:tc>
          <w:tcPr>
            <w:tcW w:w="1418"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2017</w:t>
            </w:r>
          </w:p>
        </w:tc>
        <w:tc>
          <w:tcPr>
            <w:tcW w:w="125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2018год</w:t>
            </w:r>
          </w:p>
        </w:tc>
        <w:tc>
          <w:tcPr>
            <w:tcW w:w="1247"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2019 год</w:t>
            </w: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2020 год</w:t>
            </w: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2021</w:t>
            </w:r>
          </w:p>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год</w:t>
            </w:r>
          </w:p>
        </w:tc>
      </w:tr>
      <w:tr w:rsidR="00B508B3" w:rsidRPr="00B508B3" w:rsidTr="00555983">
        <w:trPr>
          <w:trHeight w:val="297"/>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 1</w:t>
            </w:r>
          </w:p>
        </w:tc>
        <w:tc>
          <w:tcPr>
            <w:tcW w:w="3740" w:type="dxa"/>
            <w:tcBorders>
              <w:top w:val="nil"/>
              <w:left w:val="nil"/>
              <w:bottom w:val="single" w:sz="4" w:space="0" w:color="auto"/>
              <w:right w:val="single" w:sz="4" w:space="0" w:color="auto"/>
            </w:tcBorders>
          </w:tcPr>
          <w:p w:rsidR="00B508B3" w:rsidRPr="00555983" w:rsidRDefault="00A831DE" w:rsidP="00B508B3">
            <w:pPr>
              <w:spacing w:after="0" w:line="240" w:lineRule="auto"/>
              <w:ind w:right="-115"/>
              <w:rPr>
                <w:rFonts w:ascii="Times New Roman" w:hAnsi="Times New Roman"/>
                <w:b/>
                <w:bCs/>
                <w:sz w:val="20"/>
                <w:szCs w:val="20"/>
                <w:lang w:val="ru-RU"/>
              </w:rPr>
            </w:pPr>
            <w:hyperlink w:anchor="прил_6_сельхоз" w:history="1">
              <w:r w:rsidR="00B508B3" w:rsidRPr="00555983">
                <w:rPr>
                  <w:rStyle w:val="afb"/>
                  <w:rFonts w:ascii="Times New Roman" w:hAnsi="Times New Roman"/>
                  <w:b/>
                  <w:bCs/>
                  <w:color w:val="auto"/>
                  <w:sz w:val="20"/>
                  <w:szCs w:val="20"/>
                  <w:lang w:val="ru-RU"/>
                </w:rPr>
                <w:t>Сельское хозяйство, охота и лесное хозяйство</w:t>
              </w:r>
            </w:hyperlink>
          </w:p>
        </w:tc>
        <w:tc>
          <w:tcPr>
            <w:tcW w:w="1276" w:type="dxa"/>
            <w:tcBorders>
              <w:top w:val="nil"/>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lang w:val="ru-RU"/>
              </w:rPr>
            </w:pPr>
          </w:p>
        </w:tc>
        <w:tc>
          <w:tcPr>
            <w:tcW w:w="1491" w:type="dxa"/>
            <w:tcBorders>
              <w:top w:val="nil"/>
              <w:left w:val="nil"/>
              <w:bottom w:val="single" w:sz="4" w:space="0" w:color="auto"/>
              <w:right w:val="nil"/>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rPr>
              <w:t> </w:t>
            </w:r>
          </w:p>
        </w:tc>
        <w:tc>
          <w:tcPr>
            <w:tcW w:w="1485"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63000</w:t>
            </w:r>
          </w:p>
        </w:tc>
        <w:tc>
          <w:tcPr>
            <w:tcW w:w="1418"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26000</w:t>
            </w:r>
          </w:p>
        </w:tc>
        <w:tc>
          <w:tcPr>
            <w:tcW w:w="125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7500</w:t>
            </w:r>
          </w:p>
        </w:tc>
        <w:tc>
          <w:tcPr>
            <w:tcW w:w="1247"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10500</w:t>
            </w: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9500</w:t>
            </w: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9500</w:t>
            </w:r>
          </w:p>
        </w:tc>
      </w:tr>
      <w:tr w:rsidR="00B508B3" w:rsidRPr="00B508B3" w:rsidTr="0086479D">
        <w:trPr>
          <w:trHeight w:val="800"/>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uppressAutoHyphens/>
              <w:spacing w:after="0" w:line="240" w:lineRule="auto"/>
              <w:rPr>
                <w:rFonts w:ascii="Times New Roman" w:hAnsi="Times New Roman"/>
                <w:sz w:val="20"/>
                <w:szCs w:val="20"/>
              </w:rPr>
            </w:pPr>
            <w:r w:rsidRPr="00B508B3">
              <w:rPr>
                <w:rFonts w:ascii="Times New Roman" w:hAnsi="Times New Roman"/>
                <w:sz w:val="20"/>
                <w:szCs w:val="20"/>
              </w:rPr>
              <w:t>1.1</w:t>
            </w:r>
          </w:p>
        </w:tc>
        <w:tc>
          <w:tcPr>
            <w:tcW w:w="3740" w:type="dxa"/>
            <w:tcBorders>
              <w:top w:val="nil"/>
              <w:left w:val="nil"/>
              <w:bottom w:val="single" w:sz="4" w:space="0" w:color="auto"/>
              <w:right w:val="single" w:sz="4" w:space="0" w:color="auto"/>
            </w:tcBorders>
          </w:tcPr>
          <w:p w:rsidR="00B508B3" w:rsidRPr="00B508B3" w:rsidRDefault="00B508B3" w:rsidP="00B508B3">
            <w:pPr>
              <w:suppressAutoHyphens/>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Строительство и  приобретение жилых домов в сельской местности</w:t>
            </w:r>
          </w:p>
        </w:tc>
        <w:tc>
          <w:tcPr>
            <w:tcW w:w="1276" w:type="dxa"/>
            <w:tcBorders>
              <w:top w:val="nil"/>
              <w:left w:val="nil"/>
              <w:bottom w:val="single" w:sz="4" w:space="0" w:color="auto"/>
              <w:right w:val="single" w:sz="4" w:space="0" w:color="auto"/>
            </w:tcBorders>
            <w:noWrap/>
            <w:vAlign w:val="center"/>
          </w:tcPr>
          <w:p w:rsidR="00B508B3" w:rsidRPr="00B508B3" w:rsidRDefault="00B508B3" w:rsidP="00B508B3">
            <w:pPr>
              <w:suppressAutoHyphens/>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2018-2021</w:t>
            </w:r>
          </w:p>
        </w:tc>
        <w:tc>
          <w:tcPr>
            <w:tcW w:w="1491" w:type="dxa"/>
            <w:tcBorders>
              <w:top w:val="nil"/>
              <w:left w:val="nil"/>
              <w:bottom w:val="single" w:sz="4" w:space="0" w:color="auto"/>
              <w:right w:val="nil"/>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 xml:space="preserve">Тужинский </w:t>
            </w:r>
          </w:p>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район</w:t>
            </w:r>
          </w:p>
        </w:tc>
        <w:tc>
          <w:tcPr>
            <w:tcW w:w="1485" w:type="dxa"/>
            <w:tcBorders>
              <w:top w:val="nil"/>
              <w:left w:val="single" w:sz="4" w:space="0" w:color="auto"/>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sz w:val="20"/>
                <w:szCs w:val="20"/>
              </w:rPr>
            </w:pPr>
            <w:r w:rsidRPr="00B508B3">
              <w:rPr>
                <w:rFonts w:ascii="Times New Roman" w:hAnsi="Times New Roman"/>
                <w:sz w:val="20"/>
                <w:szCs w:val="20"/>
              </w:rPr>
              <w:t>6 000</w:t>
            </w:r>
          </w:p>
        </w:tc>
        <w:tc>
          <w:tcPr>
            <w:tcW w:w="1418"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sz w:val="20"/>
                <w:szCs w:val="20"/>
              </w:rPr>
            </w:pPr>
          </w:p>
        </w:tc>
        <w:tc>
          <w:tcPr>
            <w:tcW w:w="1250"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1 500</w:t>
            </w:r>
          </w:p>
        </w:tc>
        <w:tc>
          <w:tcPr>
            <w:tcW w:w="1247"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1500</w:t>
            </w:r>
          </w:p>
        </w:tc>
        <w:tc>
          <w:tcPr>
            <w:tcW w:w="1260"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1500</w:t>
            </w:r>
          </w:p>
        </w:tc>
        <w:tc>
          <w:tcPr>
            <w:tcW w:w="1633"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1 500</w:t>
            </w:r>
          </w:p>
        </w:tc>
      </w:tr>
      <w:tr w:rsidR="00B508B3" w:rsidRPr="00B508B3" w:rsidTr="0086479D">
        <w:trPr>
          <w:trHeight w:val="394"/>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uppressAutoHyphens/>
              <w:spacing w:after="0" w:line="240" w:lineRule="auto"/>
              <w:rPr>
                <w:rFonts w:ascii="Times New Roman" w:hAnsi="Times New Roman"/>
                <w:sz w:val="20"/>
                <w:szCs w:val="20"/>
              </w:rPr>
            </w:pPr>
            <w:r w:rsidRPr="00B508B3">
              <w:rPr>
                <w:rFonts w:ascii="Times New Roman" w:hAnsi="Times New Roman"/>
                <w:sz w:val="20"/>
                <w:szCs w:val="20"/>
              </w:rPr>
              <w:t>1.2</w:t>
            </w:r>
          </w:p>
        </w:tc>
        <w:tc>
          <w:tcPr>
            <w:tcW w:w="3740" w:type="dxa"/>
            <w:tcBorders>
              <w:top w:val="nil"/>
              <w:left w:val="nil"/>
              <w:bottom w:val="single" w:sz="4" w:space="0" w:color="auto"/>
              <w:right w:val="single" w:sz="4" w:space="0" w:color="auto"/>
            </w:tcBorders>
          </w:tcPr>
          <w:p w:rsidR="00B508B3" w:rsidRPr="00B508B3" w:rsidRDefault="00B508B3" w:rsidP="00B508B3">
            <w:pPr>
              <w:suppressAutoHyphens/>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Обновление технической базы в сельскохозяйственных организациях</w:t>
            </w:r>
          </w:p>
        </w:tc>
        <w:tc>
          <w:tcPr>
            <w:tcW w:w="1276" w:type="dxa"/>
            <w:tcBorders>
              <w:top w:val="nil"/>
              <w:left w:val="nil"/>
              <w:bottom w:val="single" w:sz="4" w:space="0" w:color="auto"/>
              <w:right w:val="single" w:sz="4" w:space="0" w:color="auto"/>
            </w:tcBorders>
            <w:noWrap/>
            <w:vAlign w:val="center"/>
          </w:tcPr>
          <w:p w:rsidR="00B508B3" w:rsidRPr="00B508B3" w:rsidRDefault="00B508B3" w:rsidP="00B508B3">
            <w:pPr>
              <w:suppressAutoHyphens/>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2017-2021</w:t>
            </w:r>
          </w:p>
        </w:tc>
        <w:tc>
          <w:tcPr>
            <w:tcW w:w="1491" w:type="dxa"/>
            <w:tcBorders>
              <w:top w:val="nil"/>
              <w:left w:val="nil"/>
              <w:bottom w:val="single" w:sz="4" w:space="0" w:color="auto"/>
              <w:right w:val="nil"/>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 xml:space="preserve">Тужинский </w:t>
            </w:r>
          </w:p>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район</w:t>
            </w:r>
          </w:p>
        </w:tc>
        <w:tc>
          <w:tcPr>
            <w:tcW w:w="1485" w:type="dxa"/>
            <w:tcBorders>
              <w:top w:val="nil"/>
              <w:left w:val="single" w:sz="4" w:space="0" w:color="auto"/>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sz w:val="20"/>
                <w:szCs w:val="20"/>
              </w:rPr>
            </w:pPr>
            <w:r w:rsidRPr="00B508B3">
              <w:rPr>
                <w:rFonts w:ascii="Times New Roman" w:hAnsi="Times New Roman"/>
                <w:sz w:val="20"/>
                <w:szCs w:val="20"/>
              </w:rPr>
              <w:t>34000</w:t>
            </w:r>
          </w:p>
        </w:tc>
        <w:tc>
          <w:tcPr>
            <w:tcW w:w="1418"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sz w:val="20"/>
                <w:szCs w:val="20"/>
              </w:rPr>
            </w:pPr>
            <w:r w:rsidRPr="00B508B3">
              <w:rPr>
                <w:rFonts w:ascii="Times New Roman" w:hAnsi="Times New Roman"/>
                <w:sz w:val="20"/>
                <w:szCs w:val="20"/>
              </w:rPr>
              <w:t>6000</w:t>
            </w:r>
          </w:p>
        </w:tc>
        <w:tc>
          <w:tcPr>
            <w:tcW w:w="1250"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6000</w:t>
            </w:r>
          </w:p>
        </w:tc>
        <w:tc>
          <w:tcPr>
            <w:tcW w:w="1247"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6000</w:t>
            </w:r>
          </w:p>
        </w:tc>
        <w:tc>
          <w:tcPr>
            <w:tcW w:w="1260"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8000</w:t>
            </w:r>
          </w:p>
        </w:tc>
        <w:tc>
          <w:tcPr>
            <w:tcW w:w="1633"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8000</w:t>
            </w:r>
          </w:p>
        </w:tc>
      </w:tr>
      <w:tr w:rsidR="00B508B3" w:rsidRPr="00B508B3" w:rsidTr="0086479D">
        <w:trPr>
          <w:trHeight w:val="805"/>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uppressAutoHyphens/>
              <w:spacing w:after="0" w:line="240" w:lineRule="auto"/>
              <w:rPr>
                <w:rFonts w:ascii="Times New Roman" w:hAnsi="Times New Roman"/>
                <w:sz w:val="20"/>
                <w:szCs w:val="20"/>
              </w:rPr>
            </w:pPr>
            <w:r w:rsidRPr="00B508B3">
              <w:rPr>
                <w:rFonts w:ascii="Times New Roman" w:hAnsi="Times New Roman"/>
                <w:sz w:val="20"/>
                <w:szCs w:val="20"/>
              </w:rPr>
              <w:t>1.3</w:t>
            </w:r>
          </w:p>
        </w:tc>
        <w:tc>
          <w:tcPr>
            <w:tcW w:w="3740" w:type="dxa"/>
            <w:tcBorders>
              <w:top w:val="nil"/>
              <w:left w:val="nil"/>
              <w:bottom w:val="single" w:sz="4" w:space="0" w:color="auto"/>
              <w:right w:val="single" w:sz="4" w:space="0" w:color="auto"/>
            </w:tcBorders>
          </w:tcPr>
          <w:p w:rsidR="00B508B3" w:rsidRPr="00B508B3" w:rsidRDefault="00B508B3" w:rsidP="00B508B3">
            <w:pPr>
              <w:suppressAutoHyphens/>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 xml:space="preserve">Строительство животноводческой фермы на 100 голов (  И </w:t>
            </w:r>
            <w:proofErr w:type="gramStart"/>
            <w:r w:rsidRPr="00B508B3">
              <w:rPr>
                <w:rFonts w:ascii="Times New Roman" w:hAnsi="Times New Roman"/>
                <w:sz w:val="20"/>
                <w:szCs w:val="20"/>
                <w:lang w:val="ru-RU"/>
              </w:rPr>
              <w:t>П</w:t>
            </w:r>
            <w:proofErr w:type="gramEnd"/>
            <w:r w:rsidRPr="00B508B3">
              <w:rPr>
                <w:rFonts w:ascii="Times New Roman" w:hAnsi="Times New Roman"/>
                <w:sz w:val="20"/>
                <w:szCs w:val="20"/>
                <w:lang w:val="ru-RU"/>
              </w:rPr>
              <w:t xml:space="preserve"> глава КФХ Клепцов В.А)</w:t>
            </w:r>
          </w:p>
        </w:tc>
        <w:tc>
          <w:tcPr>
            <w:tcW w:w="1276" w:type="dxa"/>
            <w:tcBorders>
              <w:top w:val="nil"/>
              <w:left w:val="nil"/>
              <w:bottom w:val="single" w:sz="4" w:space="0" w:color="auto"/>
              <w:right w:val="single" w:sz="4" w:space="0" w:color="auto"/>
            </w:tcBorders>
            <w:noWrap/>
            <w:vAlign w:val="center"/>
          </w:tcPr>
          <w:p w:rsidR="00B508B3" w:rsidRPr="00B508B3" w:rsidRDefault="00B508B3" w:rsidP="00B508B3">
            <w:pPr>
              <w:suppressAutoHyphens/>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2017-2021</w:t>
            </w:r>
          </w:p>
        </w:tc>
        <w:tc>
          <w:tcPr>
            <w:tcW w:w="1491" w:type="dxa"/>
            <w:tcBorders>
              <w:top w:val="nil"/>
              <w:left w:val="nil"/>
              <w:bottom w:val="single" w:sz="4" w:space="0" w:color="auto"/>
              <w:right w:val="nil"/>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 xml:space="preserve">Тужинский </w:t>
            </w:r>
          </w:p>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район</w:t>
            </w:r>
          </w:p>
        </w:tc>
        <w:tc>
          <w:tcPr>
            <w:tcW w:w="1485" w:type="dxa"/>
            <w:tcBorders>
              <w:top w:val="nil"/>
              <w:left w:val="single" w:sz="4" w:space="0" w:color="auto"/>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sz w:val="20"/>
                <w:szCs w:val="20"/>
              </w:rPr>
            </w:pPr>
            <w:r w:rsidRPr="00B508B3">
              <w:rPr>
                <w:rFonts w:ascii="Times New Roman" w:hAnsi="Times New Roman"/>
                <w:sz w:val="20"/>
                <w:szCs w:val="20"/>
              </w:rPr>
              <w:t>18000</w:t>
            </w:r>
          </w:p>
        </w:tc>
        <w:tc>
          <w:tcPr>
            <w:tcW w:w="1418"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sz w:val="20"/>
                <w:szCs w:val="20"/>
              </w:rPr>
            </w:pPr>
            <w:r w:rsidRPr="00B508B3">
              <w:rPr>
                <w:rFonts w:ascii="Times New Roman" w:hAnsi="Times New Roman"/>
                <w:sz w:val="20"/>
                <w:szCs w:val="20"/>
              </w:rPr>
              <w:t>18000</w:t>
            </w:r>
          </w:p>
        </w:tc>
        <w:tc>
          <w:tcPr>
            <w:tcW w:w="1250"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p>
        </w:tc>
        <w:tc>
          <w:tcPr>
            <w:tcW w:w="1247"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p>
        </w:tc>
        <w:tc>
          <w:tcPr>
            <w:tcW w:w="1260"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p>
        </w:tc>
        <w:tc>
          <w:tcPr>
            <w:tcW w:w="1633"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p>
        </w:tc>
      </w:tr>
      <w:tr w:rsidR="00B508B3" w:rsidRPr="00B508B3" w:rsidTr="0086479D">
        <w:trPr>
          <w:trHeight w:val="345"/>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uppressAutoHyphens/>
              <w:spacing w:after="0" w:line="240" w:lineRule="auto"/>
              <w:rPr>
                <w:rFonts w:ascii="Times New Roman" w:hAnsi="Times New Roman"/>
                <w:sz w:val="20"/>
                <w:szCs w:val="20"/>
              </w:rPr>
            </w:pPr>
            <w:r w:rsidRPr="00B508B3">
              <w:rPr>
                <w:rFonts w:ascii="Times New Roman" w:hAnsi="Times New Roman"/>
                <w:sz w:val="20"/>
                <w:szCs w:val="20"/>
              </w:rPr>
              <w:t>1.4</w:t>
            </w:r>
          </w:p>
        </w:tc>
        <w:tc>
          <w:tcPr>
            <w:tcW w:w="3740" w:type="dxa"/>
            <w:tcBorders>
              <w:top w:val="nil"/>
              <w:left w:val="nil"/>
              <w:bottom w:val="single" w:sz="4" w:space="0" w:color="auto"/>
              <w:right w:val="single" w:sz="4" w:space="0" w:color="auto"/>
            </w:tcBorders>
          </w:tcPr>
          <w:p w:rsidR="00B508B3" w:rsidRPr="00B508B3" w:rsidRDefault="00B508B3" w:rsidP="00B508B3">
            <w:pPr>
              <w:suppressAutoHyphens/>
              <w:spacing w:after="0" w:line="240" w:lineRule="auto"/>
              <w:ind w:right="-115"/>
              <w:rPr>
                <w:rFonts w:ascii="Times New Roman" w:hAnsi="Times New Roman"/>
                <w:sz w:val="20"/>
                <w:szCs w:val="20"/>
              </w:rPr>
            </w:pPr>
            <w:r w:rsidRPr="00B508B3">
              <w:rPr>
                <w:rFonts w:ascii="Times New Roman" w:hAnsi="Times New Roman"/>
                <w:sz w:val="20"/>
                <w:szCs w:val="20"/>
              </w:rPr>
              <w:t>Строительство объектов растениеводства</w:t>
            </w:r>
          </w:p>
        </w:tc>
        <w:tc>
          <w:tcPr>
            <w:tcW w:w="1276" w:type="dxa"/>
            <w:tcBorders>
              <w:top w:val="nil"/>
              <w:left w:val="nil"/>
              <w:bottom w:val="single" w:sz="4" w:space="0" w:color="auto"/>
              <w:right w:val="single" w:sz="4" w:space="0" w:color="auto"/>
            </w:tcBorders>
            <w:noWrap/>
            <w:vAlign w:val="center"/>
          </w:tcPr>
          <w:p w:rsidR="00B508B3" w:rsidRPr="00B508B3" w:rsidRDefault="00B508B3" w:rsidP="00B508B3">
            <w:pPr>
              <w:suppressAutoHyphens/>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2017-2021</w:t>
            </w:r>
          </w:p>
        </w:tc>
        <w:tc>
          <w:tcPr>
            <w:tcW w:w="1491" w:type="dxa"/>
            <w:tcBorders>
              <w:top w:val="nil"/>
              <w:left w:val="nil"/>
              <w:bottom w:val="single" w:sz="4" w:space="0" w:color="auto"/>
              <w:right w:val="nil"/>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 xml:space="preserve">Тужинский </w:t>
            </w:r>
          </w:p>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район</w:t>
            </w:r>
          </w:p>
        </w:tc>
        <w:tc>
          <w:tcPr>
            <w:tcW w:w="1485" w:type="dxa"/>
            <w:tcBorders>
              <w:top w:val="nil"/>
              <w:left w:val="single" w:sz="4" w:space="0" w:color="auto"/>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sz w:val="20"/>
                <w:szCs w:val="20"/>
              </w:rPr>
            </w:pPr>
            <w:r w:rsidRPr="00B508B3">
              <w:rPr>
                <w:rFonts w:ascii="Times New Roman" w:hAnsi="Times New Roman"/>
                <w:sz w:val="20"/>
                <w:szCs w:val="20"/>
              </w:rPr>
              <w:t>5000</w:t>
            </w:r>
          </w:p>
        </w:tc>
        <w:tc>
          <w:tcPr>
            <w:tcW w:w="1418"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sz w:val="20"/>
                <w:szCs w:val="20"/>
              </w:rPr>
            </w:pPr>
            <w:r w:rsidRPr="00B508B3">
              <w:rPr>
                <w:rFonts w:ascii="Times New Roman" w:hAnsi="Times New Roman"/>
                <w:sz w:val="20"/>
                <w:szCs w:val="20"/>
              </w:rPr>
              <w:t>2000</w:t>
            </w:r>
          </w:p>
        </w:tc>
        <w:tc>
          <w:tcPr>
            <w:tcW w:w="1250"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p>
        </w:tc>
        <w:tc>
          <w:tcPr>
            <w:tcW w:w="1247"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3000</w:t>
            </w:r>
          </w:p>
        </w:tc>
        <w:tc>
          <w:tcPr>
            <w:tcW w:w="1260"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p>
        </w:tc>
        <w:tc>
          <w:tcPr>
            <w:tcW w:w="1633"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jc w:val="center"/>
              <w:rPr>
                <w:rFonts w:ascii="Times New Roman" w:hAnsi="Times New Roman"/>
                <w:iCs/>
                <w:sz w:val="20"/>
                <w:szCs w:val="20"/>
              </w:rPr>
            </w:pPr>
          </w:p>
        </w:tc>
      </w:tr>
      <w:tr w:rsidR="00B508B3" w:rsidRPr="00B508B3" w:rsidTr="00B508B3">
        <w:trPr>
          <w:trHeight w:val="315"/>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2 </w:t>
            </w:r>
          </w:p>
        </w:tc>
        <w:tc>
          <w:tcPr>
            <w:tcW w:w="3740" w:type="dxa"/>
            <w:tcBorders>
              <w:top w:val="nil"/>
              <w:left w:val="nil"/>
              <w:bottom w:val="single" w:sz="4" w:space="0" w:color="auto"/>
              <w:right w:val="single" w:sz="4" w:space="0" w:color="auto"/>
            </w:tcBorders>
          </w:tcPr>
          <w:p w:rsidR="00B508B3" w:rsidRPr="00555983" w:rsidRDefault="00A831DE" w:rsidP="00B508B3">
            <w:pPr>
              <w:spacing w:after="0" w:line="240" w:lineRule="auto"/>
              <w:ind w:right="-115"/>
              <w:rPr>
                <w:rFonts w:ascii="Times New Roman" w:hAnsi="Times New Roman"/>
                <w:b/>
                <w:bCs/>
                <w:sz w:val="20"/>
                <w:szCs w:val="20"/>
              </w:rPr>
            </w:pPr>
            <w:hyperlink w:anchor="прил_6_пищев" w:history="1">
              <w:r w:rsidR="00B508B3" w:rsidRPr="00555983">
                <w:rPr>
                  <w:rStyle w:val="afb"/>
                  <w:rFonts w:ascii="Times New Roman" w:hAnsi="Times New Roman"/>
                  <w:b/>
                  <w:bCs/>
                  <w:color w:val="auto"/>
                  <w:sz w:val="20"/>
                  <w:szCs w:val="20"/>
                </w:rPr>
                <w:t>Производство пищевых продуктов</w:t>
              </w:r>
            </w:hyperlink>
          </w:p>
        </w:tc>
        <w:tc>
          <w:tcPr>
            <w:tcW w:w="1276" w:type="dxa"/>
            <w:tcBorders>
              <w:top w:val="nil"/>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p>
        </w:tc>
        <w:tc>
          <w:tcPr>
            <w:tcW w:w="1491" w:type="dxa"/>
            <w:tcBorders>
              <w:top w:val="nil"/>
              <w:left w:val="nil"/>
              <w:bottom w:val="single" w:sz="4" w:space="0" w:color="auto"/>
              <w:right w:val="nil"/>
            </w:tcBorders>
          </w:tcPr>
          <w:p w:rsidR="00B508B3" w:rsidRPr="00B508B3" w:rsidRDefault="00B508B3" w:rsidP="00B508B3">
            <w:pPr>
              <w:spacing w:after="0" w:line="240" w:lineRule="auto"/>
              <w:ind w:right="-117"/>
              <w:rPr>
                <w:rFonts w:ascii="Times New Roman" w:hAnsi="Times New Roman"/>
                <w:sz w:val="20"/>
                <w:szCs w:val="20"/>
              </w:rPr>
            </w:pPr>
            <w:r w:rsidRPr="00B508B3">
              <w:rPr>
                <w:rFonts w:ascii="Times New Roman" w:hAnsi="Times New Roman"/>
                <w:sz w:val="20"/>
                <w:szCs w:val="20"/>
              </w:rPr>
              <w:t> </w:t>
            </w:r>
          </w:p>
        </w:tc>
        <w:tc>
          <w:tcPr>
            <w:tcW w:w="1485"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12000 </w:t>
            </w:r>
          </w:p>
        </w:tc>
        <w:tc>
          <w:tcPr>
            <w:tcW w:w="1418"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p>
        </w:tc>
        <w:tc>
          <w:tcPr>
            <w:tcW w:w="125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12000 </w:t>
            </w:r>
          </w:p>
        </w:tc>
        <w:tc>
          <w:tcPr>
            <w:tcW w:w="1247"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 </w:t>
            </w: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 </w:t>
            </w: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p>
        </w:tc>
      </w:tr>
      <w:tr w:rsidR="00B508B3" w:rsidRPr="00B508B3" w:rsidTr="0086479D">
        <w:trPr>
          <w:trHeight w:val="465"/>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2.1</w:t>
            </w:r>
          </w:p>
        </w:tc>
        <w:tc>
          <w:tcPr>
            <w:tcW w:w="3740" w:type="dxa"/>
            <w:tcBorders>
              <w:top w:val="nil"/>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Строительство цеха по переработке молока (ИП глава КФХ Клепцов В.А.)</w:t>
            </w:r>
          </w:p>
        </w:tc>
        <w:tc>
          <w:tcPr>
            <w:tcW w:w="1276" w:type="dxa"/>
            <w:tcBorders>
              <w:top w:val="nil"/>
              <w:left w:val="nil"/>
              <w:bottom w:val="single" w:sz="4" w:space="0" w:color="auto"/>
              <w:right w:val="single" w:sz="4" w:space="0" w:color="auto"/>
            </w:tcBorders>
            <w:noWrap/>
            <w:vAlign w:val="center"/>
          </w:tcPr>
          <w:p w:rsidR="00B508B3" w:rsidRPr="00B508B3" w:rsidRDefault="00B508B3" w:rsidP="00B508B3">
            <w:pPr>
              <w:suppressAutoHyphens/>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2018</w:t>
            </w:r>
          </w:p>
        </w:tc>
        <w:tc>
          <w:tcPr>
            <w:tcW w:w="1491" w:type="dxa"/>
            <w:tcBorders>
              <w:top w:val="nil"/>
              <w:left w:val="nil"/>
              <w:bottom w:val="single" w:sz="4" w:space="0" w:color="auto"/>
              <w:right w:val="nil"/>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 xml:space="preserve">Тужинский </w:t>
            </w:r>
          </w:p>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район</w:t>
            </w:r>
          </w:p>
        </w:tc>
        <w:tc>
          <w:tcPr>
            <w:tcW w:w="1485"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12000</w:t>
            </w:r>
          </w:p>
        </w:tc>
        <w:tc>
          <w:tcPr>
            <w:tcW w:w="1418" w:type="dxa"/>
            <w:tcBorders>
              <w:top w:val="nil"/>
              <w:left w:val="nil"/>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25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12000</w:t>
            </w:r>
          </w:p>
        </w:tc>
        <w:tc>
          <w:tcPr>
            <w:tcW w:w="1247"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 </w:t>
            </w: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r>
      <w:tr w:rsidR="00B508B3" w:rsidRPr="00B508B3" w:rsidTr="0086479D">
        <w:trPr>
          <w:trHeight w:val="413"/>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 3</w:t>
            </w:r>
          </w:p>
        </w:tc>
        <w:tc>
          <w:tcPr>
            <w:tcW w:w="3740" w:type="dxa"/>
            <w:tcBorders>
              <w:top w:val="nil"/>
              <w:left w:val="nil"/>
              <w:bottom w:val="single" w:sz="4" w:space="0" w:color="auto"/>
              <w:right w:val="single" w:sz="4" w:space="0" w:color="auto"/>
            </w:tcBorders>
          </w:tcPr>
          <w:p w:rsidR="00B508B3" w:rsidRPr="00555983" w:rsidRDefault="00A831DE" w:rsidP="00B508B3">
            <w:pPr>
              <w:spacing w:after="0" w:line="240" w:lineRule="auto"/>
              <w:ind w:right="-115"/>
              <w:rPr>
                <w:rFonts w:ascii="Times New Roman" w:hAnsi="Times New Roman"/>
                <w:b/>
                <w:bCs/>
                <w:sz w:val="20"/>
                <w:szCs w:val="20"/>
                <w:lang w:val="ru-RU"/>
              </w:rPr>
            </w:pPr>
            <w:hyperlink w:anchor="прил_6_произв_дерев" w:history="1">
              <w:r w:rsidR="00B508B3" w:rsidRPr="00555983">
                <w:rPr>
                  <w:rStyle w:val="afb"/>
                  <w:rFonts w:ascii="Times New Roman" w:hAnsi="Times New Roman"/>
                  <w:b/>
                  <w:bCs/>
                  <w:color w:val="auto"/>
                  <w:sz w:val="20"/>
                  <w:szCs w:val="20"/>
                  <w:lang w:val="ru-RU"/>
                </w:rPr>
                <w:t>Обработка древесины и производство изделий из дерева</w:t>
              </w:r>
            </w:hyperlink>
          </w:p>
        </w:tc>
        <w:tc>
          <w:tcPr>
            <w:tcW w:w="1276" w:type="dxa"/>
            <w:tcBorders>
              <w:top w:val="nil"/>
              <w:left w:val="nil"/>
              <w:bottom w:val="single" w:sz="4" w:space="0" w:color="auto"/>
              <w:right w:val="single" w:sz="4" w:space="0" w:color="auto"/>
            </w:tcBorders>
            <w:noWrap/>
          </w:tcPr>
          <w:p w:rsidR="00B508B3" w:rsidRPr="00B508B3" w:rsidRDefault="00B508B3" w:rsidP="00B508B3">
            <w:pPr>
              <w:spacing w:after="0" w:line="240" w:lineRule="auto"/>
              <w:ind w:left="-101" w:right="-116"/>
              <w:jc w:val="center"/>
              <w:rPr>
                <w:rFonts w:ascii="Times New Roman" w:hAnsi="Times New Roman"/>
                <w:sz w:val="20"/>
                <w:szCs w:val="20"/>
                <w:lang w:val="ru-RU"/>
              </w:rPr>
            </w:pPr>
          </w:p>
        </w:tc>
        <w:tc>
          <w:tcPr>
            <w:tcW w:w="1491" w:type="dxa"/>
            <w:tcBorders>
              <w:top w:val="nil"/>
              <w:left w:val="nil"/>
              <w:bottom w:val="single" w:sz="4" w:space="0" w:color="auto"/>
              <w:right w:val="nil"/>
            </w:tcBorders>
          </w:tcPr>
          <w:p w:rsidR="00B508B3" w:rsidRPr="00B508B3" w:rsidRDefault="00B508B3" w:rsidP="00B508B3">
            <w:pPr>
              <w:spacing w:after="0" w:line="240" w:lineRule="auto"/>
              <w:ind w:right="-117"/>
              <w:rPr>
                <w:rFonts w:ascii="Times New Roman" w:hAnsi="Times New Roman"/>
                <w:sz w:val="20"/>
                <w:szCs w:val="20"/>
                <w:lang w:val="ru-RU"/>
              </w:rPr>
            </w:pPr>
            <w:r w:rsidRPr="00B508B3">
              <w:rPr>
                <w:rFonts w:ascii="Times New Roman" w:hAnsi="Times New Roman"/>
                <w:sz w:val="20"/>
                <w:szCs w:val="20"/>
              </w:rPr>
              <w:t> </w:t>
            </w:r>
          </w:p>
        </w:tc>
        <w:tc>
          <w:tcPr>
            <w:tcW w:w="1485"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2000 </w:t>
            </w:r>
          </w:p>
        </w:tc>
        <w:tc>
          <w:tcPr>
            <w:tcW w:w="1418"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2000</w:t>
            </w:r>
          </w:p>
        </w:tc>
        <w:tc>
          <w:tcPr>
            <w:tcW w:w="125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 </w:t>
            </w:r>
          </w:p>
        </w:tc>
        <w:tc>
          <w:tcPr>
            <w:tcW w:w="1247" w:type="dxa"/>
            <w:tcBorders>
              <w:top w:val="nil"/>
              <w:left w:val="nil"/>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 </w:t>
            </w: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 </w:t>
            </w: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r>
      <w:tr w:rsidR="00B508B3" w:rsidRPr="00B508B3" w:rsidTr="00B508B3">
        <w:trPr>
          <w:trHeight w:val="515"/>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3.1.</w:t>
            </w:r>
          </w:p>
        </w:tc>
        <w:tc>
          <w:tcPr>
            <w:tcW w:w="3740" w:type="dxa"/>
            <w:tcBorders>
              <w:top w:val="nil"/>
              <w:left w:val="nil"/>
              <w:bottom w:val="single" w:sz="4" w:space="0" w:color="auto"/>
              <w:right w:val="single" w:sz="4" w:space="0" w:color="auto"/>
            </w:tcBorders>
            <w:vAlign w:val="center"/>
          </w:tcPr>
          <w:p w:rsidR="00B508B3" w:rsidRPr="00B508B3" w:rsidRDefault="00B508B3" w:rsidP="00B508B3">
            <w:pPr>
              <w:suppressAutoHyphens/>
              <w:spacing w:after="0" w:line="240" w:lineRule="auto"/>
              <w:ind w:right="-84"/>
              <w:rPr>
                <w:rFonts w:ascii="Times New Roman" w:hAnsi="Times New Roman"/>
                <w:sz w:val="20"/>
                <w:szCs w:val="20"/>
                <w:lang w:val="ru-RU"/>
              </w:rPr>
            </w:pPr>
            <w:r w:rsidRPr="00B508B3">
              <w:rPr>
                <w:rFonts w:ascii="Times New Roman" w:hAnsi="Times New Roman"/>
                <w:sz w:val="20"/>
                <w:szCs w:val="20"/>
                <w:lang w:val="ru-RU"/>
              </w:rPr>
              <w:t>Завершение строительства цеха по переработке древесины</w:t>
            </w:r>
          </w:p>
        </w:tc>
        <w:tc>
          <w:tcPr>
            <w:tcW w:w="1276" w:type="dxa"/>
            <w:tcBorders>
              <w:top w:val="nil"/>
              <w:left w:val="nil"/>
              <w:bottom w:val="single" w:sz="4" w:space="0" w:color="auto"/>
              <w:right w:val="single" w:sz="4" w:space="0" w:color="auto"/>
            </w:tcBorders>
            <w:noWrap/>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nil"/>
              <w:left w:val="nil"/>
              <w:bottom w:val="single" w:sz="4" w:space="0" w:color="auto"/>
              <w:right w:val="nil"/>
            </w:tcBorders>
          </w:tcPr>
          <w:p w:rsidR="00B508B3" w:rsidRPr="00B508B3" w:rsidRDefault="00B508B3" w:rsidP="00B508B3">
            <w:pPr>
              <w:spacing w:after="0" w:line="240" w:lineRule="auto"/>
              <w:ind w:right="-117"/>
              <w:rPr>
                <w:rFonts w:ascii="Times New Roman" w:hAnsi="Times New Roman"/>
                <w:sz w:val="20"/>
                <w:szCs w:val="20"/>
              </w:rPr>
            </w:pPr>
            <w:r w:rsidRPr="00B508B3">
              <w:rPr>
                <w:rFonts w:ascii="Times New Roman" w:hAnsi="Times New Roman"/>
                <w:sz w:val="20"/>
                <w:szCs w:val="20"/>
              </w:rPr>
              <w:t>Тужинский</w:t>
            </w:r>
          </w:p>
          <w:p w:rsidR="00B508B3" w:rsidRPr="00B508B3" w:rsidRDefault="00B508B3" w:rsidP="00B508B3">
            <w:pPr>
              <w:spacing w:after="0" w:line="240" w:lineRule="auto"/>
              <w:ind w:right="-117"/>
              <w:rPr>
                <w:rFonts w:ascii="Times New Roman" w:hAnsi="Times New Roman"/>
                <w:sz w:val="20"/>
                <w:szCs w:val="20"/>
              </w:rPr>
            </w:pPr>
            <w:r w:rsidRPr="00B508B3">
              <w:rPr>
                <w:rFonts w:ascii="Times New Roman" w:hAnsi="Times New Roman"/>
                <w:sz w:val="20"/>
                <w:szCs w:val="20"/>
              </w:rPr>
              <w:t>район</w:t>
            </w:r>
          </w:p>
        </w:tc>
        <w:tc>
          <w:tcPr>
            <w:tcW w:w="1485"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2000</w:t>
            </w:r>
          </w:p>
        </w:tc>
        <w:tc>
          <w:tcPr>
            <w:tcW w:w="1418" w:type="dxa"/>
            <w:tcBorders>
              <w:top w:val="nil"/>
              <w:left w:val="nil"/>
              <w:bottom w:val="single" w:sz="4" w:space="0" w:color="auto"/>
              <w:right w:val="single" w:sz="4" w:space="0" w:color="auto"/>
            </w:tcBorders>
            <w:vAlign w:val="bottom"/>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2000</w:t>
            </w:r>
          </w:p>
        </w:tc>
        <w:tc>
          <w:tcPr>
            <w:tcW w:w="1250" w:type="dxa"/>
            <w:tcBorders>
              <w:top w:val="nil"/>
              <w:left w:val="nil"/>
              <w:bottom w:val="single" w:sz="4" w:space="0" w:color="auto"/>
              <w:right w:val="single" w:sz="4" w:space="0" w:color="auto"/>
            </w:tcBorders>
            <w:vAlign w:val="bottom"/>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nil"/>
              <w:left w:val="nil"/>
              <w:bottom w:val="single" w:sz="4" w:space="0" w:color="auto"/>
              <w:right w:val="single" w:sz="4" w:space="0" w:color="auto"/>
            </w:tcBorders>
            <w:vAlign w:val="bottom"/>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nil"/>
              <w:left w:val="nil"/>
              <w:bottom w:val="single" w:sz="4" w:space="0" w:color="auto"/>
              <w:right w:val="single" w:sz="4" w:space="0" w:color="auto"/>
            </w:tcBorders>
            <w:vAlign w:val="bottom"/>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nil"/>
              <w:left w:val="nil"/>
              <w:bottom w:val="single" w:sz="4" w:space="0" w:color="auto"/>
              <w:right w:val="single" w:sz="4" w:space="0" w:color="auto"/>
            </w:tcBorders>
            <w:vAlign w:val="bottom"/>
          </w:tcPr>
          <w:p w:rsidR="00B508B3" w:rsidRPr="00B508B3" w:rsidRDefault="00B508B3" w:rsidP="00B508B3">
            <w:pPr>
              <w:spacing w:after="0" w:line="240" w:lineRule="auto"/>
              <w:jc w:val="center"/>
              <w:rPr>
                <w:rFonts w:ascii="Times New Roman" w:hAnsi="Times New Roman"/>
                <w:iCs/>
                <w:sz w:val="20"/>
                <w:szCs w:val="20"/>
              </w:rPr>
            </w:pPr>
          </w:p>
        </w:tc>
      </w:tr>
      <w:tr w:rsidR="00B508B3" w:rsidRPr="00B508B3" w:rsidTr="00B508B3">
        <w:trPr>
          <w:trHeight w:val="533"/>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 4</w:t>
            </w:r>
          </w:p>
        </w:tc>
        <w:tc>
          <w:tcPr>
            <w:tcW w:w="3740" w:type="dxa"/>
            <w:tcBorders>
              <w:top w:val="single" w:sz="4" w:space="0" w:color="auto"/>
              <w:left w:val="nil"/>
              <w:bottom w:val="single" w:sz="4" w:space="0" w:color="auto"/>
              <w:right w:val="single" w:sz="4" w:space="0" w:color="auto"/>
            </w:tcBorders>
          </w:tcPr>
          <w:p w:rsidR="00B508B3" w:rsidRPr="00555983" w:rsidRDefault="00A831DE" w:rsidP="00B508B3">
            <w:pPr>
              <w:spacing w:after="0" w:line="240" w:lineRule="auto"/>
              <w:ind w:right="-115"/>
              <w:rPr>
                <w:rFonts w:ascii="Times New Roman" w:hAnsi="Times New Roman"/>
                <w:b/>
                <w:bCs/>
                <w:sz w:val="20"/>
                <w:szCs w:val="20"/>
                <w:lang w:val="ru-RU"/>
              </w:rPr>
            </w:pPr>
            <w:hyperlink w:anchor="прил_6_произв_элэнерг" w:history="1">
              <w:r w:rsidR="00B508B3" w:rsidRPr="00555983">
                <w:rPr>
                  <w:rStyle w:val="afb"/>
                  <w:rFonts w:ascii="Times New Roman" w:hAnsi="Times New Roman"/>
                  <w:b/>
                  <w:bCs/>
                  <w:color w:val="auto"/>
                  <w:sz w:val="20"/>
                  <w:szCs w:val="20"/>
                  <w:lang w:val="ru-RU"/>
                </w:rPr>
                <w:t>Производство и распределение электроэнергии, газа и воды</w:t>
              </w:r>
            </w:hyperlink>
            <w:r w:rsidR="00B508B3" w:rsidRPr="00555983">
              <w:rPr>
                <w:rFonts w:ascii="Times New Roman" w:hAnsi="Times New Roman"/>
                <w:b/>
                <w:bCs/>
                <w:sz w:val="20"/>
                <w:szCs w:val="20"/>
                <w:lang w:val="ru-RU"/>
              </w:rPr>
              <w:t xml:space="preserve"> </w:t>
            </w:r>
          </w:p>
        </w:tc>
        <w:tc>
          <w:tcPr>
            <w:tcW w:w="1276" w:type="dxa"/>
            <w:tcBorders>
              <w:top w:val="nil"/>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lang w:val="ru-RU"/>
              </w:rPr>
            </w:pPr>
          </w:p>
        </w:tc>
        <w:tc>
          <w:tcPr>
            <w:tcW w:w="1491" w:type="dxa"/>
            <w:tcBorders>
              <w:top w:val="nil"/>
              <w:left w:val="nil"/>
              <w:bottom w:val="single" w:sz="4" w:space="0" w:color="auto"/>
              <w:right w:val="nil"/>
            </w:tcBorders>
          </w:tcPr>
          <w:p w:rsidR="00B508B3" w:rsidRPr="00B508B3" w:rsidRDefault="00B508B3" w:rsidP="00B508B3">
            <w:pPr>
              <w:spacing w:after="0" w:line="240" w:lineRule="auto"/>
              <w:ind w:right="-117"/>
              <w:rPr>
                <w:rFonts w:ascii="Times New Roman" w:hAnsi="Times New Roman"/>
                <w:sz w:val="20"/>
                <w:szCs w:val="20"/>
                <w:lang w:val="ru-RU"/>
              </w:rPr>
            </w:pPr>
            <w:r w:rsidRPr="00B508B3">
              <w:rPr>
                <w:rFonts w:ascii="Times New Roman" w:hAnsi="Times New Roman"/>
                <w:sz w:val="20"/>
                <w:szCs w:val="20"/>
              </w:rPr>
              <w:t> </w:t>
            </w:r>
          </w:p>
        </w:tc>
        <w:tc>
          <w:tcPr>
            <w:tcW w:w="1485" w:type="dxa"/>
            <w:tcBorders>
              <w:top w:val="nil"/>
              <w:left w:val="single" w:sz="4" w:space="0" w:color="auto"/>
              <w:bottom w:val="single" w:sz="4" w:space="0" w:color="auto"/>
              <w:right w:val="single" w:sz="4" w:space="0" w:color="auto"/>
            </w:tcBorders>
            <w:noWrap/>
          </w:tcPr>
          <w:p w:rsidR="00B508B3" w:rsidRPr="00B508B3" w:rsidRDefault="00B508B3" w:rsidP="00B508B3">
            <w:pPr>
              <w:spacing w:after="0" w:line="240" w:lineRule="auto"/>
              <w:rPr>
                <w:rFonts w:ascii="Times New Roman" w:hAnsi="Times New Roman"/>
                <w:b/>
                <w:bCs/>
                <w:sz w:val="20"/>
                <w:szCs w:val="20"/>
              </w:rPr>
            </w:pPr>
            <w:r w:rsidRPr="00B508B3">
              <w:rPr>
                <w:rFonts w:ascii="Times New Roman" w:hAnsi="Times New Roman"/>
                <w:b/>
                <w:bCs/>
                <w:sz w:val="20"/>
                <w:szCs w:val="20"/>
              </w:rPr>
              <w:t>10070</w:t>
            </w:r>
          </w:p>
        </w:tc>
        <w:tc>
          <w:tcPr>
            <w:tcW w:w="1418"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2170</w:t>
            </w:r>
          </w:p>
        </w:tc>
        <w:tc>
          <w:tcPr>
            <w:tcW w:w="125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3150</w:t>
            </w:r>
          </w:p>
        </w:tc>
        <w:tc>
          <w:tcPr>
            <w:tcW w:w="1247"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1650</w:t>
            </w: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1600 </w:t>
            </w: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1500</w:t>
            </w:r>
          </w:p>
        </w:tc>
      </w:tr>
      <w:tr w:rsidR="00B508B3" w:rsidRPr="00B508B3" w:rsidTr="0086479D">
        <w:trPr>
          <w:trHeight w:val="451"/>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right="-131"/>
              <w:rPr>
                <w:rFonts w:ascii="Times New Roman" w:hAnsi="Times New Roman"/>
                <w:sz w:val="20"/>
                <w:szCs w:val="20"/>
              </w:rPr>
            </w:pPr>
            <w:r w:rsidRPr="00B508B3">
              <w:rPr>
                <w:rFonts w:ascii="Times New Roman" w:hAnsi="Times New Roman"/>
                <w:sz w:val="20"/>
                <w:szCs w:val="20"/>
              </w:rPr>
              <w:t>4.1</w:t>
            </w:r>
          </w:p>
        </w:tc>
        <w:tc>
          <w:tcPr>
            <w:tcW w:w="3740" w:type="dxa"/>
            <w:tcBorders>
              <w:top w:val="nil"/>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 xml:space="preserve"> Строительство напорного коллектора канализационных стоков с Тужинской ЦРБ</w:t>
            </w:r>
          </w:p>
        </w:tc>
        <w:tc>
          <w:tcPr>
            <w:tcW w:w="1276" w:type="dxa"/>
            <w:tcBorders>
              <w:top w:val="nil"/>
              <w:left w:val="nil"/>
              <w:bottom w:val="single" w:sz="4" w:space="0" w:color="auto"/>
              <w:right w:val="single" w:sz="4" w:space="0" w:color="auto"/>
            </w:tcBorders>
            <w:noWrap/>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2017-2018</w:t>
            </w:r>
          </w:p>
        </w:tc>
        <w:tc>
          <w:tcPr>
            <w:tcW w:w="1491" w:type="dxa"/>
            <w:tcBorders>
              <w:top w:val="nil"/>
              <w:left w:val="nil"/>
              <w:bottom w:val="single" w:sz="4" w:space="0" w:color="auto"/>
              <w:right w:val="nil"/>
            </w:tcBorders>
          </w:tcPr>
          <w:p w:rsidR="00B508B3" w:rsidRPr="00B508B3" w:rsidRDefault="00B508B3" w:rsidP="00B508B3">
            <w:pPr>
              <w:spacing w:after="0" w:line="240" w:lineRule="auto"/>
              <w:ind w:right="-117"/>
              <w:rPr>
                <w:rFonts w:ascii="Times New Roman" w:hAnsi="Times New Roman"/>
                <w:sz w:val="20"/>
                <w:szCs w:val="20"/>
              </w:rPr>
            </w:pPr>
            <w:r w:rsidRPr="00B508B3">
              <w:rPr>
                <w:rFonts w:ascii="Times New Roman" w:hAnsi="Times New Roman"/>
                <w:sz w:val="20"/>
                <w:szCs w:val="20"/>
              </w:rPr>
              <w:t>Тужинское городское поселение</w:t>
            </w:r>
          </w:p>
        </w:tc>
        <w:tc>
          <w:tcPr>
            <w:tcW w:w="1485" w:type="dxa"/>
            <w:tcBorders>
              <w:top w:val="nil"/>
              <w:left w:val="single" w:sz="4" w:space="0" w:color="auto"/>
              <w:bottom w:val="single" w:sz="4" w:space="0" w:color="auto"/>
              <w:right w:val="single" w:sz="4" w:space="0" w:color="auto"/>
            </w:tcBorders>
            <w:noWrap/>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3000</w:t>
            </w:r>
          </w:p>
        </w:tc>
        <w:tc>
          <w:tcPr>
            <w:tcW w:w="1418"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1500</w:t>
            </w:r>
          </w:p>
        </w:tc>
        <w:tc>
          <w:tcPr>
            <w:tcW w:w="1250" w:type="dxa"/>
            <w:tcBorders>
              <w:top w:val="nil"/>
              <w:left w:val="nil"/>
              <w:bottom w:val="single" w:sz="4" w:space="0" w:color="auto"/>
              <w:right w:val="single" w:sz="4" w:space="0" w:color="auto"/>
            </w:tcBorders>
            <w:noWrap/>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1500</w:t>
            </w:r>
          </w:p>
        </w:tc>
        <w:tc>
          <w:tcPr>
            <w:tcW w:w="1247" w:type="dxa"/>
            <w:tcBorders>
              <w:top w:val="nil"/>
              <w:left w:val="nil"/>
              <w:bottom w:val="single" w:sz="4" w:space="0" w:color="auto"/>
              <w:right w:val="single" w:sz="4" w:space="0" w:color="auto"/>
            </w:tcBorders>
            <w:vAlign w:val="bottom"/>
          </w:tcPr>
          <w:p w:rsidR="00B508B3" w:rsidRPr="00B508B3" w:rsidRDefault="00B508B3" w:rsidP="00B508B3">
            <w:pPr>
              <w:spacing w:after="0" w:line="240" w:lineRule="auto"/>
              <w:ind w:left="-108"/>
              <w:jc w:val="center"/>
              <w:rPr>
                <w:rFonts w:ascii="Times New Roman" w:hAnsi="Times New Roman"/>
                <w:sz w:val="20"/>
                <w:szCs w:val="20"/>
              </w:rPr>
            </w:pPr>
          </w:p>
        </w:tc>
        <w:tc>
          <w:tcPr>
            <w:tcW w:w="1260" w:type="dxa"/>
            <w:tcBorders>
              <w:top w:val="nil"/>
              <w:left w:val="nil"/>
              <w:bottom w:val="single" w:sz="4" w:space="0" w:color="auto"/>
              <w:right w:val="single" w:sz="4" w:space="0" w:color="auto"/>
            </w:tcBorders>
            <w:vAlign w:val="bottom"/>
          </w:tcPr>
          <w:p w:rsidR="00B508B3" w:rsidRPr="00B508B3" w:rsidRDefault="00B508B3" w:rsidP="00B508B3">
            <w:pPr>
              <w:spacing w:after="0" w:line="240" w:lineRule="auto"/>
              <w:ind w:left="-108" w:right="-108"/>
              <w:jc w:val="center"/>
              <w:rPr>
                <w:rFonts w:ascii="Times New Roman" w:hAnsi="Times New Roman"/>
                <w:sz w:val="20"/>
                <w:szCs w:val="20"/>
              </w:rPr>
            </w:pP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r>
      <w:tr w:rsidR="00B508B3" w:rsidRPr="00B508B3" w:rsidTr="0086479D">
        <w:trPr>
          <w:trHeight w:val="447"/>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lastRenderedPageBreak/>
              <w:t>4.2</w:t>
            </w:r>
          </w:p>
        </w:tc>
        <w:tc>
          <w:tcPr>
            <w:tcW w:w="3740" w:type="dxa"/>
            <w:tcBorders>
              <w:top w:val="nil"/>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sz w:val="20"/>
                <w:szCs w:val="20"/>
              </w:rPr>
            </w:pPr>
            <w:r w:rsidRPr="00B508B3">
              <w:rPr>
                <w:rFonts w:ascii="Times New Roman" w:hAnsi="Times New Roman"/>
                <w:sz w:val="20"/>
                <w:szCs w:val="20"/>
              </w:rPr>
              <w:t>Замена водопроводных сетей</w:t>
            </w:r>
          </w:p>
        </w:tc>
        <w:tc>
          <w:tcPr>
            <w:tcW w:w="1276" w:type="dxa"/>
            <w:tcBorders>
              <w:top w:val="nil"/>
              <w:left w:val="nil"/>
              <w:bottom w:val="single" w:sz="4" w:space="0" w:color="auto"/>
              <w:right w:val="single" w:sz="4" w:space="0" w:color="auto"/>
            </w:tcBorders>
            <w:noWrap/>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2017-2019</w:t>
            </w:r>
          </w:p>
        </w:tc>
        <w:tc>
          <w:tcPr>
            <w:tcW w:w="1491" w:type="dxa"/>
            <w:tcBorders>
              <w:top w:val="nil"/>
              <w:left w:val="nil"/>
              <w:bottom w:val="single" w:sz="4" w:space="0" w:color="auto"/>
              <w:right w:val="nil"/>
            </w:tcBorders>
          </w:tcPr>
          <w:p w:rsidR="00B508B3" w:rsidRPr="00B508B3" w:rsidRDefault="00B508B3" w:rsidP="00B508B3">
            <w:pPr>
              <w:spacing w:after="0" w:line="240" w:lineRule="auto"/>
              <w:ind w:right="-117"/>
              <w:rPr>
                <w:rFonts w:ascii="Times New Roman" w:hAnsi="Times New Roman"/>
                <w:sz w:val="20"/>
                <w:szCs w:val="20"/>
              </w:rPr>
            </w:pPr>
            <w:r w:rsidRPr="00B508B3">
              <w:rPr>
                <w:rFonts w:ascii="Times New Roman" w:hAnsi="Times New Roman"/>
                <w:sz w:val="20"/>
                <w:szCs w:val="20"/>
              </w:rPr>
              <w:t>Тужинское городское поселение</w:t>
            </w:r>
          </w:p>
        </w:tc>
        <w:tc>
          <w:tcPr>
            <w:tcW w:w="1485" w:type="dxa"/>
            <w:tcBorders>
              <w:top w:val="nil"/>
              <w:left w:val="single" w:sz="4" w:space="0" w:color="auto"/>
              <w:bottom w:val="single" w:sz="4" w:space="0" w:color="auto"/>
              <w:right w:val="single" w:sz="4" w:space="0" w:color="auto"/>
            </w:tcBorders>
            <w:noWrap/>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470</w:t>
            </w:r>
          </w:p>
        </w:tc>
        <w:tc>
          <w:tcPr>
            <w:tcW w:w="1418" w:type="dxa"/>
            <w:tcBorders>
              <w:top w:val="nil"/>
              <w:left w:val="nil"/>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170,0</w:t>
            </w:r>
          </w:p>
        </w:tc>
        <w:tc>
          <w:tcPr>
            <w:tcW w:w="1250" w:type="dxa"/>
            <w:tcBorders>
              <w:top w:val="nil"/>
              <w:left w:val="nil"/>
              <w:bottom w:val="single" w:sz="4" w:space="0" w:color="auto"/>
              <w:right w:val="single" w:sz="4" w:space="0" w:color="auto"/>
            </w:tcBorders>
            <w:noWrap/>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150,0</w:t>
            </w:r>
          </w:p>
        </w:tc>
        <w:tc>
          <w:tcPr>
            <w:tcW w:w="1247" w:type="dxa"/>
            <w:tcBorders>
              <w:top w:val="nil"/>
              <w:left w:val="nil"/>
              <w:bottom w:val="single" w:sz="4" w:space="0" w:color="auto"/>
              <w:right w:val="single" w:sz="4" w:space="0" w:color="auto"/>
            </w:tcBorders>
            <w:noWrap/>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150,0</w:t>
            </w: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 </w:t>
            </w: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r>
      <w:tr w:rsidR="00B508B3" w:rsidRPr="00B508B3" w:rsidTr="00555983">
        <w:trPr>
          <w:trHeight w:val="720"/>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4.3</w:t>
            </w:r>
          </w:p>
        </w:tc>
        <w:tc>
          <w:tcPr>
            <w:tcW w:w="3740" w:type="dxa"/>
            <w:tcBorders>
              <w:top w:val="nil"/>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Замена оборудования в котельных на оборудование с более высоким КПД</w:t>
            </w:r>
          </w:p>
        </w:tc>
        <w:tc>
          <w:tcPr>
            <w:tcW w:w="1276" w:type="dxa"/>
            <w:tcBorders>
              <w:top w:val="nil"/>
              <w:left w:val="nil"/>
              <w:bottom w:val="single" w:sz="4" w:space="0" w:color="auto"/>
              <w:right w:val="single" w:sz="4" w:space="0" w:color="auto"/>
            </w:tcBorders>
            <w:noWrap/>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2017-2021</w:t>
            </w:r>
          </w:p>
        </w:tc>
        <w:tc>
          <w:tcPr>
            <w:tcW w:w="1491" w:type="dxa"/>
            <w:tcBorders>
              <w:top w:val="nil"/>
              <w:left w:val="nil"/>
              <w:bottom w:val="single" w:sz="4" w:space="0" w:color="auto"/>
              <w:right w:val="nil"/>
            </w:tcBorders>
          </w:tcPr>
          <w:p w:rsidR="00B508B3" w:rsidRPr="00B508B3" w:rsidRDefault="00B508B3" w:rsidP="00B508B3">
            <w:pPr>
              <w:spacing w:after="0" w:line="240" w:lineRule="auto"/>
              <w:ind w:right="-117"/>
              <w:rPr>
                <w:rFonts w:ascii="Times New Roman" w:hAnsi="Times New Roman"/>
                <w:sz w:val="20"/>
                <w:szCs w:val="20"/>
              </w:rPr>
            </w:pPr>
            <w:r w:rsidRPr="00B508B3">
              <w:rPr>
                <w:rFonts w:ascii="Times New Roman" w:hAnsi="Times New Roman"/>
                <w:sz w:val="20"/>
                <w:szCs w:val="20"/>
              </w:rPr>
              <w:t>Тужинское городское поселение</w:t>
            </w:r>
          </w:p>
        </w:tc>
        <w:tc>
          <w:tcPr>
            <w:tcW w:w="1485"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6600</w:t>
            </w:r>
          </w:p>
        </w:tc>
        <w:tc>
          <w:tcPr>
            <w:tcW w:w="1418"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500</w:t>
            </w:r>
          </w:p>
        </w:tc>
        <w:tc>
          <w:tcPr>
            <w:tcW w:w="125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1500</w:t>
            </w:r>
          </w:p>
        </w:tc>
        <w:tc>
          <w:tcPr>
            <w:tcW w:w="1247"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1500</w:t>
            </w: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1600</w:t>
            </w: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1500</w:t>
            </w:r>
          </w:p>
        </w:tc>
      </w:tr>
      <w:tr w:rsidR="00B508B3" w:rsidRPr="00B508B3" w:rsidTr="00B508B3">
        <w:trPr>
          <w:trHeight w:val="750"/>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 5</w:t>
            </w:r>
          </w:p>
        </w:tc>
        <w:tc>
          <w:tcPr>
            <w:tcW w:w="3740" w:type="dxa"/>
            <w:tcBorders>
              <w:top w:val="nil"/>
              <w:left w:val="nil"/>
              <w:bottom w:val="single" w:sz="4" w:space="0" w:color="auto"/>
              <w:right w:val="single" w:sz="4" w:space="0" w:color="auto"/>
            </w:tcBorders>
          </w:tcPr>
          <w:p w:rsidR="00B508B3" w:rsidRPr="00555983" w:rsidRDefault="00A831DE" w:rsidP="00B508B3">
            <w:pPr>
              <w:spacing w:after="0" w:line="240" w:lineRule="auto"/>
              <w:ind w:right="-115"/>
              <w:rPr>
                <w:rFonts w:ascii="Times New Roman" w:hAnsi="Times New Roman"/>
                <w:b/>
                <w:bCs/>
                <w:sz w:val="20"/>
                <w:szCs w:val="20"/>
                <w:lang w:val="ru-RU"/>
              </w:rPr>
            </w:pPr>
            <w:hyperlink w:anchor="прил_6_предост_ком_услуг" w:history="1">
              <w:r w:rsidR="00B508B3" w:rsidRPr="00555983">
                <w:rPr>
                  <w:rStyle w:val="afb"/>
                  <w:rFonts w:ascii="Times New Roman" w:hAnsi="Times New Roman"/>
                  <w:b/>
                  <w:bCs/>
                  <w:color w:val="auto"/>
                  <w:sz w:val="20"/>
                  <w:szCs w:val="20"/>
                  <w:lang w:val="ru-RU"/>
                </w:rPr>
                <w:t>Предоставление прочих коммунальных, социальных и персональных услуг</w:t>
              </w:r>
            </w:hyperlink>
          </w:p>
        </w:tc>
        <w:tc>
          <w:tcPr>
            <w:tcW w:w="1276" w:type="dxa"/>
            <w:tcBorders>
              <w:top w:val="nil"/>
              <w:left w:val="nil"/>
              <w:bottom w:val="single" w:sz="4" w:space="0" w:color="auto"/>
              <w:right w:val="single" w:sz="4" w:space="0" w:color="auto"/>
            </w:tcBorders>
            <w:noWrap/>
          </w:tcPr>
          <w:p w:rsidR="00B508B3" w:rsidRPr="00B508B3" w:rsidRDefault="00B508B3" w:rsidP="00B508B3">
            <w:pPr>
              <w:spacing w:after="0" w:line="240" w:lineRule="auto"/>
              <w:ind w:left="-101" w:right="-116"/>
              <w:jc w:val="center"/>
              <w:rPr>
                <w:rFonts w:ascii="Times New Roman" w:hAnsi="Times New Roman"/>
                <w:sz w:val="20"/>
                <w:szCs w:val="20"/>
                <w:lang w:val="ru-RU"/>
              </w:rPr>
            </w:pPr>
          </w:p>
        </w:tc>
        <w:tc>
          <w:tcPr>
            <w:tcW w:w="1491" w:type="dxa"/>
            <w:tcBorders>
              <w:top w:val="nil"/>
              <w:left w:val="nil"/>
              <w:bottom w:val="single" w:sz="4" w:space="0" w:color="auto"/>
              <w:right w:val="nil"/>
            </w:tcBorders>
          </w:tcPr>
          <w:p w:rsidR="00B508B3" w:rsidRPr="00B508B3" w:rsidRDefault="00B508B3" w:rsidP="00B508B3">
            <w:pPr>
              <w:spacing w:after="0" w:line="240" w:lineRule="auto"/>
              <w:ind w:right="-117"/>
              <w:rPr>
                <w:rFonts w:ascii="Times New Roman" w:hAnsi="Times New Roman"/>
                <w:sz w:val="20"/>
                <w:szCs w:val="20"/>
                <w:lang w:val="ru-RU"/>
              </w:rPr>
            </w:pPr>
            <w:r w:rsidRPr="00B508B3">
              <w:rPr>
                <w:rFonts w:ascii="Times New Roman" w:hAnsi="Times New Roman"/>
                <w:sz w:val="20"/>
                <w:szCs w:val="20"/>
              </w:rPr>
              <w:t> </w:t>
            </w:r>
          </w:p>
        </w:tc>
        <w:tc>
          <w:tcPr>
            <w:tcW w:w="1485" w:type="dxa"/>
            <w:tcBorders>
              <w:top w:val="nil"/>
              <w:left w:val="single" w:sz="4" w:space="0" w:color="auto"/>
              <w:bottom w:val="single" w:sz="4" w:space="0" w:color="auto"/>
              <w:right w:val="single" w:sz="4" w:space="0" w:color="auto"/>
            </w:tcBorders>
          </w:tcPr>
          <w:p w:rsidR="00B508B3" w:rsidRPr="00B508B3" w:rsidRDefault="00B508B3" w:rsidP="00B508B3">
            <w:pPr>
              <w:suppressAutoHyphens/>
              <w:spacing w:after="0" w:line="240" w:lineRule="auto"/>
              <w:jc w:val="center"/>
              <w:rPr>
                <w:rFonts w:ascii="Times New Roman" w:hAnsi="Times New Roman"/>
                <w:b/>
                <w:sz w:val="20"/>
                <w:szCs w:val="20"/>
              </w:rPr>
            </w:pPr>
            <w:r w:rsidRPr="00B508B3">
              <w:rPr>
                <w:rFonts w:ascii="Times New Roman" w:hAnsi="Times New Roman"/>
                <w:b/>
                <w:sz w:val="20"/>
                <w:szCs w:val="20"/>
              </w:rPr>
              <w:t>31500,858</w:t>
            </w:r>
          </w:p>
        </w:tc>
        <w:tc>
          <w:tcPr>
            <w:tcW w:w="1418" w:type="dxa"/>
            <w:tcBorders>
              <w:top w:val="nil"/>
              <w:left w:val="nil"/>
              <w:bottom w:val="single" w:sz="4" w:space="0" w:color="auto"/>
              <w:right w:val="single" w:sz="4" w:space="0" w:color="auto"/>
            </w:tcBorders>
          </w:tcPr>
          <w:p w:rsidR="00B508B3" w:rsidRPr="00B508B3" w:rsidRDefault="00B508B3" w:rsidP="00B508B3">
            <w:pPr>
              <w:suppressAutoHyphens/>
              <w:spacing w:after="0" w:line="240" w:lineRule="auto"/>
              <w:jc w:val="center"/>
              <w:rPr>
                <w:rFonts w:ascii="Times New Roman" w:hAnsi="Times New Roman"/>
                <w:b/>
                <w:sz w:val="20"/>
                <w:szCs w:val="20"/>
              </w:rPr>
            </w:pPr>
          </w:p>
        </w:tc>
        <w:tc>
          <w:tcPr>
            <w:tcW w:w="1250" w:type="dxa"/>
            <w:tcBorders>
              <w:top w:val="nil"/>
              <w:left w:val="nil"/>
              <w:bottom w:val="single" w:sz="4" w:space="0" w:color="auto"/>
              <w:right w:val="single" w:sz="4" w:space="0" w:color="auto"/>
            </w:tcBorders>
          </w:tcPr>
          <w:p w:rsidR="00B508B3" w:rsidRPr="00B508B3" w:rsidRDefault="00B508B3" w:rsidP="00B508B3">
            <w:pPr>
              <w:suppressAutoHyphens/>
              <w:spacing w:after="0" w:line="240" w:lineRule="auto"/>
              <w:jc w:val="center"/>
              <w:rPr>
                <w:rFonts w:ascii="Times New Roman" w:hAnsi="Times New Roman"/>
                <w:b/>
                <w:iCs/>
                <w:sz w:val="20"/>
                <w:szCs w:val="20"/>
              </w:rPr>
            </w:pPr>
            <w:r w:rsidRPr="00B508B3">
              <w:rPr>
                <w:rFonts w:ascii="Times New Roman" w:hAnsi="Times New Roman"/>
                <w:b/>
                <w:iCs/>
                <w:sz w:val="20"/>
                <w:szCs w:val="20"/>
              </w:rPr>
              <w:t>31500,858</w:t>
            </w:r>
          </w:p>
        </w:tc>
        <w:tc>
          <w:tcPr>
            <w:tcW w:w="1247"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 </w:t>
            </w: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r>
      <w:tr w:rsidR="00B508B3" w:rsidRPr="00B508B3" w:rsidTr="00B508B3">
        <w:trPr>
          <w:trHeight w:val="1065"/>
        </w:trPr>
        <w:tc>
          <w:tcPr>
            <w:tcW w:w="533" w:type="dxa"/>
            <w:tcBorders>
              <w:top w:val="nil"/>
              <w:left w:val="single" w:sz="4" w:space="0" w:color="auto"/>
              <w:bottom w:val="single" w:sz="4" w:space="0" w:color="auto"/>
              <w:right w:val="single" w:sz="4" w:space="0" w:color="auto"/>
            </w:tcBorders>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5.2</w:t>
            </w:r>
          </w:p>
        </w:tc>
        <w:tc>
          <w:tcPr>
            <w:tcW w:w="3740" w:type="dxa"/>
            <w:tcBorders>
              <w:top w:val="nil"/>
              <w:left w:val="nil"/>
              <w:bottom w:val="single" w:sz="4" w:space="0" w:color="auto"/>
              <w:right w:val="single" w:sz="4" w:space="0" w:color="auto"/>
            </w:tcBorders>
          </w:tcPr>
          <w:p w:rsidR="00B508B3" w:rsidRPr="00B508B3" w:rsidRDefault="00B508B3" w:rsidP="00B508B3">
            <w:pPr>
              <w:suppressAutoHyphens/>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 xml:space="preserve">Строительство многофункционального центра культуры </w:t>
            </w:r>
            <w:proofErr w:type="gramStart"/>
            <w:r w:rsidRPr="00B508B3">
              <w:rPr>
                <w:rFonts w:ascii="Times New Roman" w:hAnsi="Times New Roman"/>
                <w:sz w:val="20"/>
                <w:szCs w:val="20"/>
                <w:lang w:val="ru-RU"/>
              </w:rPr>
              <w:t xml:space="preserve">( </w:t>
            </w:r>
            <w:proofErr w:type="gramEnd"/>
            <w:r w:rsidRPr="00B508B3">
              <w:rPr>
                <w:rFonts w:ascii="Times New Roman" w:hAnsi="Times New Roman"/>
                <w:sz w:val="20"/>
                <w:szCs w:val="20"/>
                <w:lang w:val="ru-RU"/>
              </w:rPr>
              <w:t>детская музыкальная школа со зрительным залом до 100 мест, районная центральная библиотека) в пгт Тужа</w:t>
            </w:r>
          </w:p>
        </w:tc>
        <w:tc>
          <w:tcPr>
            <w:tcW w:w="1276" w:type="dxa"/>
            <w:tcBorders>
              <w:top w:val="nil"/>
              <w:left w:val="nil"/>
              <w:bottom w:val="single" w:sz="4" w:space="0" w:color="auto"/>
              <w:right w:val="single" w:sz="4" w:space="0" w:color="auto"/>
            </w:tcBorders>
            <w:noWrap/>
          </w:tcPr>
          <w:p w:rsidR="00B508B3" w:rsidRPr="00B508B3" w:rsidRDefault="00B508B3" w:rsidP="00B508B3">
            <w:pPr>
              <w:suppressAutoHyphens/>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2018</w:t>
            </w:r>
          </w:p>
        </w:tc>
        <w:tc>
          <w:tcPr>
            <w:tcW w:w="1491" w:type="dxa"/>
            <w:tcBorders>
              <w:top w:val="nil"/>
              <w:left w:val="nil"/>
              <w:bottom w:val="single" w:sz="4" w:space="0" w:color="auto"/>
              <w:right w:val="nil"/>
            </w:tcBorders>
          </w:tcPr>
          <w:p w:rsidR="00B508B3" w:rsidRPr="00B508B3" w:rsidRDefault="00B508B3" w:rsidP="00B508B3">
            <w:pPr>
              <w:suppressAutoHyphens/>
              <w:spacing w:after="0" w:line="240" w:lineRule="auto"/>
              <w:ind w:right="-117"/>
              <w:rPr>
                <w:rFonts w:ascii="Times New Roman" w:hAnsi="Times New Roman"/>
                <w:sz w:val="20"/>
                <w:szCs w:val="20"/>
              </w:rPr>
            </w:pPr>
            <w:r w:rsidRPr="00B508B3">
              <w:rPr>
                <w:rFonts w:ascii="Times New Roman" w:hAnsi="Times New Roman"/>
                <w:sz w:val="20"/>
                <w:szCs w:val="20"/>
              </w:rPr>
              <w:t>Тужинский</w:t>
            </w:r>
          </w:p>
          <w:p w:rsidR="00B508B3" w:rsidRPr="00B508B3" w:rsidRDefault="00B508B3" w:rsidP="00B508B3">
            <w:pPr>
              <w:suppressAutoHyphens/>
              <w:spacing w:after="0" w:line="240" w:lineRule="auto"/>
              <w:ind w:right="-117"/>
              <w:rPr>
                <w:rFonts w:ascii="Times New Roman" w:hAnsi="Times New Roman"/>
                <w:sz w:val="20"/>
                <w:szCs w:val="20"/>
              </w:rPr>
            </w:pPr>
            <w:r w:rsidRPr="00B508B3">
              <w:rPr>
                <w:rFonts w:ascii="Times New Roman" w:hAnsi="Times New Roman"/>
                <w:sz w:val="20"/>
                <w:szCs w:val="20"/>
              </w:rPr>
              <w:t>район</w:t>
            </w:r>
          </w:p>
        </w:tc>
        <w:tc>
          <w:tcPr>
            <w:tcW w:w="1485" w:type="dxa"/>
            <w:tcBorders>
              <w:top w:val="nil"/>
              <w:left w:val="single" w:sz="4" w:space="0" w:color="auto"/>
              <w:bottom w:val="single" w:sz="4" w:space="0" w:color="auto"/>
              <w:right w:val="single" w:sz="4" w:space="0" w:color="auto"/>
            </w:tcBorders>
          </w:tcPr>
          <w:p w:rsidR="00B508B3" w:rsidRPr="00B508B3" w:rsidRDefault="00B508B3" w:rsidP="00B508B3">
            <w:pPr>
              <w:suppressAutoHyphens/>
              <w:spacing w:after="0" w:line="240" w:lineRule="auto"/>
              <w:jc w:val="center"/>
              <w:rPr>
                <w:rFonts w:ascii="Times New Roman" w:hAnsi="Times New Roman"/>
                <w:sz w:val="20"/>
                <w:szCs w:val="20"/>
              </w:rPr>
            </w:pPr>
            <w:r w:rsidRPr="00B508B3">
              <w:rPr>
                <w:rFonts w:ascii="Times New Roman" w:hAnsi="Times New Roman"/>
                <w:sz w:val="20"/>
                <w:szCs w:val="20"/>
              </w:rPr>
              <w:t>31500,858</w:t>
            </w:r>
          </w:p>
        </w:tc>
        <w:tc>
          <w:tcPr>
            <w:tcW w:w="1418" w:type="dxa"/>
            <w:tcBorders>
              <w:top w:val="nil"/>
              <w:left w:val="nil"/>
              <w:bottom w:val="single" w:sz="4" w:space="0" w:color="auto"/>
              <w:right w:val="single" w:sz="4" w:space="0" w:color="auto"/>
            </w:tcBorders>
          </w:tcPr>
          <w:p w:rsidR="00B508B3" w:rsidRPr="00B508B3" w:rsidRDefault="00B508B3" w:rsidP="00B508B3">
            <w:pPr>
              <w:suppressAutoHyphens/>
              <w:spacing w:after="0" w:line="240" w:lineRule="auto"/>
              <w:jc w:val="center"/>
              <w:rPr>
                <w:rFonts w:ascii="Times New Roman" w:hAnsi="Times New Roman"/>
                <w:sz w:val="20"/>
                <w:szCs w:val="20"/>
              </w:rPr>
            </w:pPr>
          </w:p>
        </w:tc>
        <w:tc>
          <w:tcPr>
            <w:tcW w:w="1250" w:type="dxa"/>
            <w:tcBorders>
              <w:top w:val="nil"/>
              <w:left w:val="nil"/>
              <w:bottom w:val="single" w:sz="4" w:space="0" w:color="auto"/>
              <w:right w:val="single" w:sz="4" w:space="0" w:color="auto"/>
            </w:tcBorders>
            <w:noWrap/>
          </w:tcPr>
          <w:p w:rsidR="00B508B3" w:rsidRPr="00B508B3" w:rsidRDefault="00B508B3" w:rsidP="00B508B3">
            <w:pPr>
              <w:suppressAutoHyphens/>
              <w:spacing w:after="0" w:line="240" w:lineRule="auto"/>
              <w:jc w:val="center"/>
              <w:rPr>
                <w:rFonts w:ascii="Times New Roman" w:hAnsi="Times New Roman"/>
                <w:iCs/>
                <w:sz w:val="20"/>
                <w:szCs w:val="20"/>
              </w:rPr>
            </w:pPr>
            <w:r w:rsidRPr="00B508B3">
              <w:rPr>
                <w:rFonts w:ascii="Times New Roman" w:hAnsi="Times New Roman"/>
                <w:iCs/>
                <w:sz w:val="20"/>
                <w:szCs w:val="20"/>
              </w:rPr>
              <w:t>31500,858</w:t>
            </w:r>
          </w:p>
        </w:tc>
        <w:tc>
          <w:tcPr>
            <w:tcW w:w="1247"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c>
          <w:tcPr>
            <w:tcW w:w="1260"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c>
          <w:tcPr>
            <w:tcW w:w="1633" w:type="dxa"/>
            <w:tcBorders>
              <w:top w:val="nil"/>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r>
      <w:tr w:rsidR="00B508B3" w:rsidRPr="00B508B3" w:rsidTr="00555983">
        <w:trPr>
          <w:trHeight w:val="242"/>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6</w:t>
            </w:r>
          </w:p>
        </w:tc>
        <w:tc>
          <w:tcPr>
            <w:tcW w:w="374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b/>
                <w:sz w:val="20"/>
                <w:szCs w:val="20"/>
              </w:rPr>
            </w:pPr>
            <w:r w:rsidRPr="00B508B3">
              <w:rPr>
                <w:rFonts w:ascii="Times New Roman" w:hAnsi="Times New Roman"/>
                <w:b/>
                <w:sz w:val="20"/>
                <w:szCs w:val="20"/>
              </w:rPr>
              <w:t>Дорожная инфраструктура</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7"/>
              <w:rPr>
                <w:rFonts w:ascii="Times New Roman" w:hAnsi="Times New Roman"/>
                <w:sz w:val="20"/>
                <w:szCs w:val="20"/>
              </w:rPr>
            </w:pP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15111,066</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2491,066</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2690</w:t>
            </w: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2830</w:t>
            </w: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3500</w:t>
            </w: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3600</w:t>
            </w:r>
          </w:p>
        </w:tc>
      </w:tr>
      <w:tr w:rsidR="00B508B3" w:rsidRPr="00B508B3" w:rsidTr="00B508B3">
        <w:trPr>
          <w:trHeight w:val="722"/>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6.1</w:t>
            </w:r>
          </w:p>
        </w:tc>
        <w:tc>
          <w:tcPr>
            <w:tcW w:w="374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Ремонт автомобильной дороги Евсино – Греково – Пачи – Вынур</w:t>
            </w:r>
          </w:p>
          <w:p w:rsidR="00B508B3" w:rsidRPr="00B508B3" w:rsidRDefault="00B508B3" w:rsidP="00B508B3">
            <w:pPr>
              <w:spacing w:after="0" w:line="240" w:lineRule="auto"/>
              <w:ind w:right="-115"/>
              <w:rPr>
                <w:rFonts w:ascii="Times New Roman" w:hAnsi="Times New Roman"/>
                <w:b/>
                <w:sz w:val="20"/>
                <w:szCs w:val="20"/>
              </w:rPr>
            </w:pPr>
            <w:r w:rsidRPr="00B508B3">
              <w:rPr>
                <w:rFonts w:ascii="Times New Roman" w:hAnsi="Times New Roman"/>
                <w:sz w:val="20"/>
                <w:szCs w:val="20"/>
                <w:lang w:val="ru-RU"/>
              </w:rPr>
              <w:t xml:space="preserve"> </w:t>
            </w:r>
            <w:r w:rsidRPr="00B508B3">
              <w:rPr>
                <w:rFonts w:ascii="Times New Roman" w:hAnsi="Times New Roman"/>
                <w:sz w:val="20"/>
                <w:szCs w:val="20"/>
              </w:rPr>
              <w:t>(1 км+1 км+2 км+ 1,7 км)</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2017-19</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7"/>
              <w:rPr>
                <w:rFonts w:ascii="Times New Roman" w:hAnsi="Times New Roman"/>
                <w:sz w:val="20"/>
                <w:szCs w:val="20"/>
              </w:rPr>
            </w:pPr>
            <w:r w:rsidRPr="00B508B3">
              <w:rPr>
                <w:rFonts w:ascii="Times New Roman" w:hAnsi="Times New Roman"/>
                <w:sz w:val="20"/>
                <w:szCs w:val="20"/>
              </w:rPr>
              <w:t>Тужинский муниципальный район</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11511,066</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2491,066</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2690</w:t>
            </w: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2830</w:t>
            </w: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3500</w:t>
            </w: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p>
        </w:tc>
      </w:tr>
      <w:tr w:rsidR="00B508B3" w:rsidRPr="00B508B3" w:rsidTr="00B508B3">
        <w:trPr>
          <w:trHeight w:val="722"/>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6.2</w:t>
            </w:r>
          </w:p>
        </w:tc>
        <w:tc>
          <w:tcPr>
            <w:tcW w:w="374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 xml:space="preserve">Ремонт автомобильной дороги Тужа – </w:t>
            </w:r>
            <w:proofErr w:type="gramStart"/>
            <w:r w:rsidRPr="00B508B3">
              <w:rPr>
                <w:rFonts w:ascii="Times New Roman" w:hAnsi="Times New Roman"/>
                <w:sz w:val="20"/>
                <w:szCs w:val="20"/>
                <w:lang w:val="ru-RU"/>
              </w:rPr>
              <w:t>Караванное</w:t>
            </w:r>
            <w:proofErr w:type="gramEnd"/>
            <w:r w:rsidRPr="00B508B3">
              <w:rPr>
                <w:rFonts w:ascii="Times New Roman" w:hAnsi="Times New Roman"/>
                <w:sz w:val="20"/>
                <w:szCs w:val="20"/>
                <w:lang w:val="ru-RU"/>
              </w:rPr>
              <w:t xml:space="preserve"> - Машкино     (2 км)</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2020</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7"/>
              <w:rPr>
                <w:rFonts w:ascii="Times New Roman" w:hAnsi="Times New Roman"/>
                <w:sz w:val="20"/>
                <w:szCs w:val="20"/>
              </w:rPr>
            </w:pPr>
            <w:r w:rsidRPr="00B508B3">
              <w:rPr>
                <w:rFonts w:ascii="Times New Roman" w:hAnsi="Times New Roman"/>
                <w:sz w:val="20"/>
                <w:szCs w:val="20"/>
              </w:rPr>
              <w:t xml:space="preserve">Тужинский муниципальный район </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1" w:right="-116"/>
              <w:rPr>
                <w:rFonts w:ascii="Times New Roman" w:hAnsi="Times New Roman"/>
                <w:sz w:val="20"/>
                <w:szCs w:val="20"/>
              </w:rPr>
            </w:pPr>
            <w:r w:rsidRPr="00B508B3">
              <w:rPr>
                <w:rFonts w:ascii="Times New Roman" w:hAnsi="Times New Roman"/>
                <w:sz w:val="20"/>
                <w:szCs w:val="20"/>
              </w:rPr>
              <w:t>3600,0</w:t>
            </w:r>
          </w:p>
        </w:tc>
        <w:tc>
          <w:tcPr>
            <w:tcW w:w="1418" w:type="dxa"/>
            <w:tcBorders>
              <w:top w:val="single" w:sz="4" w:space="0" w:color="auto"/>
              <w:left w:val="nil"/>
              <w:bottom w:val="single" w:sz="4" w:space="0" w:color="auto"/>
              <w:right w:val="single" w:sz="4" w:space="0" w:color="auto"/>
            </w:tcBorders>
            <w:vAlign w:val="center"/>
          </w:tcPr>
          <w:p w:rsidR="00B508B3" w:rsidRPr="00B508B3" w:rsidRDefault="00B508B3" w:rsidP="00B508B3">
            <w:pPr>
              <w:spacing w:after="0" w:line="240" w:lineRule="auto"/>
              <w:jc w:val="center"/>
              <w:rPr>
                <w:rFonts w:ascii="Times New Roman" w:hAnsi="Times New Roman"/>
                <w:sz w:val="20"/>
                <w:szCs w:val="20"/>
              </w:rPr>
            </w:pPr>
          </w:p>
        </w:tc>
        <w:tc>
          <w:tcPr>
            <w:tcW w:w="1250" w:type="dxa"/>
            <w:tcBorders>
              <w:top w:val="single" w:sz="4" w:space="0" w:color="auto"/>
              <w:left w:val="nil"/>
              <w:bottom w:val="single" w:sz="4" w:space="0" w:color="auto"/>
              <w:right w:val="single" w:sz="4" w:space="0" w:color="auto"/>
            </w:tcBorders>
            <w:vAlign w:val="center"/>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vAlign w:val="center"/>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vAlign w:val="center"/>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3600</w:t>
            </w:r>
          </w:p>
        </w:tc>
      </w:tr>
      <w:tr w:rsidR="00B508B3" w:rsidRPr="00B508B3" w:rsidTr="00555983">
        <w:trPr>
          <w:trHeight w:val="302"/>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7.</w:t>
            </w:r>
          </w:p>
        </w:tc>
        <w:tc>
          <w:tcPr>
            <w:tcW w:w="374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sz w:val="20"/>
                <w:szCs w:val="20"/>
              </w:rPr>
            </w:pPr>
            <w:r w:rsidRPr="00B508B3">
              <w:rPr>
                <w:rFonts w:ascii="Times New Roman" w:hAnsi="Times New Roman"/>
                <w:b/>
                <w:bCs/>
                <w:sz w:val="20"/>
                <w:szCs w:val="20"/>
              </w:rPr>
              <w:t>Образование</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7"/>
              <w:rPr>
                <w:rFonts w:ascii="Times New Roman" w:hAnsi="Times New Roman"/>
                <w:sz w:val="20"/>
                <w:szCs w:val="20"/>
              </w:rPr>
            </w:pP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7727,7</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4000</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750</w:t>
            </w: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1200</w:t>
            </w: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r w:rsidRPr="00B508B3">
              <w:rPr>
                <w:rFonts w:ascii="Times New Roman" w:hAnsi="Times New Roman"/>
                <w:b/>
                <w:iCs/>
                <w:sz w:val="20"/>
                <w:szCs w:val="20"/>
              </w:rPr>
              <w:t>1777,7</w:t>
            </w: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iCs/>
                <w:sz w:val="20"/>
                <w:szCs w:val="20"/>
              </w:rPr>
            </w:pPr>
          </w:p>
        </w:tc>
      </w:tr>
      <w:tr w:rsidR="00B508B3" w:rsidRPr="00B508B3" w:rsidTr="0086479D">
        <w:trPr>
          <w:trHeight w:val="589"/>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7,1</w:t>
            </w:r>
          </w:p>
        </w:tc>
        <w:tc>
          <w:tcPr>
            <w:tcW w:w="374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bCs/>
                <w:sz w:val="20"/>
                <w:szCs w:val="20"/>
                <w:lang w:val="ru-RU"/>
              </w:rPr>
            </w:pPr>
            <w:r w:rsidRPr="00B508B3">
              <w:rPr>
                <w:rFonts w:ascii="Times New Roman" w:hAnsi="Times New Roman"/>
                <w:bCs/>
                <w:sz w:val="20"/>
                <w:szCs w:val="20"/>
                <w:lang w:val="ru-RU"/>
              </w:rPr>
              <w:t>Капитальный ремонт здания МКОУ СОШ с УИОП пгт Тужа</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2019-2020</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7"/>
              <w:rPr>
                <w:rFonts w:ascii="Times New Roman" w:hAnsi="Times New Roman"/>
                <w:sz w:val="20"/>
                <w:szCs w:val="20"/>
              </w:rPr>
            </w:pP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2977,7</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1200</w:t>
            </w: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1777,7</w:t>
            </w: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r>
      <w:tr w:rsidR="00B508B3" w:rsidRPr="00B508B3" w:rsidTr="0086479D">
        <w:trPr>
          <w:trHeight w:val="555"/>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7.2</w:t>
            </w:r>
          </w:p>
        </w:tc>
        <w:tc>
          <w:tcPr>
            <w:tcW w:w="374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sz w:val="20"/>
                <w:szCs w:val="20"/>
                <w:lang w:val="ru-RU"/>
              </w:rPr>
            </w:pPr>
            <w:r w:rsidRPr="00B508B3">
              <w:rPr>
                <w:rFonts w:ascii="Times New Roman" w:hAnsi="Times New Roman"/>
                <w:sz w:val="20"/>
                <w:szCs w:val="20"/>
                <w:lang w:val="ru-RU"/>
              </w:rPr>
              <w:t>Капитальный ремонт здания МКОУ СОШ с. Ныр</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2018</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7"/>
              <w:rPr>
                <w:rFonts w:ascii="Times New Roman" w:hAnsi="Times New Roman"/>
                <w:sz w:val="20"/>
                <w:szCs w:val="20"/>
              </w:rPr>
            </w:pP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750</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r w:rsidRPr="00B508B3">
              <w:rPr>
                <w:rFonts w:ascii="Times New Roman" w:hAnsi="Times New Roman"/>
                <w:iCs/>
                <w:sz w:val="20"/>
                <w:szCs w:val="20"/>
              </w:rPr>
              <w:t>750</w:t>
            </w: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r>
      <w:tr w:rsidR="00B508B3" w:rsidRPr="00B508B3" w:rsidTr="0086479D">
        <w:trPr>
          <w:trHeight w:val="421"/>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7.3</w:t>
            </w:r>
          </w:p>
        </w:tc>
        <w:tc>
          <w:tcPr>
            <w:tcW w:w="374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5"/>
              <w:rPr>
                <w:rFonts w:ascii="Times New Roman" w:hAnsi="Times New Roman"/>
                <w:bCs/>
                <w:sz w:val="20"/>
                <w:szCs w:val="20"/>
                <w:lang w:val="ru-RU"/>
              </w:rPr>
            </w:pPr>
            <w:r w:rsidRPr="00B508B3">
              <w:rPr>
                <w:rFonts w:ascii="Times New Roman" w:hAnsi="Times New Roman"/>
                <w:bCs/>
                <w:sz w:val="20"/>
                <w:szCs w:val="20"/>
                <w:lang w:val="ru-RU"/>
              </w:rPr>
              <w:t xml:space="preserve">Капитальный ремонт  здания МКДОУ детский сад «Сказка» </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1" w:right="-116"/>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17"/>
              <w:rPr>
                <w:rFonts w:ascii="Times New Roman" w:hAnsi="Times New Roman"/>
                <w:sz w:val="20"/>
                <w:szCs w:val="20"/>
              </w:rPr>
            </w:pP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4000</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4000</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iCs/>
                <w:sz w:val="20"/>
                <w:szCs w:val="20"/>
              </w:rPr>
            </w:pPr>
          </w:p>
        </w:tc>
      </w:tr>
      <w:tr w:rsidR="00B508B3" w:rsidRPr="00B508B3" w:rsidTr="00555983">
        <w:trPr>
          <w:trHeight w:val="85"/>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8</w:t>
            </w:r>
          </w:p>
        </w:tc>
        <w:tc>
          <w:tcPr>
            <w:tcW w:w="374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right="-108"/>
              <w:rPr>
                <w:rFonts w:ascii="Times New Roman" w:hAnsi="Times New Roman"/>
                <w:b/>
                <w:sz w:val="20"/>
                <w:szCs w:val="20"/>
              </w:rPr>
            </w:pPr>
            <w:r w:rsidRPr="00B508B3">
              <w:rPr>
                <w:rFonts w:ascii="Times New Roman" w:hAnsi="Times New Roman"/>
                <w:b/>
                <w:sz w:val="20"/>
                <w:szCs w:val="20"/>
              </w:rPr>
              <w:t>Местные инициативы</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sz w:val="20"/>
                <w:szCs w:val="20"/>
              </w:rPr>
            </w:pP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7648,822</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7648,822</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555983">
        <w:trPr>
          <w:trHeight w:val="1344"/>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lastRenderedPageBreak/>
              <w:t>8.1</w:t>
            </w:r>
          </w:p>
        </w:tc>
        <w:tc>
          <w:tcPr>
            <w:tcW w:w="3740" w:type="dxa"/>
            <w:tcBorders>
              <w:top w:val="single" w:sz="4" w:space="0" w:color="auto"/>
              <w:left w:val="nil"/>
              <w:bottom w:val="single" w:sz="4" w:space="0" w:color="auto"/>
              <w:right w:val="single" w:sz="4" w:space="0" w:color="auto"/>
            </w:tcBorders>
          </w:tcPr>
          <w:p w:rsidR="00B508B3" w:rsidRPr="00555983" w:rsidRDefault="00B508B3" w:rsidP="00555983">
            <w:pPr>
              <w:spacing w:after="0" w:line="240" w:lineRule="auto"/>
              <w:ind w:left="-81"/>
              <w:rPr>
                <w:rFonts w:ascii="Times New Roman" w:hAnsi="Times New Roman"/>
                <w:sz w:val="20"/>
                <w:szCs w:val="20"/>
                <w:lang w:val="ru-RU"/>
              </w:rPr>
            </w:pPr>
            <w:proofErr w:type="gramStart"/>
            <w:r w:rsidRPr="00B508B3">
              <w:rPr>
                <w:rFonts w:ascii="Times New Roman" w:hAnsi="Times New Roman"/>
                <w:sz w:val="20"/>
                <w:szCs w:val="20"/>
                <w:lang w:val="ru-RU"/>
              </w:rPr>
              <w:t xml:space="preserve">Ремонт магистрального водопровода по ул. Центральная от д. 34 до д.48, от  д. 48 по ул. Центральная до д. 4 по ул. Полевая, от перекрестка ул. Дружбы и ул. </w:t>
            </w:r>
            <w:r w:rsidRPr="00B508B3">
              <w:rPr>
                <w:rFonts w:ascii="Times New Roman" w:hAnsi="Times New Roman"/>
                <w:sz w:val="20"/>
                <w:szCs w:val="20"/>
              </w:rPr>
              <w:t xml:space="preserve">Центральная до д. 1 ул. Центральная, дер. Покста </w:t>
            </w:r>
            <w:proofErr w:type="gramEnd"/>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Тужинскоегородское поселение</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449,886</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449,886</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86479D">
        <w:trPr>
          <w:trHeight w:val="946"/>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8.2</w:t>
            </w:r>
          </w:p>
        </w:tc>
        <w:tc>
          <w:tcPr>
            <w:tcW w:w="3740" w:type="dxa"/>
            <w:tcBorders>
              <w:top w:val="single" w:sz="4" w:space="0" w:color="auto"/>
              <w:left w:val="nil"/>
              <w:bottom w:val="single" w:sz="4" w:space="0" w:color="auto"/>
              <w:right w:val="single" w:sz="4" w:space="0" w:color="auto"/>
            </w:tcBorders>
          </w:tcPr>
          <w:p w:rsidR="00B508B3" w:rsidRPr="00B508B3" w:rsidRDefault="00B508B3" w:rsidP="0086479D">
            <w:pPr>
              <w:spacing w:after="0" w:line="240" w:lineRule="auto"/>
              <w:rPr>
                <w:rFonts w:ascii="Times New Roman" w:hAnsi="Times New Roman"/>
                <w:sz w:val="20"/>
                <w:szCs w:val="20"/>
                <w:lang w:val="ru-RU"/>
              </w:rPr>
            </w:pPr>
            <w:r w:rsidRPr="00B508B3">
              <w:rPr>
                <w:rFonts w:ascii="Times New Roman" w:hAnsi="Times New Roman"/>
                <w:sz w:val="20"/>
                <w:szCs w:val="20"/>
                <w:lang w:val="ru-RU"/>
              </w:rPr>
              <w:t>Выполнение работ по ремонту наружного освещения с заменой старых светильников на энергосберегающие светодиодные светильники, пгт Тужа</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Тужинское городское поселение</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1481,908</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1481,908</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B508B3">
        <w:trPr>
          <w:trHeight w:val="722"/>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8.3</w:t>
            </w:r>
          </w:p>
        </w:tc>
        <w:tc>
          <w:tcPr>
            <w:tcW w:w="3740" w:type="dxa"/>
            <w:tcBorders>
              <w:top w:val="single" w:sz="4" w:space="0" w:color="auto"/>
              <w:left w:val="nil"/>
              <w:bottom w:val="single" w:sz="4" w:space="0" w:color="auto"/>
              <w:right w:val="single" w:sz="4" w:space="0" w:color="auto"/>
            </w:tcBorders>
          </w:tcPr>
          <w:p w:rsidR="00B508B3" w:rsidRPr="00B508B3" w:rsidRDefault="00B508B3" w:rsidP="00555983">
            <w:pPr>
              <w:spacing w:after="0" w:line="240" w:lineRule="auto"/>
              <w:rPr>
                <w:rFonts w:ascii="Times New Roman" w:hAnsi="Times New Roman"/>
                <w:sz w:val="20"/>
                <w:szCs w:val="20"/>
                <w:lang w:val="ru-RU"/>
              </w:rPr>
            </w:pPr>
            <w:r w:rsidRPr="00B508B3">
              <w:rPr>
                <w:rFonts w:ascii="Times New Roman" w:hAnsi="Times New Roman"/>
                <w:sz w:val="20"/>
                <w:szCs w:val="20"/>
                <w:lang w:val="ru-RU"/>
              </w:rPr>
              <w:t>Ремонт проезжей части  ул</w:t>
            </w:r>
            <w:proofErr w:type="gramStart"/>
            <w:r w:rsidRPr="00B508B3">
              <w:rPr>
                <w:rFonts w:ascii="Times New Roman" w:hAnsi="Times New Roman"/>
                <w:sz w:val="20"/>
                <w:szCs w:val="20"/>
                <w:lang w:val="ru-RU"/>
              </w:rPr>
              <w:t>.К</w:t>
            </w:r>
            <w:proofErr w:type="gramEnd"/>
            <w:r w:rsidRPr="00B508B3">
              <w:rPr>
                <w:rFonts w:ascii="Times New Roman" w:hAnsi="Times New Roman"/>
                <w:sz w:val="20"/>
                <w:szCs w:val="20"/>
                <w:lang w:val="ru-RU"/>
              </w:rPr>
              <w:t>олхозная,с.Михайловское</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Михайловское сельское поселение</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797,858</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797,858</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555983">
        <w:trPr>
          <w:trHeight w:val="70"/>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8.4</w:t>
            </w:r>
          </w:p>
        </w:tc>
        <w:tc>
          <w:tcPr>
            <w:tcW w:w="3740" w:type="dxa"/>
            <w:tcBorders>
              <w:top w:val="single" w:sz="4" w:space="0" w:color="auto"/>
              <w:left w:val="nil"/>
              <w:bottom w:val="single" w:sz="4" w:space="0" w:color="auto"/>
              <w:right w:val="single" w:sz="4" w:space="0" w:color="auto"/>
            </w:tcBorders>
          </w:tcPr>
          <w:p w:rsidR="00B508B3" w:rsidRPr="00B508B3" w:rsidRDefault="00B508B3" w:rsidP="00555983">
            <w:pPr>
              <w:spacing w:after="0" w:line="240" w:lineRule="auto"/>
              <w:rPr>
                <w:rFonts w:ascii="Times New Roman" w:hAnsi="Times New Roman"/>
                <w:sz w:val="20"/>
                <w:szCs w:val="20"/>
                <w:lang w:val="ru-RU"/>
              </w:rPr>
            </w:pPr>
            <w:r w:rsidRPr="00B508B3">
              <w:rPr>
                <w:rFonts w:ascii="Times New Roman" w:hAnsi="Times New Roman"/>
                <w:sz w:val="20"/>
                <w:szCs w:val="20"/>
                <w:lang w:val="ru-RU"/>
              </w:rPr>
              <w:t>Ремонт подъезда к кладбищу, с. Шешурга</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Михайловское сельское поселение</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907,547</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907,547</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B508B3">
        <w:trPr>
          <w:trHeight w:val="722"/>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8.5</w:t>
            </w:r>
          </w:p>
        </w:tc>
        <w:tc>
          <w:tcPr>
            <w:tcW w:w="3740" w:type="dxa"/>
            <w:tcBorders>
              <w:top w:val="single" w:sz="4" w:space="0" w:color="auto"/>
              <w:left w:val="nil"/>
              <w:bottom w:val="single" w:sz="4" w:space="0" w:color="auto"/>
              <w:right w:val="single" w:sz="4" w:space="0" w:color="auto"/>
            </w:tcBorders>
          </w:tcPr>
          <w:p w:rsidR="00B508B3" w:rsidRPr="00555983" w:rsidRDefault="00B508B3" w:rsidP="00555983">
            <w:pPr>
              <w:spacing w:after="0" w:line="240" w:lineRule="auto"/>
              <w:ind w:left="-81"/>
              <w:rPr>
                <w:rFonts w:ascii="Times New Roman" w:hAnsi="Times New Roman"/>
                <w:sz w:val="20"/>
                <w:szCs w:val="20"/>
                <w:lang w:val="ru-RU"/>
              </w:rPr>
            </w:pPr>
            <w:r w:rsidRPr="00B508B3">
              <w:rPr>
                <w:rFonts w:ascii="Times New Roman" w:hAnsi="Times New Roman"/>
                <w:sz w:val="20"/>
                <w:szCs w:val="20"/>
                <w:lang w:val="ru-RU"/>
              </w:rPr>
              <w:t xml:space="preserve">Устройство детской игровой площадки с элементами отдыха дер. </w:t>
            </w:r>
            <w:r w:rsidRPr="00B508B3">
              <w:rPr>
                <w:rFonts w:ascii="Times New Roman" w:hAnsi="Times New Roman"/>
                <w:sz w:val="20"/>
                <w:szCs w:val="20"/>
              </w:rPr>
              <w:t>Пиштенур</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Ныровское сельское поселение</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459,836</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459,836</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B508B3">
        <w:trPr>
          <w:trHeight w:val="722"/>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8.6</w:t>
            </w:r>
          </w:p>
        </w:tc>
        <w:tc>
          <w:tcPr>
            <w:tcW w:w="3740" w:type="dxa"/>
            <w:tcBorders>
              <w:top w:val="single" w:sz="4" w:space="0" w:color="auto"/>
              <w:left w:val="nil"/>
              <w:bottom w:val="single" w:sz="4" w:space="0" w:color="auto"/>
              <w:right w:val="single" w:sz="4" w:space="0" w:color="auto"/>
            </w:tcBorders>
          </w:tcPr>
          <w:p w:rsidR="00B508B3" w:rsidRPr="00B508B3" w:rsidRDefault="00B508B3" w:rsidP="00555983">
            <w:pPr>
              <w:spacing w:after="0" w:line="240" w:lineRule="auto"/>
              <w:ind w:hanging="81"/>
              <w:rPr>
                <w:rFonts w:ascii="Times New Roman" w:hAnsi="Times New Roman"/>
                <w:sz w:val="20"/>
                <w:szCs w:val="20"/>
                <w:lang w:val="ru-RU"/>
              </w:rPr>
            </w:pPr>
            <w:r w:rsidRPr="00B508B3">
              <w:rPr>
                <w:rFonts w:ascii="Times New Roman" w:hAnsi="Times New Roman"/>
                <w:sz w:val="20"/>
                <w:szCs w:val="20"/>
                <w:lang w:val="ru-RU"/>
              </w:rPr>
              <w:t>Ремонт проезжей части улицы Свободы, с. Ныр</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Ныровское сельское поселение</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318,085</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318,085</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B508B3">
        <w:trPr>
          <w:trHeight w:val="722"/>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8.7</w:t>
            </w:r>
          </w:p>
        </w:tc>
        <w:tc>
          <w:tcPr>
            <w:tcW w:w="3740" w:type="dxa"/>
            <w:tcBorders>
              <w:top w:val="single" w:sz="4" w:space="0" w:color="auto"/>
              <w:left w:val="nil"/>
              <w:bottom w:val="single" w:sz="4" w:space="0" w:color="auto"/>
              <w:right w:val="single" w:sz="4" w:space="0" w:color="auto"/>
            </w:tcBorders>
          </w:tcPr>
          <w:p w:rsidR="00B508B3" w:rsidRPr="00555983" w:rsidRDefault="00B508B3" w:rsidP="00555983">
            <w:pPr>
              <w:spacing w:after="0" w:line="240" w:lineRule="auto"/>
              <w:rPr>
                <w:rFonts w:ascii="Times New Roman" w:hAnsi="Times New Roman"/>
                <w:sz w:val="20"/>
                <w:szCs w:val="20"/>
                <w:lang w:val="ru-RU"/>
              </w:rPr>
            </w:pPr>
            <w:r w:rsidRPr="00B508B3">
              <w:rPr>
                <w:rFonts w:ascii="Times New Roman" w:hAnsi="Times New Roman"/>
                <w:sz w:val="20"/>
                <w:szCs w:val="20"/>
                <w:lang w:val="ru-RU"/>
              </w:rPr>
              <w:t xml:space="preserve">Ремонт проезжей части улицы протяженностью 820 метров, дер. </w:t>
            </w:r>
            <w:r w:rsidRPr="00B508B3">
              <w:rPr>
                <w:rFonts w:ascii="Times New Roman" w:hAnsi="Times New Roman"/>
                <w:sz w:val="20"/>
                <w:szCs w:val="20"/>
              </w:rPr>
              <w:t>Кидалсоло</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Пачинскоесельское поселение</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401,352</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401,352</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555983">
        <w:trPr>
          <w:trHeight w:val="407"/>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r w:rsidRPr="00B508B3">
              <w:rPr>
                <w:rFonts w:ascii="Times New Roman" w:hAnsi="Times New Roman"/>
                <w:sz w:val="20"/>
                <w:szCs w:val="20"/>
              </w:rPr>
              <w:t>8.8</w:t>
            </w:r>
          </w:p>
        </w:tc>
        <w:tc>
          <w:tcPr>
            <w:tcW w:w="3740" w:type="dxa"/>
            <w:tcBorders>
              <w:top w:val="single" w:sz="4" w:space="0" w:color="auto"/>
              <w:left w:val="nil"/>
              <w:bottom w:val="single" w:sz="4" w:space="0" w:color="auto"/>
              <w:right w:val="single" w:sz="4" w:space="0" w:color="auto"/>
            </w:tcBorders>
          </w:tcPr>
          <w:p w:rsidR="00B508B3" w:rsidRPr="00555983" w:rsidRDefault="00B508B3" w:rsidP="00555983">
            <w:pPr>
              <w:spacing w:after="0" w:line="240" w:lineRule="auto"/>
              <w:rPr>
                <w:rFonts w:ascii="Times New Roman" w:hAnsi="Times New Roman"/>
                <w:sz w:val="20"/>
                <w:szCs w:val="20"/>
                <w:lang w:val="ru-RU"/>
              </w:rPr>
            </w:pPr>
            <w:r w:rsidRPr="00B508B3">
              <w:rPr>
                <w:rFonts w:ascii="Times New Roman" w:hAnsi="Times New Roman"/>
                <w:sz w:val="20"/>
                <w:szCs w:val="20"/>
                <w:lang w:val="ru-RU"/>
              </w:rPr>
              <w:t>Капитальный ремонт фасада здания Дома культуры и благоустройство прилегающей территории</w:t>
            </w:r>
            <w:proofErr w:type="gramStart"/>
            <w:r w:rsidRPr="00B508B3">
              <w:rPr>
                <w:rFonts w:ascii="Times New Roman" w:hAnsi="Times New Roman"/>
                <w:sz w:val="20"/>
                <w:szCs w:val="20"/>
                <w:lang w:val="ru-RU"/>
              </w:rPr>
              <w:t xml:space="preserve">., </w:t>
            </w:r>
            <w:proofErr w:type="gramEnd"/>
            <w:r w:rsidRPr="00B508B3">
              <w:rPr>
                <w:rFonts w:ascii="Times New Roman" w:hAnsi="Times New Roman"/>
                <w:sz w:val="20"/>
                <w:szCs w:val="20"/>
                <w:lang w:val="ru-RU"/>
              </w:rPr>
              <w:t xml:space="preserve">ул. </w:t>
            </w:r>
            <w:r w:rsidRPr="00B508B3">
              <w:rPr>
                <w:rFonts w:ascii="Times New Roman" w:hAnsi="Times New Roman"/>
                <w:sz w:val="20"/>
                <w:szCs w:val="20"/>
              </w:rPr>
              <w:t>Свободы, д.14, пгт. Тужа Кировской области</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sz w:val="20"/>
                <w:szCs w:val="20"/>
              </w:rPr>
            </w:pPr>
            <w:r w:rsidRPr="00B508B3">
              <w:rPr>
                <w:rFonts w:ascii="Times New Roman" w:hAnsi="Times New Roman"/>
                <w:sz w:val="20"/>
                <w:szCs w:val="20"/>
              </w:rPr>
              <w:t>2017</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Тужинский муниципальный район</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2832,350</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Style w:val="eattr"/>
                <w:rFonts w:ascii="Times New Roman" w:hAnsi="Times New Roman"/>
                <w:sz w:val="20"/>
                <w:szCs w:val="20"/>
              </w:rPr>
              <w:t>2832,350</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555983">
        <w:trPr>
          <w:trHeight w:val="70"/>
        </w:trPr>
        <w:tc>
          <w:tcPr>
            <w:tcW w:w="533" w:type="dxa"/>
            <w:tcBorders>
              <w:top w:val="single" w:sz="4" w:space="0" w:color="auto"/>
              <w:left w:val="single" w:sz="4" w:space="0" w:color="auto"/>
              <w:bottom w:val="single" w:sz="4" w:space="0" w:color="auto"/>
              <w:right w:val="single" w:sz="4" w:space="0" w:color="auto"/>
            </w:tcBorders>
            <w:noWrap/>
          </w:tcPr>
          <w:p w:rsidR="00B508B3" w:rsidRPr="00B508B3" w:rsidRDefault="00B508B3" w:rsidP="00B508B3">
            <w:pPr>
              <w:spacing w:after="0" w:line="240" w:lineRule="auto"/>
              <w:ind w:left="-88" w:right="-131"/>
              <w:rPr>
                <w:rFonts w:ascii="Times New Roman" w:hAnsi="Times New Roman"/>
                <w:sz w:val="20"/>
                <w:szCs w:val="20"/>
              </w:rPr>
            </w:pPr>
          </w:p>
        </w:tc>
        <w:tc>
          <w:tcPr>
            <w:tcW w:w="374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72"/>
              <w:rPr>
                <w:rFonts w:ascii="Times New Roman" w:hAnsi="Times New Roman"/>
                <w:b/>
                <w:bCs/>
                <w:sz w:val="20"/>
                <w:szCs w:val="20"/>
              </w:rPr>
            </w:pPr>
            <w:r w:rsidRPr="00B508B3">
              <w:rPr>
                <w:rFonts w:ascii="Times New Roman" w:hAnsi="Times New Roman"/>
                <w:b/>
                <w:bCs/>
                <w:sz w:val="20"/>
                <w:szCs w:val="20"/>
              </w:rPr>
              <w:t>Итого проектов ( 28 проектов)</w:t>
            </w:r>
          </w:p>
        </w:tc>
        <w:tc>
          <w:tcPr>
            <w:tcW w:w="1276"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ind w:left="-108" w:right="-108"/>
              <w:jc w:val="center"/>
              <w:rPr>
                <w:rFonts w:ascii="Times New Roman" w:hAnsi="Times New Roman"/>
                <w:b/>
                <w:sz w:val="20"/>
                <w:szCs w:val="20"/>
              </w:rPr>
            </w:pPr>
            <w:r w:rsidRPr="00B508B3">
              <w:rPr>
                <w:rFonts w:ascii="Times New Roman" w:hAnsi="Times New Roman"/>
                <w:b/>
                <w:sz w:val="20"/>
                <w:szCs w:val="20"/>
              </w:rPr>
              <w:t>2017-2021</w:t>
            </w:r>
          </w:p>
        </w:tc>
        <w:tc>
          <w:tcPr>
            <w:tcW w:w="1491"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Тужинский район</w:t>
            </w:r>
          </w:p>
        </w:tc>
        <w:tc>
          <w:tcPr>
            <w:tcW w:w="1485"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149058,446</w:t>
            </w:r>
          </w:p>
        </w:tc>
        <w:tc>
          <w:tcPr>
            <w:tcW w:w="1418"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44309,888</w:t>
            </w:r>
          </w:p>
        </w:tc>
        <w:tc>
          <w:tcPr>
            <w:tcW w:w="125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57590,585</w:t>
            </w:r>
          </w:p>
        </w:tc>
        <w:tc>
          <w:tcPr>
            <w:tcW w:w="1247"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16180</w:t>
            </w:r>
          </w:p>
        </w:tc>
        <w:tc>
          <w:tcPr>
            <w:tcW w:w="1260"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rPr>
                <w:rFonts w:ascii="Times New Roman" w:hAnsi="Times New Roman"/>
                <w:b/>
                <w:sz w:val="20"/>
                <w:szCs w:val="20"/>
              </w:rPr>
            </w:pPr>
            <w:r w:rsidRPr="00B508B3">
              <w:rPr>
                <w:rFonts w:ascii="Times New Roman" w:hAnsi="Times New Roman"/>
                <w:b/>
                <w:sz w:val="20"/>
                <w:szCs w:val="20"/>
              </w:rPr>
              <w:t>16377,7</w:t>
            </w:r>
          </w:p>
        </w:tc>
        <w:tc>
          <w:tcPr>
            <w:tcW w:w="1633" w:type="dxa"/>
            <w:tcBorders>
              <w:top w:val="single" w:sz="4" w:space="0" w:color="auto"/>
              <w:left w:val="nil"/>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b/>
                <w:sz w:val="20"/>
                <w:szCs w:val="20"/>
              </w:rPr>
            </w:pPr>
            <w:r w:rsidRPr="00B508B3">
              <w:rPr>
                <w:rFonts w:ascii="Times New Roman" w:hAnsi="Times New Roman"/>
                <w:b/>
                <w:sz w:val="20"/>
                <w:szCs w:val="20"/>
              </w:rPr>
              <w:t>14600</w:t>
            </w:r>
          </w:p>
        </w:tc>
      </w:tr>
    </w:tbl>
    <w:p w:rsidR="00B508B3" w:rsidRPr="00B508B3" w:rsidRDefault="00B508B3" w:rsidP="00B508B3">
      <w:pPr>
        <w:pStyle w:val="ac"/>
        <w:spacing w:before="0" w:line="240" w:lineRule="auto"/>
        <w:jc w:val="right"/>
        <w:outlineLvl w:val="0"/>
        <w:rPr>
          <w:sz w:val="20"/>
          <w:lang w:val="ru-RU"/>
        </w:rPr>
      </w:pPr>
      <w:bookmarkStart w:id="8" w:name="прил_5"/>
      <w:r w:rsidRPr="00B508B3">
        <w:rPr>
          <w:sz w:val="20"/>
          <w:lang w:val="ru-RU"/>
        </w:rPr>
        <w:lastRenderedPageBreak/>
        <w:t>Приложение №2.</w:t>
      </w:r>
    </w:p>
    <w:p w:rsidR="00B508B3" w:rsidRPr="00B508B3" w:rsidRDefault="00B508B3" w:rsidP="00B508B3">
      <w:pPr>
        <w:pStyle w:val="ac"/>
        <w:spacing w:before="0" w:line="240" w:lineRule="auto"/>
        <w:ind w:firstLine="0"/>
        <w:jc w:val="center"/>
        <w:rPr>
          <w:b/>
          <w:sz w:val="20"/>
          <w:lang w:val="ru-RU"/>
        </w:rPr>
      </w:pPr>
      <w:r w:rsidRPr="00B508B3">
        <w:rPr>
          <w:b/>
          <w:sz w:val="20"/>
          <w:lang w:val="ru-RU"/>
        </w:rPr>
        <w:t>ПОКАЗАТЕЛИ</w:t>
      </w:r>
    </w:p>
    <w:p w:rsidR="00B508B3" w:rsidRPr="00B508B3" w:rsidRDefault="00B508B3" w:rsidP="00B508B3">
      <w:pPr>
        <w:pStyle w:val="ac"/>
        <w:spacing w:before="0" w:line="240" w:lineRule="auto"/>
        <w:ind w:firstLine="0"/>
        <w:jc w:val="center"/>
        <w:rPr>
          <w:b/>
          <w:sz w:val="20"/>
          <w:lang w:val="ru-RU"/>
        </w:rPr>
      </w:pPr>
      <w:r w:rsidRPr="00B508B3">
        <w:rPr>
          <w:b/>
          <w:sz w:val="20"/>
          <w:lang w:val="ru-RU"/>
        </w:rPr>
        <w:t xml:space="preserve">эффективности реализации программы социально-экономического развития </w:t>
      </w:r>
    </w:p>
    <w:p w:rsidR="00B508B3" w:rsidRPr="00B508B3" w:rsidRDefault="00B508B3" w:rsidP="00B508B3">
      <w:pPr>
        <w:pStyle w:val="ac"/>
        <w:spacing w:before="0" w:line="240" w:lineRule="auto"/>
        <w:ind w:firstLine="0"/>
        <w:jc w:val="center"/>
        <w:rPr>
          <w:b/>
          <w:sz w:val="20"/>
          <w:lang w:val="ru-RU"/>
        </w:rPr>
      </w:pPr>
      <w:r w:rsidRPr="00B508B3">
        <w:rPr>
          <w:b/>
          <w:sz w:val="20"/>
          <w:lang w:val="ru-RU"/>
        </w:rPr>
        <w:t>Тужинского района Кировской области на 2017-2021 годы</w:t>
      </w:r>
    </w:p>
    <w:bookmarkEnd w:id="8"/>
    <w:p w:rsidR="00B508B3" w:rsidRPr="00B508B3" w:rsidRDefault="00B508B3" w:rsidP="00B508B3">
      <w:pPr>
        <w:spacing w:after="0" w:line="240" w:lineRule="auto"/>
        <w:jc w:val="right"/>
        <w:rPr>
          <w:rFonts w:ascii="Times New Roman" w:hAnsi="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5729"/>
        <w:gridCol w:w="1715"/>
        <w:gridCol w:w="1002"/>
        <w:gridCol w:w="1209"/>
        <w:gridCol w:w="1343"/>
        <w:gridCol w:w="1076"/>
        <w:gridCol w:w="1076"/>
        <w:gridCol w:w="1076"/>
      </w:tblGrid>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 п/п</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Наименование показателя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Ед. изм.</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2016г. оценка</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2017г. план</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2018г. план</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2019г. план</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2020г. план</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2021г. план</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I. Экономическое развитие</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Число субъектов малого и среднего предпринимательства в расчете на 10 тыс. чел. населения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единиц</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290,8</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295,3</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300,6</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305,0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310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315</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44</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44,3</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44,8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45,5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46,5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47,0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Объем инвестиций в основной капитал (за исключением бюджетных средств) в расчете на 1 жителя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1264</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1680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1795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1800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1820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1840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49,64</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50,13</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50,63</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50,8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50,9</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51</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5</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Доля прибыльных сельскохозяйственных </w:t>
            </w:r>
            <w:proofErr w:type="gramStart"/>
            <w:r w:rsidRPr="00B508B3">
              <w:rPr>
                <w:rFonts w:ascii="Times New Roman" w:hAnsi="Times New Roman"/>
                <w:sz w:val="20"/>
                <w:szCs w:val="20"/>
                <w:lang w:val="ru-RU"/>
              </w:rPr>
              <w:t>организаций</w:t>
            </w:r>
            <w:proofErr w:type="gramEnd"/>
            <w:r w:rsidRPr="00B508B3">
              <w:rPr>
                <w:rFonts w:ascii="Times New Roman" w:hAnsi="Times New Roman"/>
                <w:sz w:val="20"/>
                <w:szCs w:val="20"/>
                <w:lang w:val="ru-RU"/>
              </w:rPr>
              <w:t xml:space="preserve"> в общем их числе</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6</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73,9</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73,8</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73,7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73,5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73,3</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73</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7</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0</w:t>
            </w:r>
          </w:p>
        </w:tc>
      </w:tr>
      <w:tr w:rsidR="00B508B3" w:rsidRPr="0071338D"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Среднемесячная номинальная начисленная заработная плата работников:</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крупных и средних предприятий и некоммерческих организаций</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jc w:val="center"/>
              <w:rPr>
                <w:sz w:val="20"/>
                <w:szCs w:val="20"/>
              </w:rPr>
            </w:pPr>
            <w:r w:rsidRPr="00B508B3">
              <w:rPr>
                <w:sz w:val="20"/>
                <w:szCs w:val="20"/>
              </w:rPr>
              <w:t>16650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42"/>
              <w:jc w:val="center"/>
              <w:rPr>
                <w:sz w:val="20"/>
                <w:szCs w:val="20"/>
              </w:rPr>
            </w:pPr>
            <w:r w:rsidRPr="00B508B3">
              <w:rPr>
                <w:sz w:val="20"/>
                <w:szCs w:val="20"/>
              </w:rPr>
              <w:t>17185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29"/>
              <w:jc w:val="center"/>
              <w:rPr>
                <w:sz w:val="20"/>
                <w:szCs w:val="20"/>
              </w:rPr>
            </w:pPr>
            <w:r w:rsidRPr="00B508B3">
              <w:rPr>
                <w:sz w:val="20"/>
                <w:szCs w:val="20"/>
              </w:rPr>
              <w:t>17700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jc w:val="center"/>
              <w:rPr>
                <w:sz w:val="20"/>
                <w:szCs w:val="20"/>
              </w:rPr>
            </w:pPr>
            <w:r w:rsidRPr="00B508B3">
              <w:rPr>
                <w:sz w:val="20"/>
                <w:szCs w:val="20"/>
              </w:rPr>
              <w:t>18585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42"/>
              <w:jc w:val="center"/>
              <w:rPr>
                <w:sz w:val="20"/>
                <w:szCs w:val="20"/>
              </w:rPr>
            </w:pPr>
            <w:r w:rsidRPr="00B508B3">
              <w:rPr>
                <w:sz w:val="20"/>
                <w:szCs w:val="20"/>
              </w:rPr>
              <w:t>19700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29"/>
              <w:jc w:val="center"/>
              <w:rPr>
                <w:sz w:val="20"/>
                <w:szCs w:val="20"/>
              </w:rPr>
            </w:pPr>
            <w:r w:rsidRPr="00B508B3">
              <w:rPr>
                <w:sz w:val="20"/>
                <w:szCs w:val="20"/>
              </w:rPr>
              <w:t>20685</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муниципальных дошкольных образовательных учреждений</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jc w:val="center"/>
              <w:rPr>
                <w:sz w:val="20"/>
                <w:szCs w:val="20"/>
              </w:rPr>
            </w:pPr>
            <w:r w:rsidRPr="00B508B3">
              <w:rPr>
                <w:sz w:val="20"/>
                <w:szCs w:val="20"/>
              </w:rPr>
              <w:t>9536</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42"/>
              <w:jc w:val="center"/>
              <w:rPr>
                <w:sz w:val="20"/>
                <w:szCs w:val="20"/>
              </w:rPr>
            </w:pPr>
            <w:r w:rsidRPr="00B508B3">
              <w:rPr>
                <w:sz w:val="20"/>
                <w:szCs w:val="20"/>
              </w:rPr>
              <w:t>10013</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29"/>
              <w:jc w:val="center"/>
              <w:rPr>
                <w:sz w:val="20"/>
                <w:szCs w:val="20"/>
              </w:rPr>
            </w:pPr>
            <w:r w:rsidRPr="00B508B3">
              <w:rPr>
                <w:sz w:val="20"/>
                <w:szCs w:val="20"/>
              </w:rPr>
              <w:t>10515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jc w:val="center"/>
              <w:rPr>
                <w:sz w:val="20"/>
                <w:szCs w:val="20"/>
              </w:rPr>
            </w:pPr>
            <w:r w:rsidRPr="00B508B3">
              <w:rPr>
                <w:sz w:val="20"/>
                <w:szCs w:val="20"/>
              </w:rPr>
              <w:t>11040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42"/>
              <w:jc w:val="center"/>
              <w:rPr>
                <w:sz w:val="20"/>
                <w:szCs w:val="20"/>
              </w:rPr>
            </w:pPr>
            <w:r w:rsidRPr="00B508B3">
              <w:rPr>
                <w:sz w:val="20"/>
                <w:szCs w:val="20"/>
              </w:rPr>
              <w:t>11705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29"/>
              <w:jc w:val="center"/>
              <w:rPr>
                <w:sz w:val="20"/>
                <w:szCs w:val="20"/>
              </w:rPr>
            </w:pPr>
            <w:r w:rsidRPr="00B508B3">
              <w:rPr>
                <w:sz w:val="20"/>
                <w:szCs w:val="20"/>
              </w:rPr>
              <w:t>12410</w:t>
            </w:r>
          </w:p>
        </w:tc>
      </w:tr>
      <w:tr w:rsidR="00B508B3" w:rsidRPr="00B508B3" w:rsidTr="0086479D">
        <w:trPr>
          <w:trHeight w:val="156"/>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муниципальных общеобразовательных учреждений</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jc w:val="center"/>
              <w:rPr>
                <w:sz w:val="20"/>
                <w:szCs w:val="20"/>
              </w:rPr>
            </w:pPr>
            <w:r w:rsidRPr="00B508B3">
              <w:rPr>
                <w:sz w:val="20"/>
                <w:szCs w:val="20"/>
              </w:rPr>
              <w:t>15570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42"/>
              <w:jc w:val="center"/>
              <w:rPr>
                <w:sz w:val="20"/>
                <w:szCs w:val="20"/>
              </w:rPr>
            </w:pPr>
            <w:r w:rsidRPr="00B508B3">
              <w:rPr>
                <w:sz w:val="20"/>
                <w:szCs w:val="20"/>
              </w:rPr>
              <w:t>16345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29"/>
              <w:jc w:val="center"/>
              <w:rPr>
                <w:sz w:val="20"/>
                <w:szCs w:val="20"/>
              </w:rPr>
            </w:pPr>
            <w:r w:rsidRPr="00B508B3">
              <w:rPr>
                <w:sz w:val="20"/>
                <w:szCs w:val="20"/>
              </w:rPr>
              <w:t>17160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jc w:val="center"/>
              <w:rPr>
                <w:sz w:val="20"/>
                <w:szCs w:val="20"/>
              </w:rPr>
            </w:pPr>
            <w:r w:rsidRPr="00B508B3">
              <w:rPr>
                <w:sz w:val="20"/>
                <w:szCs w:val="20"/>
              </w:rPr>
              <w:t>18020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42"/>
              <w:jc w:val="center"/>
              <w:rPr>
                <w:sz w:val="20"/>
                <w:szCs w:val="20"/>
              </w:rPr>
            </w:pPr>
            <w:r w:rsidRPr="00B508B3">
              <w:rPr>
                <w:sz w:val="20"/>
                <w:szCs w:val="20"/>
              </w:rPr>
              <w:t>19100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hanging="29"/>
              <w:jc w:val="center"/>
              <w:rPr>
                <w:sz w:val="20"/>
                <w:szCs w:val="20"/>
              </w:rPr>
            </w:pPr>
            <w:r w:rsidRPr="00B508B3">
              <w:rPr>
                <w:sz w:val="20"/>
                <w:szCs w:val="20"/>
              </w:rPr>
              <w:t>20245</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учителей муниципальных общеобразовательных учреждений</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20423</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21445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22517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23640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24820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26060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муниципальных учреждений культуры и искусства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14135</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14840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15585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16365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17180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18040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муниципальных учреждений физической культуры и спорта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10925</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11470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12045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12645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13280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13945</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II. Дошкольное образование</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9</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63,9</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64</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64,2</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64,3</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64,5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firstLine="0"/>
              <w:rPr>
                <w:sz w:val="20"/>
                <w:szCs w:val="20"/>
              </w:rPr>
            </w:pPr>
            <w:r w:rsidRPr="00B508B3">
              <w:rPr>
                <w:sz w:val="20"/>
                <w:szCs w:val="20"/>
              </w:rPr>
              <w:t>64,7</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1- 6 лет </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12,5</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12,3</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12</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11,9</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11,7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11,5</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11</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0</w:t>
            </w:r>
          </w:p>
        </w:tc>
      </w:tr>
      <w:tr w:rsidR="00B508B3" w:rsidRPr="0071338D"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rPr>
              <w:t>III</w:t>
            </w:r>
            <w:r w:rsidRPr="00B508B3">
              <w:rPr>
                <w:rFonts w:ascii="Times New Roman" w:hAnsi="Times New Roman"/>
                <w:sz w:val="20"/>
                <w:szCs w:val="20"/>
                <w:lang w:val="ru-RU"/>
              </w:rPr>
              <w:t xml:space="preserve"> Общее и дополнительное образование</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12</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100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100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rPr>
            </w:pPr>
            <w:r w:rsidRPr="00B508B3">
              <w:rPr>
                <w:sz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firstLine="0"/>
              <w:rPr>
                <w:sz w:val="20"/>
                <w:lang w:val="ru-RU"/>
              </w:rPr>
            </w:pPr>
            <w:r w:rsidRPr="00B508B3">
              <w:rPr>
                <w:sz w:val="20"/>
                <w:lang w:val="ru-RU"/>
              </w:rPr>
              <w:t>100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13</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left="-111" w:firstLine="0"/>
              <w:rPr>
                <w:sz w:val="20"/>
              </w:rPr>
            </w:pPr>
            <w:r w:rsidRPr="00B508B3">
              <w:rPr>
                <w:sz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left="-111" w:firstLine="0"/>
              <w:rPr>
                <w:sz w:val="20"/>
              </w:rPr>
            </w:pPr>
            <w:r w:rsidRPr="00B508B3">
              <w:rPr>
                <w:sz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left="-111" w:firstLine="0"/>
              <w:rPr>
                <w:sz w:val="20"/>
              </w:rPr>
            </w:pPr>
            <w:r w:rsidRPr="00B508B3">
              <w:rPr>
                <w:sz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left="-111" w:firstLine="0"/>
              <w:rPr>
                <w:sz w:val="20"/>
                <w:lang w:val="ru-RU"/>
              </w:rPr>
            </w:pPr>
            <w:r w:rsidRPr="00B508B3">
              <w:rPr>
                <w:sz w:val="20"/>
                <w:lang w:val="ru-RU"/>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left="-111" w:firstLine="0"/>
              <w:rPr>
                <w:sz w:val="20"/>
                <w:lang w:val="ru-RU"/>
              </w:rPr>
            </w:pPr>
            <w:r w:rsidRPr="00B508B3">
              <w:rPr>
                <w:sz w:val="20"/>
                <w:lang w:val="ru-RU"/>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ac"/>
              <w:spacing w:before="0" w:line="240" w:lineRule="auto"/>
              <w:ind w:left="-111" w:firstLine="0"/>
              <w:rPr>
                <w:sz w:val="20"/>
                <w:lang w:val="ru-RU"/>
              </w:rPr>
            </w:pPr>
            <w:r w:rsidRPr="00B508B3">
              <w:rPr>
                <w:sz w:val="20"/>
                <w:lang w:val="ru-RU"/>
              </w:rPr>
              <w:t>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14</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76</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77</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80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80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80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15</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детей первой и второй групп здоровья в общей численности обучающихся в муниципальных общеобразовательных учреждениях</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88</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88,2</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88,4</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88,5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88,7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88,8</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17</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w:t>
            </w:r>
            <w:r w:rsidRPr="00B508B3">
              <w:rPr>
                <w:rFonts w:ascii="Times New Roman" w:hAnsi="Times New Roman"/>
                <w:sz w:val="20"/>
                <w:szCs w:val="20"/>
                <w:lang w:val="ru-RU"/>
              </w:rPr>
              <w:lastRenderedPageBreak/>
              <w:t>общеобразовательных учреждениях</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lastRenderedPageBreak/>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lastRenderedPageBreak/>
              <w:t>18</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тыс</w:t>
            </w:r>
            <w:proofErr w:type="gramEnd"/>
            <w:r w:rsidRPr="00B508B3">
              <w:rPr>
                <w:rFonts w:ascii="Times New Roman" w:hAnsi="Times New Roman"/>
                <w:sz w:val="20"/>
                <w:szCs w:val="20"/>
              </w:rPr>
              <w:t>. 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70,5</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70,7</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71</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71,5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72</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72,5</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19</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121,4</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121,5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121,5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121,5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121,7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122</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IV. Культура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rPr>
            </w:pPr>
          </w:p>
        </w:tc>
      </w:tr>
      <w:tr w:rsidR="00B508B3" w:rsidRPr="0071338D"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20</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Уровень фактической обеспеченности учреждениями культуры от нормативной потребности:</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r w:rsidRPr="00B508B3">
              <w:rPr>
                <w:rFonts w:ascii="Times New Roman" w:hAnsi="Times New Roman"/>
                <w:sz w:val="20"/>
                <w:szCs w:val="20"/>
              </w:rPr>
              <w:t> </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lang w:val="ru-RU"/>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lang w:val="ru-RU"/>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ind w:left="-111"/>
              <w:rPr>
                <w:rFonts w:ascii="Times New Roman" w:hAnsi="Times New Roman"/>
                <w:sz w:val="20"/>
                <w:szCs w:val="20"/>
                <w:lang w:val="ru-RU"/>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клубами и учреждениями клубного типа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153</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153</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153</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153</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153</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153</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библиотеками</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100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100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100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парками культуры и отдыха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21</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22</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r>
      <w:tr w:rsidR="00B508B3" w:rsidRPr="0071338D"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rPr>
              <w:t>V</w:t>
            </w:r>
            <w:r w:rsidRPr="00B508B3">
              <w:rPr>
                <w:rFonts w:ascii="Times New Roman" w:hAnsi="Times New Roman"/>
                <w:sz w:val="20"/>
                <w:szCs w:val="20"/>
                <w:lang w:val="ru-RU"/>
              </w:rPr>
              <w:t>. Физическая культура и спорт</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23</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населения, систематически занимающегося физической культурой и спортом, в общей численности населения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30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30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30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30,2</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30,5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30,7</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24.</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Доля обучающихся, систематически </w:t>
            </w:r>
            <w:proofErr w:type="gramStart"/>
            <w:r w:rsidRPr="00B508B3">
              <w:rPr>
                <w:rFonts w:ascii="Times New Roman" w:hAnsi="Times New Roman"/>
                <w:sz w:val="20"/>
                <w:szCs w:val="20"/>
                <w:lang w:val="ru-RU"/>
              </w:rPr>
              <w:t>занимающихся</w:t>
            </w:r>
            <w:proofErr w:type="gramEnd"/>
            <w:r w:rsidRPr="00B508B3">
              <w:rPr>
                <w:rFonts w:ascii="Times New Roman" w:hAnsi="Times New Roman"/>
                <w:sz w:val="20"/>
                <w:szCs w:val="20"/>
                <w:lang w:val="ru-RU"/>
              </w:rPr>
              <w:t xml:space="preserve"> физической культурой и спортом, в общей численности обучсающихся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73</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76</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78</w:t>
            </w:r>
          </w:p>
        </w:tc>
      </w:tr>
      <w:tr w:rsidR="00B508B3" w:rsidRPr="0071338D"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rPr>
              <w:t>VI</w:t>
            </w:r>
            <w:r w:rsidRPr="00B508B3">
              <w:rPr>
                <w:rFonts w:ascii="Times New Roman" w:hAnsi="Times New Roman"/>
                <w:sz w:val="20"/>
                <w:szCs w:val="20"/>
                <w:lang w:val="ru-RU"/>
              </w:rPr>
              <w:t>. Жилищное строительство и обеспечение граждан жильем</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24</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Общая площадь жилых помещений, приходящаяся в среднем на одного жителя, - всего</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кв</w:t>
            </w:r>
            <w:proofErr w:type="gramEnd"/>
            <w:r w:rsidRPr="00B508B3">
              <w:rPr>
                <w:rFonts w:ascii="Times New Roman" w:hAnsi="Times New Roman"/>
                <w:sz w:val="20"/>
                <w:szCs w:val="20"/>
              </w:rPr>
              <w:t>. метров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28,1</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28,2</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28,5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28,9</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29,2</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29,5</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в том числе, </w:t>
            </w:r>
            <w:proofErr w:type="gramStart"/>
            <w:r w:rsidRPr="00B508B3">
              <w:rPr>
                <w:rFonts w:ascii="Times New Roman" w:hAnsi="Times New Roman"/>
                <w:sz w:val="20"/>
                <w:szCs w:val="20"/>
                <w:lang w:val="ru-RU"/>
              </w:rPr>
              <w:t>введенная</w:t>
            </w:r>
            <w:proofErr w:type="gramEnd"/>
            <w:r w:rsidRPr="00B508B3">
              <w:rPr>
                <w:rFonts w:ascii="Times New Roman" w:hAnsi="Times New Roman"/>
                <w:sz w:val="20"/>
                <w:szCs w:val="20"/>
                <w:lang w:val="ru-RU"/>
              </w:rPr>
              <w:t xml:space="preserve"> в действие за один год</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кв</w:t>
            </w:r>
            <w:proofErr w:type="gramEnd"/>
            <w:r w:rsidRPr="00B508B3">
              <w:rPr>
                <w:rFonts w:ascii="Times New Roman" w:hAnsi="Times New Roman"/>
                <w:sz w:val="20"/>
                <w:szCs w:val="20"/>
              </w:rPr>
              <w:t>. метров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0,12</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0,122</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0,124</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0,125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0,128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0,13</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25</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Площадь земельных участков, предоставленных для строительства в расчете на 10 тыс. человек населения, - всего</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гектаров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1,2</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в</w:t>
            </w:r>
            <w:r w:rsidRPr="00B508B3">
              <w:rPr>
                <w:rFonts w:ascii="Times New Roman" w:hAnsi="Times New Roman"/>
                <w:sz w:val="20"/>
                <w:szCs w:val="20"/>
              </w:rPr>
              <w:t> </w:t>
            </w:r>
            <w:r w:rsidRPr="00B508B3">
              <w:rPr>
                <w:rFonts w:ascii="Times New Roman" w:hAnsi="Times New Roman"/>
                <w:sz w:val="20"/>
                <w:szCs w:val="20"/>
                <w:lang w:val="ru-RU"/>
              </w:rPr>
              <w:t>том</w:t>
            </w:r>
            <w:r w:rsidRPr="00B508B3">
              <w:rPr>
                <w:rFonts w:ascii="Times New Roman" w:hAnsi="Times New Roman"/>
                <w:sz w:val="20"/>
                <w:szCs w:val="20"/>
              </w:rPr>
              <w:t> </w:t>
            </w:r>
            <w:r w:rsidRPr="00B508B3">
              <w:rPr>
                <w:rFonts w:ascii="Times New Roman" w:hAnsi="Times New Roman"/>
                <w:sz w:val="20"/>
                <w:szCs w:val="20"/>
                <w:lang w:val="ru-RU"/>
              </w:rPr>
              <w:t>числе</w:t>
            </w:r>
            <w:r w:rsidRPr="00B508B3">
              <w:rPr>
                <w:rFonts w:ascii="Times New Roman" w:hAnsi="Times New Roman"/>
                <w:sz w:val="20"/>
                <w:szCs w:val="20"/>
              </w:rPr>
              <w:t> </w:t>
            </w:r>
            <w:r w:rsidRPr="00B508B3">
              <w:rPr>
                <w:rFonts w:ascii="Times New Roman" w:hAnsi="Times New Roman"/>
                <w:sz w:val="20"/>
                <w:szCs w:val="20"/>
                <w:lang w:val="ru-RU"/>
              </w:rPr>
              <w:t xml:space="preserve">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гектаров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0,8</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0,8</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0,8</w:t>
            </w:r>
          </w:p>
        </w:tc>
      </w:tr>
      <w:tr w:rsidR="00B508B3" w:rsidRPr="0071338D"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26</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Площадь земельных участков, предоставленных для строительства, в отношении которых </w:t>
            </w:r>
            <w:proofErr w:type="gramStart"/>
            <w:r w:rsidRPr="00B508B3">
              <w:rPr>
                <w:rFonts w:ascii="Times New Roman" w:hAnsi="Times New Roman"/>
                <w:sz w:val="20"/>
                <w:szCs w:val="20"/>
                <w:lang w:val="ru-RU"/>
              </w:rPr>
              <w:t>с даты принятия</w:t>
            </w:r>
            <w:proofErr w:type="gramEnd"/>
            <w:r w:rsidRPr="00B508B3">
              <w:rPr>
                <w:rFonts w:ascii="Times New Roman" w:hAnsi="Times New Roman"/>
                <w:sz w:val="20"/>
                <w:szCs w:val="20"/>
                <w:lang w:val="ru-RU"/>
              </w:rPr>
              <w:t xml:space="preserve"> решения </w:t>
            </w:r>
            <w:r w:rsidRPr="00B508B3">
              <w:rPr>
                <w:rFonts w:ascii="Times New Roman" w:hAnsi="Times New Roman"/>
                <w:sz w:val="20"/>
                <w:szCs w:val="20"/>
                <w:lang w:val="ru-RU"/>
              </w:rPr>
              <w:lastRenderedPageBreak/>
              <w:t>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объектов жилищного строительства - в течение 3 лет</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кв</w:t>
            </w:r>
            <w:proofErr w:type="gramEnd"/>
            <w:r w:rsidRPr="00B508B3">
              <w:rPr>
                <w:rFonts w:ascii="Times New Roman" w:hAnsi="Times New Roman"/>
                <w:sz w:val="20"/>
                <w:szCs w:val="20"/>
              </w:rPr>
              <w:t>. метров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2400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2000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1800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1700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1650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1500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иных объектов капитального строительства - в течение 5 лет</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кв</w:t>
            </w:r>
            <w:proofErr w:type="gramEnd"/>
            <w:r w:rsidRPr="00B508B3">
              <w:rPr>
                <w:rFonts w:ascii="Times New Roman" w:hAnsi="Times New Roman"/>
                <w:sz w:val="20"/>
                <w:szCs w:val="20"/>
              </w:rPr>
              <w:t>. метров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pStyle w:val="11"/>
              <w:shd w:val="clear" w:color="auto" w:fill="auto"/>
              <w:spacing w:before="0" w:line="240" w:lineRule="auto"/>
              <w:ind w:left="-111" w:firstLine="0"/>
              <w:rPr>
                <w:sz w:val="20"/>
                <w:szCs w:val="20"/>
              </w:rPr>
            </w:pPr>
            <w:r w:rsidRPr="00B508B3">
              <w:rPr>
                <w:sz w:val="20"/>
                <w:szCs w:val="20"/>
              </w:rPr>
              <w:t>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VII. Жилищно-коммунальное хозяйство</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27</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28</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организаций коммунального комплекса, осуществляющих производство товаров, оказание услуг по водо-, тепл</w:t>
            </w:r>
            <w:proofErr w:type="gramStart"/>
            <w:r w:rsidRPr="00B508B3">
              <w:rPr>
                <w:rFonts w:ascii="Times New Roman" w:hAnsi="Times New Roman"/>
                <w:sz w:val="20"/>
                <w:szCs w:val="20"/>
                <w:lang w:val="ru-RU"/>
              </w:rPr>
              <w:t>о-</w:t>
            </w:r>
            <w:proofErr w:type="gramEnd"/>
            <w:r w:rsidRPr="00B508B3">
              <w:rPr>
                <w:rFonts w:ascii="Times New Roman" w:hAnsi="Times New Roman"/>
                <w:sz w:val="20"/>
                <w:szCs w:val="20"/>
                <w:lang w:val="ru-RU"/>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B508B3">
              <w:rPr>
                <w:rFonts w:ascii="Times New Roman" w:hAnsi="Times New Roman"/>
                <w:sz w:val="20"/>
                <w:szCs w:val="20"/>
                <w:lang w:val="ru-RU"/>
              </w:rPr>
              <w:t>осуществляющих</w:t>
            </w:r>
            <w:proofErr w:type="gramEnd"/>
            <w:r w:rsidRPr="00B508B3">
              <w:rPr>
                <w:rFonts w:ascii="Times New Roman" w:hAnsi="Times New Roman"/>
                <w:sz w:val="20"/>
                <w:szCs w:val="20"/>
                <w:lang w:val="ru-RU"/>
              </w:rPr>
              <w:t xml:space="preserve"> свою деятельность на территории городского округа (муниципального района)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29</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100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30</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proofErr w:type="gramStart"/>
            <w:r w:rsidRPr="00B508B3">
              <w:rPr>
                <w:rFonts w:ascii="Times New Roman" w:hAnsi="Times New Roman"/>
                <w:sz w:val="20"/>
                <w:szCs w:val="20"/>
                <w:lang w:val="ru-RU"/>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VIII. Организация муниципального управления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31</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31,4</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33,8</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35,2</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35,5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35,8</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32</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Доля основных фондов организаций муниципальной формы собственности, находящихся в стадии банкротства, в основных </w:t>
            </w:r>
            <w:r w:rsidRPr="00B508B3">
              <w:rPr>
                <w:rFonts w:ascii="Times New Roman" w:hAnsi="Times New Roman"/>
                <w:sz w:val="20"/>
                <w:szCs w:val="20"/>
                <w:lang w:val="ru-RU"/>
              </w:rPr>
              <w:lastRenderedPageBreak/>
              <w:t xml:space="preserve">фондах организаций муниципальной формы собственности (на конец года по полной учетной стоимости) </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lastRenderedPageBreak/>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r>
      <w:tr w:rsidR="00B508B3" w:rsidRPr="00B508B3" w:rsidTr="0086479D">
        <w:trPr>
          <w:trHeight w:val="16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lastRenderedPageBreak/>
              <w:t>33</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 xml:space="preserve">Объем не завершенного в установленные сроки строительства, осуществляемого за счет средств бюджета городского округа (муниципального района) </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тыс</w:t>
            </w:r>
            <w:proofErr w:type="gramEnd"/>
            <w:r w:rsidRPr="00B508B3">
              <w:rPr>
                <w:rFonts w:ascii="Times New Roman" w:hAnsi="Times New Roman"/>
                <w:sz w:val="20"/>
                <w:szCs w:val="20"/>
              </w:rPr>
              <w:t>. 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r>
      <w:tr w:rsidR="00B508B3" w:rsidRPr="00B508B3" w:rsidTr="0086479D">
        <w:trPr>
          <w:trHeight w:val="911"/>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34</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r>
      <w:tr w:rsidR="00B508B3" w:rsidRPr="00B508B3" w:rsidTr="0086479D">
        <w:trPr>
          <w:trHeight w:val="39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35</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рублей</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2245</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2325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2420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2440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2475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2500</w:t>
            </w:r>
          </w:p>
        </w:tc>
      </w:tr>
      <w:tr w:rsidR="00B508B3" w:rsidRPr="00B508B3" w:rsidTr="0086479D">
        <w:trPr>
          <w:trHeight w:val="630"/>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36</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да/нет</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w:t>
            </w:r>
          </w:p>
        </w:tc>
      </w:tr>
      <w:tr w:rsidR="00B508B3" w:rsidRPr="00B508B3" w:rsidTr="0086479D">
        <w:trPr>
          <w:trHeight w:val="479"/>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37</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Удовлетворенность населения деятельностью органов местного самоуправления городского округа (муниципального района)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Процентов</w:t>
            </w:r>
          </w:p>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от числа опрошенных</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r>
      <w:tr w:rsidR="00B508B3" w:rsidRPr="00B508B3" w:rsidTr="0086479D">
        <w:trPr>
          <w:trHeight w:val="193"/>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38</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Среднегодовая численность постоянного населения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тыс</w:t>
            </w:r>
            <w:proofErr w:type="gramEnd"/>
            <w:r w:rsidRPr="00B508B3">
              <w:rPr>
                <w:rFonts w:ascii="Times New Roman" w:hAnsi="Times New Roman"/>
                <w:sz w:val="20"/>
                <w:szCs w:val="20"/>
              </w:rPr>
              <w:t>. человек</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6,65</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6,55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6,44</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6,33</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6,23</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6,12</w:t>
            </w:r>
          </w:p>
        </w:tc>
      </w:tr>
      <w:tr w:rsidR="00B508B3" w:rsidRPr="0071338D" w:rsidTr="0086479D">
        <w:trPr>
          <w:trHeight w:val="394"/>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rPr>
              <w:t>IX</w:t>
            </w:r>
            <w:r w:rsidRPr="00B508B3">
              <w:rPr>
                <w:rFonts w:ascii="Times New Roman" w:hAnsi="Times New Roman"/>
                <w:sz w:val="20"/>
                <w:szCs w:val="20"/>
                <w:lang w:val="ru-RU"/>
              </w:rPr>
              <w:t>. Энергосбережение и повышение энергетической эффективности</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r>
      <w:tr w:rsidR="00B508B3" w:rsidRPr="0071338D" w:rsidTr="0086479D">
        <w:trPr>
          <w:trHeight w:val="201"/>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39</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Удельная величина потребления энергетических ресурсов в многоквартирных домах:</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r>
      <w:tr w:rsidR="00B508B3" w:rsidRPr="00B508B3" w:rsidTr="0086479D">
        <w:trPr>
          <w:trHeight w:val="577"/>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электрическая энергия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кВт/ч на 1 проживающего</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930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928</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926</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924</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922</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920</w:t>
            </w:r>
          </w:p>
        </w:tc>
      </w:tr>
      <w:tr w:rsidR="00B508B3" w:rsidRPr="00B508B3" w:rsidTr="0086479D">
        <w:trPr>
          <w:trHeight w:val="420"/>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тепловая энергия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Гкал на 1 кв. метр общей площади</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0,19</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0,185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0,175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0,165</w:t>
            </w:r>
          </w:p>
        </w:tc>
      </w:tr>
      <w:tr w:rsidR="00B508B3" w:rsidRPr="00B508B3" w:rsidTr="0086479D">
        <w:trPr>
          <w:trHeight w:val="393"/>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горячая вода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куб</w:t>
            </w:r>
            <w:proofErr w:type="gramEnd"/>
            <w:r w:rsidRPr="00B508B3">
              <w:rPr>
                <w:rFonts w:ascii="Times New Roman" w:hAnsi="Times New Roman"/>
                <w:sz w:val="20"/>
                <w:szCs w:val="20"/>
              </w:rPr>
              <w:t>. метров на 1 проживающего</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r>
      <w:tr w:rsidR="00B508B3" w:rsidRPr="00B508B3" w:rsidTr="0086479D">
        <w:trPr>
          <w:trHeight w:val="388"/>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холодная вода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куб</w:t>
            </w:r>
            <w:proofErr w:type="gramEnd"/>
            <w:r w:rsidRPr="00B508B3">
              <w:rPr>
                <w:rFonts w:ascii="Times New Roman" w:hAnsi="Times New Roman"/>
                <w:sz w:val="20"/>
                <w:szCs w:val="20"/>
              </w:rPr>
              <w:t>. метров на 1 проживающего</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28</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27,5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26,5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26</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25,5</w:t>
            </w:r>
          </w:p>
        </w:tc>
      </w:tr>
      <w:tr w:rsidR="00B508B3" w:rsidRPr="00B508B3" w:rsidTr="0086479D">
        <w:trPr>
          <w:trHeight w:val="70"/>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природный газ</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куб</w:t>
            </w:r>
            <w:proofErr w:type="gramEnd"/>
            <w:r w:rsidRPr="00B508B3">
              <w:rPr>
                <w:rFonts w:ascii="Times New Roman" w:hAnsi="Times New Roman"/>
                <w:sz w:val="20"/>
                <w:szCs w:val="20"/>
              </w:rPr>
              <w:t>. метров на 1 проживающего</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r>
      <w:tr w:rsidR="00B508B3" w:rsidRPr="0071338D" w:rsidTr="0086479D">
        <w:trPr>
          <w:trHeight w:val="132"/>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40</w:t>
            </w: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lang w:val="ru-RU"/>
              </w:rPr>
            </w:pPr>
            <w:r w:rsidRPr="00B508B3">
              <w:rPr>
                <w:rFonts w:ascii="Times New Roman" w:hAnsi="Times New Roman"/>
                <w:sz w:val="20"/>
                <w:szCs w:val="20"/>
                <w:lang w:val="ru-RU"/>
              </w:rPr>
              <w:t>Удельная величина потребления энергетических ресурсов муниципальными бюджетными учреждениями:</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p>
        </w:tc>
      </w:tr>
      <w:tr w:rsidR="00B508B3" w:rsidRPr="00B508B3" w:rsidTr="0086479D">
        <w:trPr>
          <w:trHeight w:val="651"/>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lang w:val="ru-RU"/>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электрическая энергия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кВт/</w:t>
            </w:r>
            <w:proofErr w:type="gramStart"/>
            <w:r w:rsidRPr="00B508B3">
              <w:rPr>
                <w:rFonts w:ascii="Times New Roman" w:hAnsi="Times New Roman"/>
                <w:sz w:val="20"/>
                <w:szCs w:val="20"/>
                <w:lang w:val="ru-RU"/>
              </w:rPr>
              <w:t>ч</w:t>
            </w:r>
            <w:proofErr w:type="gramEnd"/>
            <w:r w:rsidRPr="00B508B3">
              <w:rPr>
                <w:rFonts w:ascii="Times New Roman" w:hAnsi="Times New Roman"/>
                <w:sz w:val="20"/>
                <w:szCs w:val="20"/>
                <w:lang w:val="ru-RU"/>
              </w:rPr>
              <w:t xml:space="preserve"> на 1 человека населения</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89</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88,5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87,5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86,5</w:t>
            </w:r>
          </w:p>
        </w:tc>
      </w:tr>
      <w:tr w:rsidR="00B508B3" w:rsidRPr="00B508B3" w:rsidTr="0086479D">
        <w:trPr>
          <w:trHeight w:val="167"/>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тепловая энергия</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Гкал на 1 кв. метр общей площади</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0,19</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0,185</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0,18</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0,175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0,17</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0,165</w:t>
            </w:r>
          </w:p>
        </w:tc>
      </w:tr>
      <w:tr w:rsidR="00B508B3" w:rsidRPr="00B508B3" w:rsidTr="0086479D">
        <w:trPr>
          <w:trHeight w:val="393"/>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both"/>
              <w:rPr>
                <w:rFonts w:ascii="Times New Roman" w:hAnsi="Times New Roman"/>
                <w:sz w:val="20"/>
                <w:szCs w:val="20"/>
              </w:rPr>
            </w:pPr>
            <w:r w:rsidRPr="00B508B3">
              <w:rPr>
                <w:rFonts w:ascii="Times New Roman" w:hAnsi="Times New Roman"/>
                <w:sz w:val="20"/>
                <w:szCs w:val="20"/>
              </w:rPr>
              <w:t>горячая вода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куб. метров на 1 человека населения</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r>
      <w:tr w:rsidR="00B508B3" w:rsidRPr="00B508B3" w:rsidTr="0086479D">
        <w:trPr>
          <w:trHeight w:val="561"/>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холодная вода</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lang w:val="ru-RU"/>
              </w:rPr>
            </w:pPr>
            <w:r w:rsidRPr="00B508B3">
              <w:rPr>
                <w:rFonts w:ascii="Times New Roman" w:hAnsi="Times New Roman"/>
                <w:sz w:val="20"/>
                <w:szCs w:val="20"/>
                <w:lang w:val="ru-RU"/>
              </w:rPr>
              <w:t>куб. метров на 1 человека населения</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1,75</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1,7</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1,6</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1,55</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1,5</w:t>
            </w:r>
          </w:p>
        </w:tc>
      </w:tr>
      <w:tr w:rsidR="00B508B3" w:rsidRPr="00B508B3" w:rsidTr="0086479D">
        <w:trPr>
          <w:trHeight w:val="739"/>
        </w:trPr>
        <w:tc>
          <w:tcPr>
            <w:tcW w:w="18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p>
        </w:tc>
        <w:tc>
          <w:tcPr>
            <w:tcW w:w="1937"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rPr>
                <w:rFonts w:ascii="Times New Roman" w:hAnsi="Times New Roman"/>
                <w:sz w:val="20"/>
                <w:szCs w:val="20"/>
              </w:rPr>
            </w:pPr>
            <w:r w:rsidRPr="00B508B3">
              <w:rPr>
                <w:rFonts w:ascii="Times New Roman" w:hAnsi="Times New Roman"/>
                <w:sz w:val="20"/>
                <w:szCs w:val="20"/>
              </w:rPr>
              <w:t>природный газ</w:t>
            </w:r>
          </w:p>
        </w:tc>
        <w:tc>
          <w:tcPr>
            <w:tcW w:w="580"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proofErr w:type="gramStart"/>
            <w:r w:rsidRPr="00B508B3">
              <w:rPr>
                <w:rFonts w:ascii="Times New Roman" w:hAnsi="Times New Roman"/>
                <w:sz w:val="20"/>
                <w:szCs w:val="20"/>
              </w:rPr>
              <w:t>куб</w:t>
            </w:r>
            <w:proofErr w:type="gramEnd"/>
            <w:r w:rsidRPr="00B508B3">
              <w:rPr>
                <w:rFonts w:ascii="Times New Roman" w:hAnsi="Times New Roman"/>
                <w:sz w:val="20"/>
                <w:szCs w:val="20"/>
              </w:rPr>
              <w:t>. метров на 1 человека</w:t>
            </w:r>
          </w:p>
        </w:tc>
        <w:tc>
          <w:tcPr>
            <w:tcW w:w="33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09"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c>
          <w:tcPr>
            <w:tcW w:w="364" w:type="pct"/>
            <w:tcBorders>
              <w:top w:val="single" w:sz="4" w:space="0" w:color="auto"/>
              <w:left w:val="single" w:sz="4" w:space="0" w:color="auto"/>
              <w:bottom w:val="single" w:sz="4" w:space="0" w:color="auto"/>
              <w:right w:val="single" w:sz="4" w:space="0" w:color="auto"/>
            </w:tcBorders>
          </w:tcPr>
          <w:p w:rsidR="00B508B3" w:rsidRPr="00B508B3" w:rsidRDefault="00B508B3" w:rsidP="00B508B3">
            <w:pPr>
              <w:spacing w:after="0" w:line="240" w:lineRule="auto"/>
              <w:jc w:val="center"/>
              <w:rPr>
                <w:rFonts w:ascii="Times New Roman" w:hAnsi="Times New Roman"/>
                <w:sz w:val="20"/>
                <w:szCs w:val="20"/>
              </w:rPr>
            </w:pPr>
            <w:r w:rsidRPr="00B508B3">
              <w:rPr>
                <w:rFonts w:ascii="Times New Roman" w:hAnsi="Times New Roman"/>
                <w:sz w:val="20"/>
                <w:szCs w:val="20"/>
              </w:rPr>
              <w:t>0</w:t>
            </w:r>
          </w:p>
        </w:tc>
      </w:tr>
    </w:tbl>
    <w:p w:rsidR="00B508B3" w:rsidRDefault="00B508B3" w:rsidP="00B508B3">
      <w:pPr>
        <w:pStyle w:val="ac"/>
        <w:spacing w:before="0" w:line="240" w:lineRule="auto"/>
        <w:ind w:firstLine="0"/>
        <w:jc w:val="center"/>
        <w:rPr>
          <w:sz w:val="20"/>
          <w:lang w:val="ru-RU"/>
        </w:rPr>
        <w:sectPr w:rsidR="00B508B3" w:rsidSect="00B508B3">
          <w:pgSz w:w="16838" w:h="11906" w:orient="landscape"/>
          <w:pgMar w:top="1701" w:right="1134" w:bottom="850" w:left="1134" w:header="708" w:footer="708" w:gutter="0"/>
          <w:cols w:space="708"/>
          <w:docGrid w:linePitch="360"/>
        </w:sectPr>
      </w:pPr>
    </w:p>
    <w:p w:rsidR="0086479D" w:rsidRPr="00766623" w:rsidRDefault="0086479D" w:rsidP="0086479D">
      <w:pPr>
        <w:spacing w:after="0" w:line="240" w:lineRule="auto"/>
        <w:jc w:val="center"/>
        <w:rPr>
          <w:rFonts w:ascii="Times New Roman" w:hAnsi="Times New Roman"/>
          <w:b/>
          <w:sz w:val="20"/>
          <w:szCs w:val="20"/>
          <w:lang w:val="ru-RU"/>
        </w:rPr>
      </w:pPr>
      <w:r w:rsidRPr="00766623">
        <w:rPr>
          <w:rFonts w:ascii="Times New Roman" w:hAnsi="Times New Roman"/>
          <w:b/>
          <w:sz w:val="20"/>
          <w:szCs w:val="20"/>
          <w:lang w:val="ru-RU"/>
        </w:rPr>
        <w:lastRenderedPageBreak/>
        <w:t xml:space="preserve">ТУЖИНСКАЯ РАЙОННАЯ ДУМА </w:t>
      </w:r>
    </w:p>
    <w:p w:rsidR="0086479D" w:rsidRPr="00766623" w:rsidRDefault="0086479D" w:rsidP="0086479D">
      <w:pPr>
        <w:spacing w:after="0" w:line="240" w:lineRule="auto"/>
        <w:jc w:val="center"/>
        <w:rPr>
          <w:rFonts w:ascii="Times New Roman" w:hAnsi="Times New Roman"/>
          <w:b/>
          <w:sz w:val="20"/>
          <w:szCs w:val="20"/>
          <w:lang w:val="ru-RU"/>
        </w:rPr>
      </w:pPr>
      <w:r w:rsidRPr="00766623">
        <w:rPr>
          <w:rFonts w:ascii="Times New Roman" w:hAnsi="Times New Roman"/>
          <w:b/>
          <w:sz w:val="20"/>
          <w:szCs w:val="20"/>
          <w:lang w:val="ru-RU"/>
        </w:rPr>
        <w:t>КИРОВСКОЙ ОБЛАСТИ</w:t>
      </w:r>
    </w:p>
    <w:p w:rsidR="0086479D" w:rsidRPr="00766623" w:rsidRDefault="0086479D" w:rsidP="0086479D">
      <w:pPr>
        <w:spacing w:after="0" w:line="240" w:lineRule="auto"/>
        <w:jc w:val="center"/>
        <w:rPr>
          <w:rFonts w:ascii="Times New Roman" w:hAnsi="Times New Roman"/>
          <w:b/>
          <w:sz w:val="20"/>
          <w:szCs w:val="20"/>
          <w:lang w:val="ru-RU"/>
        </w:rPr>
      </w:pPr>
    </w:p>
    <w:p w:rsidR="0086479D" w:rsidRPr="00766623" w:rsidRDefault="0086479D" w:rsidP="0086479D">
      <w:pPr>
        <w:spacing w:after="0" w:line="240" w:lineRule="auto"/>
        <w:jc w:val="center"/>
        <w:rPr>
          <w:rFonts w:ascii="Times New Roman" w:hAnsi="Times New Roman"/>
          <w:b/>
          <w:sz w:val="20"/>
          <w:szCs w:val="20"/>
          <w:lang w:val="ru-RU"/>
        </w:rPr>
      </w:pPr>
      <w:r w:rsidRPr="00766623">
        <w:rPr>
          <w:rFonts w:ascii="Times New Roman" w:hAnsi="Times New Roman"/>
          <w:b/>
          <w:sz w:val="20"/>
          <w:szCs w:val="20"/>
          <w:lang w:val="ru-RU"/>
        </w:rPr>
        <w:t>РЕШЕНИЕ</w:t>
      </w:r>
    </w:p>
    <w:p w:rsidR="0086479D" w:rsidRPr="00766623" w:rsidRDefault="0086479D" w:rsidP="0086479D">
      <w:pPr>
        <w:spacing w:after="0" w:line="240" w:lineRule="auto"/>
        <w:jc w:val="center"/>
        <w:rPr>
          <w:rFonts w:ascii="Times New Roman" w:hAnsi="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6"/>
        <w:gridCol w:w="1950"/>
      </w:tblGrid>
      <w:tr w:rsidR="0086479D" w:rsidRPr="00766623" w:rsidTr="00361B14">
        <w:tc>
          <w:tcPr>
            <w:tcW w:w="2376" w:type="dxa"/>
            <w:tcBorders>
              <w:top w:val="nil"/>
              <w:left w:val="nil"/>
              <w:bottom w:val="single" w:sz="4" w:space="0" w:color="auto"/>
              <w:right w:val="nil"/>
            </w:tcBorders>
          </w:tcPr>
          <w:p w:rsidR="0086479D" w:rsidRPr="00766623" w:rsidRDefault="0086479D" w:rsidP="00361B14">
            <w:pPr>
              <w:tabs>
                <w:tab w:val="left" w:pos="2115"/>
              </w:tabs>
              <w:spacing w:after="0" w:line="240" w:lineRule="auto"/>
              <w:jc w:val="center"/>
              <w:rPr>
                <w:rFonts w:ascii="Times New Roman" w:hAnsi="Times New Roman"/>
                <w:sz w:val="20"/>
                <w:szCs w:val="20"/>
              </w:rPr>
            </w:pPr>
            <w:r w:rsidRPr="00766623">
              <w:rPr>
                <w:rFonts w:ascii="Times New Roman" w:hAnsi="Times New Roman"/>
                <w:sz w:val="20"/>
                <w:szCs w:val="20"/>
              </w:rPr>
              <w:t>24.03.2017</w:t>
            </w:r>
          </w:p>
        </w:tc>
        <w:tc>
          <w:tcPr>
            <w:tcW w:w="5387" w:type="dxa"/>
            <w:tcBorders>
              <w:top w:val="nil"/>
              <w:left w:val="nil"/>
              <w:bottom w:val="nil"/>
              <w:right w:val="nil"/>
            </w:tcBorders>
          </w:tcPr>
          <w:p w:rsidR="0086479D" w:rsidRPr="00766623" w:rsidRDefault="0086479D" w:rsidP="00361B14">
            <w:pPr>
              <w:tabs>
                <w:tab w:val="left" w:pos="2602"/>
              </w:tabs>
              <w:spacing w:after="0" w:line="240" w:lineRule="auto"/>
              <w:jc w:val="right"/>
              <w:rPr>
                <w:rFonts w:ascii="Times New Roman" w:hAnsi="Times New Roman"/>
                <w:sz w:val="20"/>
                <w:szCs w:val="20"/>
              </w:rPr>
            </w:pPr>
            <w:r w:rsidRPr="00766623">
              <w:rPr>
                <w:rFonts w:ascii="Times New Roman" w:hAnsi="Times New Roman"/>
                <w:sz w:val="20"/>
                <w:szCs w:val="20"/>
              </w:rPr>
              <w:t>№</w:t>
            </w:r>
          </w:p>
        </w:tc>
        <w:tc>
          <w:tcPr>
            <w:tcW w:w="1950" w:type="dxa"/>
            <w:tcBorders>
              <w:top w:val="nil"/>
              <w:left w:val="nil"/>
              <w:bottom w:val="single" w:sz="4" w:space="0" w:color="auto"/>
              <w:right w:val="nil"/>
            </w:tcBorders>
          </w:tcPr>
          <w:p w:rsidR="0086479D" w:rsidRPr="00766623" w:rsidRDefault="0086479D" w:rsidP="00361B14">
            <w:pPr>
              <w:tabs>
                <w:tab w:val="left" w:pos="2602"/>
              </w:tabs>
              <w:spacing w:after="0" w:line="240" w:lineRule="auto"/>
              <w:jc w:val="center"/>
              <w:rPr>
                <w:rFonts w:ascii="Times New Roman" w:hAnsi="Times New Roman"/>
                <w:sz w:val="20"/>
                <w:szCs w:val="20"/>
              </w:rPr>
            </w:pPr>
            <w:r w:rsidRPr="00766623">
              <w:rPr>
                <w:rFonts w:ascii="Times New Roman" w:hAnsi="Times New Roman"/>
                <w:sz w:val="20"/>
                <w:szCs w:val="20"/>
              </w:rPr>
              <w:t>9/65</w:t>
            </w:r>
          </w:p>
        </w:tc>
      </w:tr>
      <w:tr w:rsidR="0086479D" w:rsidRPr="00766623" w:rsidTr="00361B14">
        <w:tc>
          <w:tcPr>
            <w:tcW w:w="9713" w:type="dxa"/>
            <w:gridSpan w:val="3"/>
            <w:tcBorders>
              <w:top w:val="nil"/>
              <w:left w:val="nil"/>
              <w:bottom w:val="nil"/>
              <w:right w:val="nil"/>
            </w:tcBorders>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пгт Тужа</w:t>
            </w:r>
          </w:p>
        </w:tc>
      </w:tr>
    </w:tbl>
    <w:p w:rsidR="0086479D" w:rsidRPr="00766623" w:rsidRDefault="0086479D" w:rsidP="0086479D">
      <w:pPr>
        <w:spacing w:after="0" w:line="240" w:lineRule="auto"/>
        <w:jc w:val="both"/>
        <w:rPr>
          <w:rFonts w:ascii="Times New Roman" w:hAnsi="Times New Roman"/>
          <w:sz w:val="20"/>
          <w:szCs w:val="20"/>
        </w:rPr>
      </w:pPr>
    </w:p>
    <w:p w:rsidR="0086479D" w:rsidRPr="00766623" w:rsidRDefault="0086479D" w:rsidP="0086479D">
      <w:pPr>
        <w:autoSpaceDE w:val="0"/>
        <w:autoSpaceDN w:val="0"/>
        <w:adjustRightInd w:val="0"/>
        <w:spacing w:after="0" w:line="240" w:lineRule="auto"/>
        <w:jc w:val="center"/>
        <w:rPr>
          <w:rFonts w:ascii="Times New Roman" w:hAnsi="Times New Roman"/>
          <w:b/>
          <w:bCs/>
          <w:sz w:val="20"/>
          <w:szCs w:val="20"/>
          <w:lang w:val="ru-RU"/>
        </w:rPr>
      </w:pPr>
      <w:r w:rsidRPr="00766623">
        <w:rPr>
          <w:rFonts w:ascii="Times New Roman" w:hAnsi="Times New Roman"/>
          <w:b/>
          <w:color w:val="000000"/>
          <w:sz w:val="20"/>
          <w:szCs w:val="20"/>
          <w:lang w:val="ru-RU"/>
        </w:rPr>
        <w:t xml:space="preserve">Об утверждении </w:t>
      </w:r>
      <w:r w:rsidRPr="00766623">
        <w:rPr>
          <w:rFonts w:ascii="Times New Roman" w:hAnsi="Times New Roman"/>
          <w:b/>
          <w:kern w:val="2"/>
          <w:sz w:val="20"/>
          <w:szCs w:val="20"/>
          <w:lang w:val="ru-RU"/>
        </w:rPr>
        <w:t xml:space="preserve">Плана мероприятий по реализации </w:t>
      </w:r>
      <w:r w:rsidRPr="00766623">
        <w:rPr>
          <w:rFonts w:ascii="Times New Roman" w:hAnsi="Times New Roman"/>
          <w:b/>
          <w:bCs/>
          <w:sz w:val="20"/>
          <w:szCs w:val="20"/>
          <w:lang w:val="ru-RU"/>
        </w:rPr>
        <w:t xml:space="preserve">программы социально-экономического развития </w:t>
      </w:r>
      <w:r w:rsidRPr="00766623">
        <w:rPr>
          <w:rFonts w:ascii="Times New Roman" w:hAnsi="Times New Roman"/>
          <w:b/>
          <w:kern w:val="2"/>
          <w:sz w:val="20"/>
          <w:szCs w:val="20"/>
          <w:lang w:val="ru-RU"/>
        </w:rPr>
        <w:t>Тужинского муниципального района Кировской области на 2017-2021 годы.</w:t>
      </w:r>
    </w:p>
    <w:p w:rsidR="0086479D" w:rsidRPr="00766623" w:rsidRDefault="0086479D" w:rsidP="0086479D">
      <w:pPr>
        <w:spacing w:after="0" w:line="240" w:lineRule="auto"/>
        <w:jc w:val="center"/>
        <w:rPr>
          <w:rFonts w:ascii="Times New Roman" w:hAnsi="Times New Roman"/>
          <w:sz w:val="20"/>
          <w:szCs w:val="20"/>
          <w:lang w:val="ru-RU"/>
        </w:rPr>
      </w:pPr>
    </w:p>
    <w:p w:rsidR="0086479D" w:rsidRPr="00766623" w:rsidRDefault="0086479D" w:rsidP="0086479D">
      <w:pPr>
        <w:pStyle w:val="ConsPlusNormal"/>
        <w:ind w:firstLine="539"/>
        <w:jc w:val="both"/>
        <w:rPr>
          <w:rFonts w:ascii="Times New Roman" w:hAnsi="Times New Roman" w:cs="Times New Roman"/>
          <w:color w:val="000000"/>
        </w:rPr>
      </w:pPr>
      <w:proofErr w:type="gramStart"/>
      <w:r w:rsidRPr="00766623">
        <w:rPr>
          <w:rFonts w:ascii="Times New Roman" w:hAnsi="Times New Roman" w:cs="Times New Roman"/>
          <w:color w:val="000000"/>
        </w:rPr>
        <w:t xml:space="preserve">В </w:t>
      </w:r>
      <w:r w:rsidRPr="00766623">
        <w:rPr>
          <w:rFonts w:ascii="Times New Roman" w:hAnsi="Times New Roman" w:cs="Times New Roman"/>
        </w:rPr>
        <w:t xml:space="preserve"> соответствии</w:t>
      </w:r>
      <w:r w:rsidRPr="00766623">
        <w:rPr>
          <w:rFonts w:ascii="Times New Roman" w:hAnsi="Times New Roman" w:cs="Times New Roman"/>
          <w:color w:val="000000"/>
        </w:rPr>
        <w:t xml:space="preserve">  с  п.4 ч.1 ст. 21 Устава  муниципального образования Тужинский муниципальный район, Порядком разработки и корректировки программы социально-экономического развития Тужинского муниципального района на долгосрочный период, утвержденным постановлением администрации Тужинского муниципального района от 15.07.2015 № 273 , в  </w:t>
      </w:r>
      <w:r w:rsidRPr="00766623">
        <w:rPr>
          <w:rFonts w:ascii="Times New Roman" w:hAnsi="Times New Roman" w:cs="Times New Roman"/>
        </w:rPr>
        <w:t>целях реализации</w:t>
      </w:r>
      <w:r w:rsidRPr="00766623">
        <w:rPr>
          <w:rFonts w:ascii="Times New Roman" w:hAnsi="Times New Roman" w:cs="Times New Roman"/>
          <w:b/>
        </w:rPr>
        <w:t xml:space="preserve"> </w:t>
      </w:r>
      <w:r w:rsidRPr="00766623">
        <w:rPr>
          <w:rFonts w:ascii="Times New Roman" w:hAnsi="Times New Roman" w:cs="Times New Roman"/>
        </w:rPr>
        <w:t xml:space="preserve">Федерального закона от 28.06.2014 № 172-ФЗ «О стратегическом планировании в Российской Федерации» </w:t>
      </w:r>
      <w:r w:rsidRPr="00766623">
        <w:rPr>
          <w:rFonts w:ascii="Times New Roman" w:hAnsi="Times New Roman" w:cs="Times New Roman"/>
          <w:color w:val="000000"/>
        </w:rPr>
        <w:t>Тужинская районная Дума РЕШИЛА:</w:t>
      </w:r>
      <w:proofErr w:type="gramEnd"/>
    </w:p>
    <w:p w:rsidR="0086479D" w:rsidRPr="00766623" w:rsidRDefault="0086479D" w:rsidP="0086479D">
      <w:pPr>
        <w:autoSpaceDE w:val="0"/>
        <w:autoSpaceDN w:val="0"/>
        <w:adjustRightInd w:val="0"/>
        <w:spacing w:after="0" w:line="240" w:lineRule="auto"/>
        <w:jc w:val="both"/>
        <w:rPr>
          <w:rFonts w:ascii="Times New Roman" w:hAnsi="Times New Roman"/>
          <w:bCs/>
          <w:sz w:val="20"/>
          <w:szCs w:val="20"/>
          <w:lang w:val="ru-RU"/>
        </w:rPr>
      </w:pPr>
      <w:r w:rsidRPr="00766623">
        <w:rPr>
          <w:rFonts w:ascii="Times New Roman" w:hAnsi="Times New Roman"/>
          <w:color w:val="000000"/>
          <w:sz w:val="20"/>
          <w:szCs w:val="20"/>
          <w:lang w:val="ru-RU"/>
        </w:rPr>
        <w:t xml:space="preserve">1. Утвердить </w:t>
      </w:r>
      <w:r w:rsidRPr="00766623">
        <w:rPr>
          <w:rFonts w:ascii="Times New Roman" w:hAnsi="Times New Roman"/>
          <w:kern w:val="2"/>
          <w:sz w:val="20"/>
          <w:szCs w:val="20"/>
          <w:lang w:val="ru-RU"/>
        </w:rPr>
        <w:t xml:space="preserve">План мероприятий по реализации </w:t>
      </w:r>
      <w:r w:rsidRPr="00766623">
        <w:rPr>
          <w:rFonts w:ascii="Times New Roman" w:hAnsi="Times New Roman"/>
          <w:bCs/>
          <w:sz w:val="20"/>
          <w:szCs w:val="20"/>
          <w:lang w:val="ru-RU"/>
        </w:rPr>
        <w:t xml:space="preserve">программы социально-экономического развития </w:t>
      </w:r>
      <w:r w:rsidRPr="00766623">
        <w:rPr>
          <w:rFonts w:ascii="Times New Roman" w:hAnsi="Times New Roman"/>
          <w:kern w:val="2"/>
          <w:sz w:val="20"/>
          <w:szCs w:val="20"/>
          <w:lang w:val="ru-RU"/>
        </w:rPr>
        <w:t>Тужинского муниципального района Кировской области на 2017-2021 годы согласно приложению.</w:t>
      </w:r>
    </w:p>
    <w:p w:rsidR="0086479D" w:rsidRPr="00766623" w:rsidRDefault="0086479D" w:rsidP="0086479D">
      <w:pPr>
        <w:pStyle w:val="ac"/>
        <w:spacing w:before="0" w:line="240" w:lineRule="auto"/>
        <w:ind w:firstLine="0"/>
        <w:rPr>
          <w:sz w:val="20"/>
          <w:lang w:val="ru-RU"/>
        </w:rPr>
      </w:pPr>
      <w:r w:rsidRPr="00766623">
        <w:rPr>
          <w:sz w:val="20"/>
          <w:lang w:val="ru-RU"/>
        </w:rPr>
        <w:t>2. Настоящее решение вступает в силу с момента дня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6479D" w:rsidRPr="00766623" w:rsidRDefault="0086479D" w:rsidP="0086479D">
      <w:pPr>
        <w:pStyle w:val="a4"/>
        <w:jc w:val="both"/>
        <w:rPr>
          <w:rFonts w:ascii="Times New Roman" w:hAnsi="Times New Roman"/>
          <w:sz w:val="20"/>
          <w:szCs w:val="20"/>
          <w:lang w:val="ru-RU"/>
        </w:rPr>
      </w:pPr>
    </w:p>
    <w:p w:rsidR="0086479D" w:rsidRPr="00766623" w:rsidRDefault="0086479D" w:rsidP="0086479D">
      <w:pPr>
        <w:pStyle w:val="a4"/>
        <w:jc w:val="both"/>
        <w:rPr>
          <w:rFonts w:ascii="Times New Roman" w:hAnsi="Times New Roman"/>
          <w:sz w:val="20"/>
          <w:szCs w:val="20"/>
          <w:lang w:val="ru-RU"/>
        </w:rPr>
      </w:pPr>
    </w:p>
    <w:tbl>
      <w:tblPr>
        <w:tblW w:w="0" w:type="auto"/>
        <w:tblLook w:val="04A0"/>
      </w:tblPr>
      <w:tblGrid>
        <w:gridCol w:w="4786"/>
        <w:gridCol w:w="4925"/>
      </w:tblGrid>
      <w:tr w:rsidR="0086479D" w:rsidRPr="0071338D" w:rsidTr="00361B14">
        <w:tc>
          <w:tcPr>
            <w:tcW w:w="4786" w:type="dxa"/>
          </w:tcPr>
          <w:p w:rsidR="0086479D" w:rsidRPr="00766623" w:rsidRDefault="0086479D" w:rsidP="00361B14">
            <w:pPr>
              <w:spacing w:after="0" w:line="240" w:lineRule="auto"/>
              <w:rPr>
                <w:rFonts w:ascii="Times New Roman" w:hAnsi="Times New Roman"/>
                <w:sz w:val="20"/>
                <w:szCs w:val="20"/>
                <w:lang w:val="ru-RU"/>
              </w:rPr>
            </w:pPr>
            <w:r w:rsidRPr="00766623">
              <w:rPr>
                <w:rFonts w:ascii="Times New Roman" w:hAnsi="Times New Roman"/>
                <w:sz w:val="20"/>
                <w:szCs w:val="20"/>
                <w:lang w:val="ru-RU"/>
              </w:rPr>
              <w:t xml:space="preserve">Глава Тужинского </w:t>
            </w:r>
          </w:p>
          <w:p w:rsidR="0086479D" w:rsidRPr="00766623" w:rsidRDefault="0086479D" w:rsidP="00361B14">
            <w:pPr>
              <w:spacing w:after="0" w:line="240" w:lineRule="auto"/>
              <w:rPr>
                <w:rFonts w:ascii="Times New Roman" w:hAnsi="Times New Roman"/>
                <w:sz w:val="20"/>
                <w:szCs w:val="20"/>
                <w:lang w:val="ru-RU"/>
              </w:rPr>
            </w:pPr>
            <w:r w:rsidRPr="00766623">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766623">
              <w:rPr>
                <w:rFonts w:ascii="Times New Roman" w:hAnsi="Times New Roman"/>
                <w:sz w:val="20"/>
                <w:szCs w:val="20"/>
                <w:lang w:val="ru-RU"/>
              </w:rPr>
              <w:t>Е.В. Видякина</w:t>
            </w:r>
          </w:p>
        </w:tc>
        <w:tc>
          <w:tcPr>
            <w:tcW w:w="4925" w:type="dxa"/>
          </w:tcPr>
          <w:p w:rsidR="0086479D" w:rsidRPr="00766623" w:rsidRDefault="0086479D" w:rsidP="00361B14">
            <w:pPr>
              <w:tabs>
                <w:tab w:val="left" w:pos="1877"/>
              </w:tabs>
              <w:spacing w:after="0" w:line="240" w:lineRule="auto"/>
              <w:rPr>
                <w:rFonts w:ascii="Times New Roman" w:hAnsi="Times New Roman"/>
                <w:sz w:val="20"/>
                <w:szCs w:val="20"/>
                <w:lang w:val="ru-RU"/>
              </w:rPr>
            </w:pPr>
            <w:r w:rsidRPr="00766623">
              <w:rPr>
                <w:rFonts w:ascii="Times New Roman" w:hAnsi="Times New Roman"/>
                <w:sz w:val="20"/>
                <w:szCs w:val="20"/>
                <w:lang w:val="ru-RU"/>
              </w:rPr>
              <w:t xml:space="preserve">                                          </w:t>
            </w:r>
          </w:p>
        </w:tc>
      </w:tr>
      <w:tr w:rsidR="0086479D" w:rsidRPr="0071338D" w:rsidTr="00361B14">
        <w:tc>
          <w:tcPr>
            <w:tcW w:w="4786" w:type="dxa"/>
          </w:tcPr>
          <w:p w:rsidR="0086479D" w:rsidRPr="00766623" w:rsidRDefault="0086479D" w:rsidP="00361B14">
            <w:pPr>
              <w:spacing w:after="0" w:line="240" w:lineRule="auto"/>
              <w:rPr>
                <w:rFonts w:ascii="Times New Roman" w:hAnsi="Times New Roman"/>
                <w:sz w:val="20"/>
                <w:szCs w:val="20"/>
                <w:lang w:val="ru-RU"/>
              </w:rPr>
            </w:pPr>
            <w:r w:rsidRPr="00766623">
              <w:rPr>
                <w:rFonts w:ascii="Times New Roman" w:hAnsi="Times New Roman"/>
                <w:sz w:val="20"/>
                <w:szCs w:val="20"/>
                <w:lang w:val="ru-RU"/>
              </w:rPr>
              <w:t xml:space="preserve">   </w:t>
            </w:r>
          </w:p>
        </w:tc>
        <w:tc>
          <w:tcPr>
            <w:tcW w:w="4925" w:type="dxa"/>
          </w:tcPr>
          <w:p w:rsidR="0086479D" w:rsidRPr="00766623" w:rsidRDefault="0086479D" w:rsidP="00361B14">
            <w:pPr>
              <w:spacing w:after="0" w:line="240" w:lineRule="auto"/>
              <w:jc w:val="right"/>
              <w:rPr>
                <w:rFonts w:ascii="Times New Roman" w:hAnsi="Times New Roman"/>
                <w:sz w:val="20"/>
                <w:szCs w:val="20"/>
                <w:lang w:val="ru-RU"/>
              </w:rPr>
            </w:pPr>
          </w:p>
        </w:tc>
      </w:tr>
    </w:tbl>
    <w:p w:rsidR="0086479D" w:rsidRPr="00766623" w:rsidRDefault="0086479D" w:rsidP="0086479D">
      <w:pPr>
        <w:spacing w:after="0" w:line="240" w:lineRule="auto"/>
        <w:rPr>
          <w:rFonts w:ascii="Times New Roman" w:hAnsi="Times New Roman"/>
          <w:sz w:val="20"/>
          <w:szCs w:val="20"/>
          <w:lang w:val="ru-RU"/>
        </w:rPr>
      </w:pPr>
    </w:p>
    <w:p w:rsidR="0086479D" w:rsidRPr="00766623" w:rsidRDefault="0086479D" w:rsidP="0086479D">
      <w:pPr>
        <w:spacing w:after="0" w:line="240" w:lineRule="auto"/>
        <w:rPr>
          <w:rFonts w:ascii="Times New Roman" w:hAnsi="Times New Roman"/>
          <w:sz w:val="20"/>
          <w:szCs w:val="20"/>
          <w:lang w:val="ru-RU"/>
        </w:rPr>
      </w:pPr>
      <w:r w:rsidRPr="00766623">
        <w:rPr>
          <w:rFonts w:ascii="Times New Roman" w:hAnsi="Times New Roman"/>
          <w:sz w:val="20"/>
          <w:szCs w:val="20"/>
          <w:lang w:val="ru-RU"/>
        </w:rPr>
        <w:t>Председатель Тужинской</w:t>
      </w:r>
    </w:p>
    <w:p w:rsidR="0086479D" w:rsidRPr="00766623" w:rsidRDefault="0086479D" w:rsidP="0086479D">
      <w:pPr>
        <w:spacing w:after="0" w:line="240" w:lineRule="auto"/>
        <w:rPr>
          <w:rFonts w:ascii="Times New Roman" w:hAnsi="Times New Roman"/>
          <w:sz w:val="28"/>
          <w:szCs w:val="28"/>
          <w:lang w:val="ru-RU"/>
        </w:rPr>
      </w:pPr>
      <w:r w:rsidRPr="00766623">
        <w:rPr>
          <w:rFonts w:ascii="Times New Roman" w:hAnsi="Times New Roman"/>
          <w:sz w:val="20"/>
          <w:szCs w:val="20"/>
          <w:lang w:val="ru-RU"/>
        </w:rPr>
        <w:t>районной Думы</w:t>
      </w:r>
      <w:r w:rsidRPr="00766623">
        <w:rPr>
          <w:rFonts w:ascii="Times New Roman" w:hAnsi="Times New Roman"/>
          <w:sz w:val="20"/>
          <w:szCs w:val="20"/>
          <w:lang w:val="ru-RU"/>
        </w:rPr>
        <w:tab/>
      </w:r>
      <w:r w:rsidRPr="00766623">
        <w:rPr>
          <w:rFonts w:ascii="Times New Roman" w:hAnsi="Times New Roman"/>
          <w:sz w:val="20"/>
          <w:szCs w:val="20"/>
          <w:lang w:val="ru-RU"/>
        </w:rPr>
        <w:tab/>
      </w:r>
      <w:r w:rsidRPr="00766623">
        <w:rPr>
          <w:rFonts w:ascii="Times New Roman" w:hAnsi="Times New Roman"/>
          <w:sz w:val="20"/>
          <w:szCs w:val="20"/>
          <w:lang w:val="ru-RU"/>
        </w:rPr>
        <w:tab/>
      </w:r>
      <w:r>
        <w:rPr>
          <w:rFonts w:ascii="Times New Roman" w:hAnsi="Times New Roman"/>
          <w:sz w:val="20"/>
          <w:szCs w:val="20"/>
          <w:lang w:val="ru-RU"/>
        </w:rPr>
        <w:t xml:space="preserve">            </w:t>
      </w:r>
      <w:r w:rsidRPr="00766623">
        <w:rPr>
          <w:rFonts w:ascii="Times New Roman" w:hAnsi="Times New Roman"/>
          <w:sz w:val="20"/>
          <w:szCs w:val="20"/>
          <w:lang w:val="ru-RU"/>
        </w:rPr>
        <w:t>Е.П. Оносов</w:t>
      </w:r>
    </w:p>
    <w:p w:rsidR="0086479D" w:rsidRPr="00766623" w:rsidRDefault="0086479D" w:rsidP="0086479D">
      <w:pPr>
        <w:spacing w:after="0" w:line="360" w:lineRule="exact"/>
        <w:rPr>
          <w:rFonts w:ascii="Times New Roman" w:hAnsi="Times New Roman"/>
          <w:sz w:val="28"/>
          <w:szCs w:val="28"/>
          <w:lang w:val="ru-RU"/>
        </w:rPr>
      </w:pPr>
    </w:p>
    <w:p w:rsidR="0086479D" w:rsidRPr="00766623" w:rsidRDefault="0086479D" w:rsidP="0086479D">
      <w:pPr>
        <w:spacing w:after="0"/>
        <w:jc w:val="both"/>
        <w:rPr>
          <w:rFonts w:ascii="Times New Roman" w:hAnsi="Times New Roman"/>
          <w:sz w:val="28"/>
          <w:lang w:val="ru-RU"/>
        </w:rPr>
        <w:sectPr w:rsidR="0086479D" w:rsidRPr="00766623" w:rsidSect="00766623">
          <w:headerReference w:type="even" r:id="rId17"/>
          <w:headerReference w:type="default" r:id="rId18"/>
          <w:pgSz w:w="11906" w:h="16838"/>
          <w:pgMar w:top="851" w:right="851" w:bottom="1134" w:left="1559" w:header="709" w:footer="709" w:gutter="0"/>
          <w:cols w:space="708"/>
          <w:docGrid w:linePitch="360"/>
        </w:sectPr>
      </w:pPr>
    </w:p>
    <w:p w:rsidR="0086479D" w:rsidRPr="00766623" w:rsidRDefault="0086479D" w:rsidP="0086479D">
      <w:pPr>
        <w:pStyle w:val="af2"/>
        <w:jc w:val="center"/>
        <w:rPr>
          <w:rStyle w:val="afffd"/>
          <w:b/>
          <w:i w:val="0"/>
          <w:sz w:val="20"/>
          <w:szCs w:val="20"/>
        </w:rPr>
      </w:pPr>
      <w:r w:rsidRPr="00766623">
        <w:rPr>
          <w:rStyle w:val="afffd"/>
          <w:b/>
          <w:i w:val="0"/>
          <w:sz w:val="20"/>
          <w:szCs w:val="20"/>
        </w:rPr>
        <w:lastRenderedPageBreak/>
        <w:t>План мероприятий по реализации программы социально-экономического развития</w:t>
      </w:r>
    </w:p>
    <w:p w:rsidR="0086479D" w:rsidRPr="00766623" w:rsidRDefault="0086479D" w:rsidP="0086479D">
      <w:pPr>
        <w:pStyle w:val="af2"/>
        <w:jc w:val="center"/>
        <w:rPr>
          <w:rStyle w:val="afffd"/>
          <w:b/>
          <w:i w:val="0"/>
          <w:sz w:val="20"/>
          <w:szCs w:val="20"/>
        </w:rPr>
      </w:pPr>
      <w:r w:rsidRPr="00766623">
        <w:rPr>
          <w:rStyle w:val="afffd"/>
          <w:b/>
          <w:i w:val="0"/>
          <w:sz w:val="20"/>
          <w:szCs w:val="20"/>
        </w:rPr>
        <w:t>Тужинского муниципального района Кировской области на 2017-2021 годы</w:t>
      </w:r>
    </w:p>
    <w:p w:rsidR="0086479D" w:rsidRPr="00766623" w:rsidRDefault="0086479D" w:rsidP="0086479D">
      <w:pPr>
        <w:pStyle w:val="ac"/>
        <w:spacing w:before="0" w:line="240" w:lineRule="auto"/>
        <w:ind w:firstLine="0"/>
        <w:jc w:val="center"/>
        <w:rPr>
          <w:sz w:val="20"/>
          <w:lang w:val="ru-RU"/>
        </w:rPr>
      </w:pPr>
    </w:p>
    <w:tbl>
      <w:tblPr>
        <w:tblW w:w="154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5076"/>
        <w:gridCol w:w="1559"/>
        <w:gridCol w:w="1559"/>
        <w:gridCol w:w="1559"/>
        <w:gridCol w:w="1418"/>
        <w:gridCol w:w="1559"/>
        <w:gridCol w:w="1757"/>
        <w:gridCol w:w="86"/>
        <w:gridCol w:w="30"/>
      </w:tblGrid>
      <w:tr w:rsidR="0086479D" w:rsidRPr="00766623" w:rsidTr="00361B14">
        <w:trPr>
          <w:tblHeader/>
        </w:trPr>
        <w:tc>
          <w:tcPr>
            <w:tcW w:w="813" w:type="dxa"/>
            <w:vMerge w:val="restart"/>
          </w:tcPr>
          <w:p w:rsidR="0086479D" w:rsidRPr="00766623" w:rsidRDefault="0086479D" w:rsidP="00361B14">
            <w:pPr>
              <w:pStyle w:val="ac"/>
              <w:spacing w:before="0" w:line="240" w:lineRule="auto"/>
              <w:ind w:firstLine="0"/>
              <w:jc w:val="center"/>
              <w:rPr>
                <w:sz w:val="20"/>
                <w:lang w:val="ru-RU"/>
              </w:rPr>
            </w:pPr>
            <w:r w:rsidRPr="00766623">
              <w:rPr>
                <w:sz w:val="20"/>
                <w:lang w:val="ru-RU"/>
              </w:rPr>
              <w:t>№</w:t>
            </w:r>
          </w:p>
          <w:p w:rsidR="0086479D" w:rsidRPr="00766623" w:rsidRDefault="0086479D" w:rsidP="00361B14">
            <w:pPr>
              <w:pStyle w:val="ac"/>
              <w:spacing w:before="0" w:line="240" w:lineRule="auto"/>
              <w:ind w:firstLine="0"/>
              <w:jc w:val="center"/>
              <w:rPr>
                <w:sz w:val="20"/>
                <w:lang w:val="ru-RU"/>
              </w:rPr>
            </w:pPr>
            <w:proofErr w:type="gramStart"/>
            <w:r w:rsidRPr="00766623">
              <w:rPr>
                <w:sz w:val="20"/>
                <w:lang w:val="ru-RU"/>
              </w:rPr>
              <w:t>п</w:t>
            </w:r>
            <w:proofErr w:type="gramEnd"/>
            <w:r w:rsidRPr="00766623">
              <w:rPr>
                <w:sz w:val="20"/>
                <w:lang w:val="ru-RU"/>
              </w:rPr>
              <w:t>/п</w:t>
            </w:r>
          </w:p>
        </w:tc>
        <w:tc>
          <w:tcPr>
            <w:tcW w:w="5076" w:type="dxa"/>
            <w:vMerge w:val="restart"/>
          </w:tcPr>
          <w:p w:rsidR="0086479D" w:rsidRPr="00766623" w:rsidRDefault="0086479D" w:rsidP="00361B14">
            <w:pPr>
              <w:pStyle w:val="ac"/>
              <w:spacing w:before="0" w:line="240" w:lineRule="auto"/>
              <w:ind w:firstLine="0"/>
              <w:jc w:val="center"/>
              <w:rPr>
                <w:sz w:val="20"/>
                <w:lang w:val="ru-RU"/>
              </w:rPr>
            </w:pPr>
            <w:r w:rsidRPr="00766623">
              <w:rPr>
                <w:sz w:val="20"/>
                <w:lang w:val="ru-RU"/>
              </w:rPr>
              <w:t xml:space="preserve">Наименование направления,  </w:t>
            </w:r>
          </w:p>
          <w:p w:rsidR="0086479D" w:rsidRPr="00766623" w:rsidRDefault="0086479D" w:rsidP="00361B14">
            <w:pPr>
              <w:pStyle w:val="ac"/>
              <w:spacing w:before="0" w:line="240" w:lineRule="auto"/>
              <w:ind w:firstLine="0"/>
              <w:jc w:val="center"/>
              <w:rPr>
                <w:sz w:val="20"/>
                <w:lang w:val="ru-RU"/>
              </w:rPr>
            </w:pPr>
            <w:r w:rsidRPr="00766623">
              <w:rPr>
                <w:sz w:val="20"/>
                <w:lang w:val="ru-RU"/>
              </w:rPr>
              <w:t>программного мероприятия</w:t>
            </w:r>
          </w:p>
        </w:tc>
        <w:tc>
          <w:tcPr>
            <w:tcW w:w="7654" w:type="dxa"/>
            <w:gridSpan w:val="5"/>
          </w:tcPr>
          <w:p w:rsidR="0086479D" w:rsidRPr="00766623" w:rsidRDefault="0086479D" w:rsidP="00361B14">
            <w:pPr>
              <w:pStyle w:val="ac"/>
              <w:spacing w:before="0" w:line="240" w:lineRule="auto"/>
              <w:ind w:firstLine="0"/>
              <w:jc w:val="center"/>
              <w:rPr>
                <w:sz w:val="20"/>
                <w:lang w:val="ru-RU"/>
              </w:rPr>
            </w:pPr>
            <w:r w:rsidRPr="00766623">
              <w:rPr>
                <w:sz w:val="20"/>
                <w:lang w:val="ru-RU"/>
              </w:rPr>
              <w:t>Объём и источники финансирования по годам реализации программы, тыс. рублей*</w:t>
            </w:r>
          </w:p>
        </w:tc>
        <w:tc>
          <w:tcPr>
            <w:tcW w:w="1873" w:type="dxa"/>
            <w:gridSpan w:val="3"/>
          </w:tcPr>
          <w:p w:rsidR="0086479D" w:rsidRPr="00766623" w:rsidRDefault="0086479D" w:rsidP="00361B14">
            <w:pPr>
              <w:pStyle w:val="ac"/>
              <w:tabs>
                <w:tab w:val="left" w:pos="3719"/>
              </w:tabs>
              <w:spacing w:before="0" w:line="240" w:lineRule="auto"/>
              <w:ind w:left="-56" w:right="-54" w:firstLine="0"/>
              <w:rPr>
                <w:sz w:val="20"/>
                <w:lang w:val="ru-RU"/>
              </w:rPr>
            </w:pPr>
            <w:r w:rsidRPr="00766623">
              <w:rPr>
                <w:sz w:val="20"/>
                <w:lang w:val="ru-RU"/>
              </w:rPr>
              <w:t xml:space="preserve"> </w:t>
            </w:r>
            <w:r w:rsidRPr="00766623">
              <w:rPr>
                <w:b/>
                <w:sz w:val="20"/>
                <w:lang w:val="ru-RU"/>
              </w:rPr>
              <w:t>Ответственный исполнитель</w:t>
            </w:r>
            <w:r w:rsidRPr="00766623">
              <w:rPr>
                <w:sz w:val="20"/>
                <w:lang w:val="ru-RU"/>
              </w:rPr>
              <w:t xml:space="preserve">   </w:t>
            </w:r>
          </w:p>
        </w:tc>
      </w:tr>
      <w:tr w:rsidR="0086479D" w:rsidRPr="00766623" w:rsidTr="00361B14">
        <w:trPr>
          <w:tblHeader/>
        </w:trPr>
        <w:tc>
          <w:tcPr>
            <w:tcW w:w="813" w:type="dxa"/>
            <w:vMerge/>
            <w:vAlign w:val="center"/>
          </w:tcPr>
          <w:p w:rsidR="0086479D" w:rsidRPr="00766623" w:rsidRDefault="0086479D" w:rsidP="00361B14">
            <w:pPr>
              <w:pStyle w:val="ac"/>
              <w:spacing w:before="0" w:line="240" w:lineRule="auto"/>
              <w:ind w:firstLine="0"/>
              <w:jc w:val="center"/>
              <w:rPr>
                <w:sz w:val="20"/>
                <w:lang w:val="ru-RU"/>
              </w:rPr>
            </w:pPr>
          </w:p>
        </w:tc>
        <w:tc>
          <w:tcPr>
            <w:tcW w:w="5076" w:type="dxa"/>
            <w:vMerge/>
            <w:vAlign w:val="center"/>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2017</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 xml:space="preserve">2018 </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 xml:space="preserve">2019 </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 xml:space="preserve">2020 </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2021</w:t>
            </w:r>
          </w:p>
        </w:tc>
        <w:tc>
          <w:tcPr>
            <w:tcW w:w="1873" w:type="dxa"/>
            <w:gridSpan w:val="3"/>
          </w:tcPr>
          <w:p w:rsidR="0086479D" w:rsidRPr="00766623" w:rsidRDefault="0086479D" w:rsidP="00361B14">
            <w:pPr>
              <w:pStyle w:val="ac"/>
              <w:spacing w:before="0" w:line="240" w:lineRule="auto"/>
              <w:ind w:firstLine="0"/>
              <w:jc w:val="center"/>
              <w:rPr>
                <w:sz w:val="20"/>
                <w:lang w:val="ru-RU"/>
              </w:rPr>
            </w:pPr>
          </w:p>
        </w:tc>
      </w:tr>
      <w:tr w:rsidR="0086479D" w:rsidRPr="0071338D" w:rsidTr="00361B14">
        <w:trPr>
          <w:trHeight w:val="530"/>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w:t>
            </w: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Развитие агропромышленного комплекса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49197,8</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29371,3</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32371,3</w:t>
            </w:r>
          </w:p>
        </w:tc>
        <w:tc>
          <w:tcPr>
            <w:tcW w:w="1418" w:type="dxa"/>
          </w:tcPr>
          <w:p w:rsidR="0086479D" w:rsidRPr="00766623" w:rsidRDefault="0086479D" w:rsidP="00361B14">
            <w:pPr>
              <w:pStyle w:val="ac"/>
              <w:spacing w:before="0" w:line="240" w:lineRule="auto"/>
              <w:ind w:firstLine="0"/>
              <w:rPr>
                <w:b/>
                <w:sz w:val="20"/>
                <w:lang w:val="ru-RU"/>
              </w:rPr>
            </w:pPr>
            <w:r w:rsidRPr="00766623">
              <w:rPr>
                <w:b/>
                <w:sz w:val="20"/>
                <w:lang w:val="ru-RU"/>
              </w:rPr>
              <w:t>31850,7</w:t>
            </w:r>
          </w:p>
        </w:tc>
        <w:tc>
          <w:tcPr>
            <w:tcW w:w="1559" w:type="dxa"/>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32350,7</w:t>
            </w:r>
          </w:p>
        </w:tc>
        <w:tc>
          <w:tcPr>
            <w:tcW w:w="1873" w:type="dxa"/>
            <w:gridSpan w:val="3"/>
            <w:vMerge w:val="restart"/>
          </w:tcPr>
          <w:p w:rsidR="0086479D" w:rsidRPr="00766623" w:rsidRDefault="0086479D" w:rsidP="00361B14">
            <w:pPr>
              <w:pStyle w:val="ac"/>
              <w:spacing w:before="0" w:line="240" w:lineRule="auto"/>
              <w:ind w:right="-54" w:firstLine="0"/>
              <w:jc w:val="left"/>
              <w:rPr>
                <w:sz w:val="20"/>
                <w:lang w:val="ru-RU"/>
              </w:rPr>
            </w:pPr>
            <w:r w:rsidRPr="00766623">
              <w:rPr>
                <w:b/>
                <w:sz w:val="20"/>
                <w:lang w:val="ru-RU"/>
              </w:rPr>
              <w:t>Отдел по экономике и прогнозированию администрации</w:t>
            </w:r>
            <w:r w:rsidRPr="00766623">
              <w:rPr>
                <w:sz w:val="20"/>
                <w:lang w:val="ru-RU"/>
              </w:rPr>
              <w:t xml:space="preserve"> </w:t>
            </w:r>
            <w:r w:rsidRPr="00766623">
              <w:rPr>
                <w:b/>
                <w:sz w:val="20"/>
                <w:lang w:val="ru-RU"/>
              </w:rPr>
              <w:t>района</w:t>
            </w:r>
          </w:p>
        </w:tc>
      </w:tr>
      <w:tr w:rsidR="0086479D" w:rsidRPr="00766623" w:rsidTr="00361B14">
        <w:trPr>
          <w:trHeight w:val="320"/>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b/>
                <w:sz w:val="20"/>
                <w:szCs w:val="20"/>
              </w:rPr>
            </w:pPr>
            <w:r w:rsidRPr="00766623">
              <w:rPr>
                <w:rFonts w:ascii="Times New Roman" w:hAnsi="Times New Roman"/>
                <w:b/>
                <w:sz w:val="20"/>
                <w:szCs w:val="20"/>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14470,8</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14432,8</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14432,8</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14590</w:t>
            </w:r>
          </w:p>
        </w:tc>
        <w:tc>
          <w:tcPr>
            <w:tcW w:w="1559" w:type="dxa"/>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14840</w:t>
            </w:r>
          </w:p>
        </w:tc>
        <w:tc>
          <w:tcPr>
            <w:tcW w:w="1873" w:type="dxa"/>
            <w:gridSpan w:val="3"/>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307"/>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86479D" w:rsidRDefault="0086479D" w:rsidP="00361B14">
            <w:pPr>
              <w:pStyle w:val="24"/>
              <w:spacing w:after="0" w:line="240" w:lineRule="auto"/>
              <w:rPr>
                <w:rFonts w:ascii="Times New Roman" w:hAnsi="Times New Roman"/>
                <w:b/>
                <w:sz w:val="20"/>
                <w:szCs w:val="20"/>
                <w:lang w:val="ru-RU"/>
              </w:rPr>
            </w:pPr>
            <w:r w:rsidRPr="00766623">
              <w:rPr>
                <w:rFonts w:ascii="Times New Roman" w:hAnsi="Times New Roman"/>
                <w:b/>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7922</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8133,5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8133,5</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8355,7</w:t>
            </w:r>
          </w:p>
        </w:tc>
        <w:tc>
          <w:tcPr>
            <w:tcW w:w="1559" w:type="dxa"/>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8605,7</w:t>
            </w: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307"/>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b/>
                <w:sz w:val="20"/>
                <w:szCs w:val="20"/>
              </w:rPr>
            </w:pPr>
            <w:r w:rsidRPr="00766623">
              <w:rPr>
                <w:rFonts w:ascii="Times New Roman" w:hAnsi="Times New Roman"/>
                <w:b/>
                <w:sz w:val="20"/>
                <w:szCs w:val="20"/>
              </w:rPr>
              <w:t>Внебюджетные источники</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26805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6805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9805</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8905</w:t>
            </w:r>
          </w:p>
        </w:tc>
        <w:tc>
          <w:tcPr>
            <w:tcW w:w="1559" w:type="dxa"/>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8905</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69"/>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w:t>
            </w:r>
          </w:p>
        </w:tc>
        <w:tc>
          <w:tcPr>
            <w:tcW w:w="5076" w:type="dxa"/>
          </w:tcPr>
          <w:p w:rsidR="0086479D" w:rsidRPr="00766623" w:rsidRDefault="0086479D" w:rsidP="00361B14">
            <w:pPr>
              <w:snapToGrid w:val="0"/>
              <w:spacing w:after="0" w:line="240" w:lineRule="auto"/>
              <w:rPr>
                <w:rFonts w:ascii="Times New Roman" w:hAnsi="Times New Roman"/>
                <w:i/>
                <w:sz w:val="20"/>
                <w:szCs w:val="20"/>
                <w:lang w:val="ru-RU"/>
              </w:rPr>
            </w:pPr>
            <w:r w:rsidRPr="00766623">
              <w:rPr>
                <w:rFonts w:ascii="Times New Roman" w:hAnsi="Times New Roman"/>
                <w:b/>
                <w:bCs/>
                <w:i/>
                <w:sz w:val="20"/>
                <w:szCs w:val="20"/>
                <w:lang w:val="ru-RU"/>
              </w:rPr>
              <w:t>Развитие подотрасли растениеводства, переработки и реализации продукции растениеводства</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16307,7</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15966,6</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15966,6</w:t>
            </w:r>
          </w:p>
        </w:tc>
        <w:tc>
          <w:tcPr>
            <w:tcW w:w="1418" w:type="dxa"/>
          </w:tcPr>
          <w:p w:rsidR="0086479D" w:rsidRPr="00766623" w:rsidRDefault="0086479D" w:rsidP="00361B14">
            <w:pPr>
              <w:pStyle w:val="24"/>
              <w:spacing w:after="0" w:line="240" w:lineRule="auto"/>
              <w:rPr>
                <w:rFonts w:ascii="Times New Roman" w:hAnsi="Times New Roman"/>
                <w:b/>
                <w:i/>
                <w:sz w:val="20"/>
                <w:szCs w:val="20"/>
              </w:rPr>
            </w:pPr>
            <w:r w:rsidRPr="00766623">
              <w:rPr>
                <w:rFonts w:ascii="Times New Roman" w:hAnsi="Times New Roman"/>
                <w:b/>
                <w:i/>
                <w:sz w:val="20"/>
                <w:szCs w:val="20"/>
              </w:rPr>
              <w:t>16200</w:t>
            </w:r>
          </w:p>
        </w:tc>
        <w:tc>
          <w:tcPr>
            <w:tcW w:w="1559"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16500</w:t>
            </w:r>
          </w:p>
        </w:tc>
        <w:tc>
          <w:tcPr>
            <w:tcW w:w="1843" w:type="dxa"/>
            <w:gridSpan w:val="2"/>
            <w:vMerge w:val="restart"/>
          </w:tcPr>
          <w:p w:rsidR="0086479D" w:rsidRPr="00766623" w:rsidRDefault="0086479D" w:rsidP="00361B14">
            <w:pPr>
              <w:autoSpaceDN w:val="0"/>
              <w:adjustRightInd w:val="0"/>
              <w:spacing w:after="0" w:line="240" w:lineRule="auto"/>
              <w:rPr>
                <w:rFonts w:ascii="Times New Roman" w:hAnsi="Times New Roman"/>
                <w:sz w:val="20"/>
                <w:szCs w:val="20"/>
              </w:rPr>
            </w:pPr>
          </w:p>
        </w:tc>
      </w:tr>
      <w:tr w:rsidR="0086479D" w:rsidRPr="00766623" w:rsidTr="00361B14">
        <w:trPr>
          <w:gridAfter w:val="1"/>
          <w:wAfter w:w="30" w:type="dxa"/>
          <w:trHeight w:val="119"/>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86479D"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10684,9</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10475</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10475</w:t>
            </w:r>
          </w:p>
        </w:tc>
        <w:tc>
          <w:tcPr>
            <w:tcW w:w="1418" w:type="dxa"/>
          </w:tcPr>
          <w:p w:rsidR="0086479D" w:rsidRPr="00766623" w:rsidRDefault="0086479D" w:rsidP="00361B14">
            <w:pPr>
              <w:pStyle w:val="24"/>
              <w:spacing w:after="0" w:line="240" w:lineRule="auto"/>
              <w:rPr>
                <w:rFonts w:ascii="Times New Roman" w:hAnsi="Times New Roman"/>
                <w:sz w:val="20"/>
                <w:szCs w:val="20"/>
              </w:rPr>
            </w:pPr>
            <w:r w:rsidRPr="00766623">
              <w:rPr>
                <w:rFonts w:ascii="Times New Roman" w:hAnsi="Times New Roman"/>
                <w:sz w:val="20"/>
                <w:szCs w:val="20"/>
              </w:rPr>
              <w:t>10575</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10775</w:t>
            </w:r>
          </w:p>
        </w:tc>
        <w:tc>
          <w:tcPr>
            <w:tcW w:w="1843" w:type="dxa"/>
            <w:gridSpan w:val="2"/>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1"/>
          <w:wAfter w:w="30" w:type="dxa"/>
          <w:trHeight w:val="166"/>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86479D"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4822,8</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4691,6</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4691,6</w:t>
            </w:r>
          </w:p>
        </w:tc>
        <w:tc>
          <w:tcPr>
            <w:tcW w:w="1418" w:type="dxa"/>
          </w:tcPr>
          <w:p w:rsidR="0086479D" w:rsidRPr="00766623" w:rsidRDefault="0086479D" w:rsidP="00361B14">
            <w:pPr>
              <w:pStyle w:val="24"/>
              <w:spacing w:after="0" w:line="240" w:lineRule="auto"/>
              <w:rPr>
                <w:rFonts w:ascii="Times New Roman" w:hAnsi="Times New Roman"/>
                <w:sz w:val="20"/>
                <w:szCs w:val="20"/>
              </w:rPr>
            </w:pPr>
            <w:r w:rsidRPr="00766623">
              <w:rPr>
                <w:rFonts w:ascii="Times New Roman" w:hAnsi="Times New Roman"/>
                <w:sz w:val="20"/>
                <w:szCs w:val="20"/>
              </w:rPr>
              <w:t>4725</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4825</w:t>
            </w:r>
          </w:p>
        </w:tc>
        <w:tc>
          <w:tcPr>
            <w:tcW w:w="1843" w:type="dxa"/>
            <w:gridSpan w:val="2"/>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1"/>
          <w:wAfter w:w="30" w:type="dxa"/>
          <w:trHeight w:val="212"/>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rPr>
            </w:pPr>
            <w:r w:rsidRPr="00766623">
              <w:rPr>
                <w:rFonts w:ascii="Times New Roman" w:hAnsi="Times New Roman"/>
                <w:sz w:val="20"/>
                <w:szCs w:val="20"/>
              </w:rPr>
              <w:t>внебюджетные источники</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800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800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800</w:t>
            </w:r>
          </w:p>
        </w:tc>
        <w:tc>
          <w:tcPr>
            <w:tcW w:w="1418" w:type="dxa"/>
          </w:tcPr>
          <w:p w:rsidR="0086479D" w:rsidRPr="00766623" w:rsidRDefault="0086479D" w:rsidP="00361B14">
            <w:pPr>
              <w:pStyle w:val="24"/>
              <w:spacing w:after="0" w:line="240" w:lineRule="auto"/>
              <w:rPr>
                <w:rFonts w:ascii="Times New Roman" w:hAnsi="Times New Roman"/>
                <w:sz w:val="20"/>
                <w:szCs w:val="20"/>
              </w:rPr>
            </w:pPr>
            <w:r w:rsidRPr="00766623">
              <w:rPr>
                <w:rFonts w:ascii="Times New Roman" w:hAnsi="Times New Roman"/>
                <w:sz w:val="20"/>
                <w:szCs w:val="20"/>
              </w:rPr>
              <w:t>900</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900</w:t>
            </w:r>
          </w:p>
        </w:tc>
        <w:tc>
          <w:tcPr>
            <w:tcW w:w="1843" w:type="dxa"/>
            <w:gridSpan w:val="2"/>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542"/>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1.2</w:t>
            </w: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b/>
                <w:bCs/>
                <w:sz w:val="20"/>
                <w:szCs w:val="20"/>
                <w:lang w:val="ru-RU"/>
              </w:rPr>
              <w:t>Развитие подотрасли животноводства, переработки и реализации продукции животноводства</w:t>
            </w:r>
            <w:r w:rsidRPr="00766623">
              <w:rPr>
                <w:rFonts w:ascii="Times New Roman" w:hAnsi="Times New Roman"/>
                <w:sz w:val="20"/>
                <w:szCs w:val="20"/>
                <w:lang w:val="ru-RU"/>
              </w:rPr>
              <w:t xml:space="preserve"> </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4679,3</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4814,3</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4814,3</w:t>
            </w:r>
          </w:p>
        </w:tc>
        <w:tc>
          <w:tcPr>
            <w:tcW w:w="1418"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4950</w:t>
            </w:r>
          </w:p>
        </w:tc>
        <w:tc>
          <w:tcPr>
            <w:tcW w:w="1559"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5050</w:t>
            </w:r>
          </w:p>
        </w:tc>
        <w:tc>
          <w:tcPr>
            <w:tcW w:w="1757" w:type="dxa"/>
            <w:vMerge w:val="restart"/>
          </w:tcPr>
          <w:p w:rsidR="0086479D" w:rsidRPr="00766623" w:rsidRDefault="0086479D" w:rsidP="00361B14">
            <w:pPr>
              <w:autoSpaceDN w:val="0"/>
              <w:adjustRightInd w:val="0"/>
              <w:spacing w:after="0" w:line="240" w:lineRule="auto"/>
              <w:rPr>
                <w:rFonts w:ascii="Times New Roman" w:hAnsi="Times New Roman"/>
                <w:sz w:val="20"/>
                <w:szCs w:val="20"/>
              </w:rPr>
            </w:pPr>
          </w:p>
        </w:tc>
      </w:tr>
      <w:tr w:rsidR="0086479D" w:rsidRPr="00766623" w:rsidTr="00361B14">
        <w:trPr>
          <w:gridAfter w:val="2"/>
          <w:wAfter w:w="116"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86479D"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федерального бюджета</w:t>
            </w:r>
          </w:p>
        </w:tc>
        <w:tc>
          <w:tcPr>
            <w:tcW w:w="1559"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3370</w:t>
            </w:r>
          </w:p>
        </w:tc>
        <w:tc>
          <w:tcPr>
            <w:tcW w:w="1559"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3445</w:t>
            </w:r>
          </w:p>
        </w:tc>
        <w:tc>
          <w:tcPr>
            <w:tcW w:w="1559"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3445</w:t>
            </w:r>
          </w:p>
        </w:tc>
        <w:tc>
          <w:tcPr>
            <w:tcW w:w="1418"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3500</w:t>
            </w:r>
          </w:p>
        </w:tc>
        <w:tc>
          <w:tcPr>
            <w:tcW w:w="1559" w:type="dxa"/>
          </w:tcPr>
          <w:p w:rsidR="0086479D" w:rsidRPr="00766623" w:rsidRDefault="0086479D" w:rsidP="00361B14">
            <w:pPr>
              <w:pStyle w:val="24"/>
              <w:suppressAutoHyphens/>
              <w:spacing w:after="0" w:line="240" w:lineRule="auto"/>
              <w:ind w:right="-54"/>
              <w:rPr>
                <w:rFonts w:ascii="Times New Roman" w:hAnsi="Times New Roman"/>
                <w:sz w:val="20"/>
                <w:szCs w:val="20"/>
              </w:rPr>
            </w:pPr>
            <w:r w:rsidRPr="00766623">
              <w:rPr>
                <w:rFonts w:ascii="Times New Roman" w:hAnsi="Times New Roman"/>
                <w:sz w:val="20"/>
                <w:szCs w:val="20"/>
              </w:rPr>
              <w:t>3550</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184"/>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86479D"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1309,3</w:t>
            </w:r>
          </w:p>
        </w:tc>
        <w:tc>
          <w:tcPr>
            <w:tcW w:w="1559"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1369,3</w:t>
            </w:r>
          </w:p>
        </w:tc>
        <w:tc>
          <w:tcPr>
            <w:tcW w:w="1559"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1369,3</w:t>
            </w:r>
          </w:p>
        </w:tc>
        <w:tc>
          <w:tcPr>
            <w:tcW w:w="1418"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1450</w:t>
            </w:r>
          </w:p>
        </w:tc>
        <w:tc>
          <w:tcPr>
            <w:tcW w:w="1559" w:type="dxa"/>
          </w:tcPr>
          <w:p w:rsidR="0086479D" w:rsidRPr="00766623" w:rsidRDefault="0086479D" w:rsidP="00361B14">
            <w:pPr>
              <w:pStyle w:val="24"/>
              <w:suppressAutoHyphens/>
              <w:spacing w:after="0" w:line="240" w:lineRule="auto"/>
              <w:ind w:right="-54"/>
              <w:rPr>
                <w:rFonts w:ascii="Times New Roman" w:hAnsi="Times New Roman"/>
                <w:sz w:val="20"/>
                <w:szCs w:val="20"/>
              </w:rPr>
            </w:pPr>
            <w:r w:rsidRPr="00766623">
              <w:rPr>
                <w:rFonts w:ascii="Times New Roman" w:hAnsi="Times New Roman"/>
                <w:sz w:val="20"/>
                <w:szCs w:val="20"/>
              </w:rPr>
              <w:t>1500</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229"/>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rPr>
            </w:pPr>
            <w:r w:rsidRPr="00766623">
              <w:rPr>
                <w:rFonts w:ascii="Times New Roman" w:hAnsi="Times New Roman"/>
                <w:sz w:val="20"/>
                <w:szCs w:val="20"/>
              </w:rPr>
              <w:t>внебюджетные источники</w:t>
            </w:r>
          </w:p>
        </w:tc>
        <w:tc>
          <w:tcPr>
            <w:tcW w:w="1559"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0</w:t>
            </w:r>
          </w:p>
        </w:tc>
        <w:tc>
          <w:tcPr>
            <w:tcW w:w="1559"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0</w:t>
            </w:r>
          </w:p>
        </w:tc>
        <w:tc>
          <w:tcPr>
            <w:tcW w:w="1559"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0</w:t>
            </w:r>
          </w:p>
        </w:tc>
        <w:tc>
          <w:tcPr>
            <w:tcW w:w="1418" w:type="dxa"/>
          </w:tcPr>
          <w:p w:rsidR="0086479D" w:rsidRPr="00766623" w:rsidRDefault="0086479D" w:rsidP="00361B14">
            <w:pPr>
              <w:pStyle w:val="24"/>
              <w:suppressAutoHyphens/>
              <w:spacing w:after="0" w:line="240" w:lineRule="auto"/>
              <w:jc w:val="center"/>
              <w:rPr>
                <w:rFonts w:ascii="Times New Roman" w:hAnsi="Times New Roman"/>
                <w:sz w:val="20"/>
                <w:szCs w:val="20"/>
              </w:rPr>
            </w:pPr>
            <w:r w:rsidRPr="00766623">
              <w:rPr>
                <w:rFonts w:ascii="Times New Roman" w:hAnsi="Times New Roman"/>
                <w:sz w:val="20"/>
                <w:szCs w:val="20"/>
              </w:rPr>
              <w:t>0</w:t>
            </w:r>
          </w:p>
        </w:tc>
        <w:tc>
          <w:tcPr>
            <w:tcW w:w="1559" w:type="dxa"/>
          </w:tcPr>
          <w:p w:rsidR="0086479D" w:rsidRPr="00766623" w:rsidRDefault="0086479D" w:rsidP="00361B14">
            <w:pPr>
              <w:pStyle w:val="24"/>
              <w:suppressAutoHyphens/>
              <w:spacing w:after="0" w:line="240" w:lineRule="auto"/>
              <w:ind w:right="-54"/>
              <w:rPr>
                <w:rFonts w:ascii="Times New Roman" w:hAnsi="Times New Roman"/>
                <w:sz w:val="20"/>
                <w:szCs w:val="20"/>
              </w:rPr>
            </w:pPr>
            <w:r w:rsidRPr="00766623">
              <w:rPr>
                <w:rFonts w:ascii="Times New Roman" w:hAnsi="Times New Roman"/>
                <w:sz w:val="20"/>
                <w:szCs w:val="20"/>
              </w:rPr>
              <w:t>0</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530"/>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1.3.</w:t>
            </w: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b/>
                <w:bCs/>
                <w:sz w:val="20"/>
                <w:szCs w:val="20"/>
                <w:lang w:val="ru-RU"/>
              </w:rPr>
              <w:t>Создание предпосылок развития малых форм хозяйствования</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444,1</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540,7</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540,7</w:t>
            </w:r>
          </w:p>
        </w:tc>
        <w:tc>
          <w:tcPr>
            <w:tcW w:w="1418"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543</w:t>
            </w:r>
          </w:p>
        </w:tc>
        <w:tc>
          <w:tcPr>
            <w:tcW w:w="1559"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543</w:t>
            </w:r>
          </w:p>
        </w:tc>
        <w:tc>
          <w:tcPr>
            <w:tcW w:w="1757" w:type="dxa"/>
            <w:vMerge w:val="restart"/>
          </w:tcPr>
          <w:p w:rsidR="0086479D" w:rsidRPr="00766623" w:rsidRDefault="0086479D" w:rsidP="00361B14">
            <w:pPr>
              <w:autoSpaceDN w:val="0"/>
              <w:adjustRightInd w:val="0"/>
              <w:spacing w:after="0" w:line="240" w:lineRule="auto"/>
              <w:rPr>
                <w:rFonts w:ascii="Times New Roman" w:hAnsi="Times New Roman"/>
                <w:sz w:val="20"/>
                <w:szCs w:val="20"/>
              </w:rPr>
            </w:pPr>
          </w:p>
        </w:tc>
      </w:tr>
      <w:tr w:rsidR="0086479D" w:rsidRPr="00766623" w:rsidTr="00361B14">
        <w:trPr>
          <w:gridAfter w:val="2"/>
          <w:wAfter w:w="116" w:type="dxa"/>
          <w:trHeight w:val="275"/>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9425BE"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федерального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415,9</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512,8</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512,8</w:t>
            </w: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515</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515</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9425BE"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28,2</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27,9</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27,9</w:t>
            </w: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28</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28</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rPr>
            </w:pPr>
            <w:r w:rsidRPr="00766623">
              <w:rPr>
                <w:rFonts w:ascii="Times New Roman" w:hAnsi="Times New Roman"/>
                <w:sz w:val="20"/>
                <w:szCs w:val="20"/>
              </w:rPr>
              <w:t>внебюджетные источники</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0</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0</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0</w:t>
            </w: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0</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0</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530"/>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1.4</w:t>
            </w: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b/>
                <w:bCs/>
                <w:sz w:val="20"/>
                <w:szCs w:val="20"/>
                <w:lang w:val="ru-RU"/>
              </w:rPr>
              <w:t>Техническая и технологическая модернизация, строительство  производственных объектов</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27500</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7800</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10800</w:t>
            </w:r>
          </w:p>
        </w:tc>
        <w:tc>
          <w:tcPr>
            <w:tcW w:w="1418"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9900</w:t>
            </w:r>
          </w:p>
        </w:tc>
        <w:tc>
          <w:tcPr>
            <w:tcW w:w="1559"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10000</w:t>
            </w:r>
          </w:p>
        </w:tc>
        <w:tc>
          <w:tcPr>
            <w:tcW w:w="1757" w:type="dxa"/>
            <w:vMerge w:val="restart"/>
          </w:tcPr>
          <w:p w:rsidR="0086479D" w:rsidRPr="00766623" w:rsidRDefault="0086479D" w:rsidP="00361B14">
            <w:pPr>
              <w:autoSpaceDN w:val="0"/>
              <w:adjustRightInd w:val="0"/>
              <w:spacing w:after="0" w:line="240" w:lineRule="auto"/>
              <w:rPr>
                <w:rFonts w:ascii="Times New Roman" w:hAnsi="Times New Roman"/>
                <w:sz w:val="20"/>
                <w:szCs w:val="20"/>
              </w:rPr>
            </w:pPr>
          </w:p>
        </w:tc>
      </w:tr>
      <w:tr w:rsidR="0086479D" w:rsidRPr="00766623" w:rsidTr="00361B14">
        <w:trPr>
          <w:gridAfter w:val="2"/>
          <w:wAfter w:w="116" w:type="dxa"/>
          <w:trHeight w:val="92"/>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федерального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114"/>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1500</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1800</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1800</w:t>
            </w: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1900</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2000</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rPr>
            </w:pPr>
            <w:r w:rsidRPr="00766623">
              <w:rPr>
                <w:rFonts w:ascii="Times New Roman" w:hAnsi="Times New Roman"/>
                <w:sz w:val="20"/>
                <w:szCs w:val="20"/>
              </w:rPr>
              <w:t>внебюджетные источники</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26000</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6000</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9000</w:t>
            </w: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8000</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8000</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1338D" w:rsidTr="00361B14">
        <w:trPr>
          <w:gridAfter w:val="2"/>
          <w:wAfter w:w="116" w:type="dxa"/>
          <w:trHeight w:val="530"/>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1.5</w:t>
            </w: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lang w:val="ru-RU"/>
              </w:rPr>
              <w:t>Создание условий для устойчивого развития сельских территорий</w:t>
            </w:r>
          </w:p>
        </w:tc>
        <w:tc>
          <w:tcPr>
            <w:tcW w:w="1559" w:type="dxa"/>
          </w:tcPr>
          <w:p w:rsidR="0086479D" w:rsidRPr="00766623" w:rsidRDefault="0086479D" w:rsidP="00361B14">
            <w:pPr>
              <w:pStyle w:val="24"/>
              <w:spacing w:after="0" w:line="240" w:lineRule="auto"/>
              <w:jc w:val="center"/>
              <w:rPr>
                <w:rFonts w:ascii="Times New Roman" w:hAnsi="Times New Roman"/>
                <w:sz w:val="20"/>
                <w:szCs w:val="20"/>
                <w:lang w:val="ru-RU"/>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lang w:val="ru-RU"/>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lang w:val="ru-RU"/>
              </w:rPr>
            </w:pPr>
          </w:p>
        </w:tc>
        <w:tc>
          <w:tcPr>
            <w:tcW w:w="1418" w:type="dxa"/>
          </w:tcPr>
          <w:p w:rsidR="0086479D" w:rsidRPr="00766623" w:rsidRDefault="0086479D" w:rsidP="00361B14">
            <w:pPr>
              <w:pStyle w:val="24"/>
              <w:spacing w:after="0" w:line="240" w:lineRule="auto"/>
              <w:ind w:right="-54"/>
              <w:rPr>
                <w:rFonts w:ascii="Times New Roman" w:hAnsi="Times New Roman"/>
                <w:sz w:val="20"/>
                <w:szCs w:val="20"/>
                <w:lang w:val="ru-RU"/>
              </w:rPr>
            </w:pPr>
          </w:p>
        </w:tc>
        <w:tc>
          <w:tcPr>
            <w:tcW w:w="1559" w:type="dxa"/>
          </w:tcPr>
          <w:p w:rsidR="0086479D" w:rsidRPr="00766623" w:rsidRDefault="0086479D" w:rsidP="00361B14">
            <w:pPr>
              <w:pStyle w:val="24"/>
              <w:spacing w:after="0" w:line="240" w:lineRule="auto"/>
              <w:ind w:right="-54"/>
              <w:rPr>
                <w:rFonts w:ascii="Times New Roman" w:hAnsi="Times New Roman"/>
                <w:sz w:val="20"/>
                <w:szCs w:val="20"/>
                <w:lang w:val="ru-RU"/>
              </w:rPr>
            </w:pP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lang w:val="ru-RU"/>
              </w:rPr>
            </w:pPr>
          </w:p>
        </w:tc>
      </w:tr>
      <w:tr w:rsidR="0086479D" w:rsidRPr="00766623" w:rsidTr="00361B14">
        <w:trPr>
          <w:gridAfter w:val="2"/>
          <w:wAfter w:w="116"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530"/>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lastRenderedPageBreak/>
              <w:t>1.6</w:t>
            </w: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b/>
                <w:bCs/>
                <w:sz w:val="20"/>
                <w:szCs w:val="20"/>
                <w:lang w:val="ru-RU"/>
              </w:rPr>
              <w:t>Организация проведения  мероприятий по 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25</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52</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52</w:t>
            </w:r>
          </w:p>
        </w:tc>
        <w:tc>
          <w:tcPr>
            <w:tcW w:w="1418"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60</w:t>
            </w:r>
          </w:p>
        </w:tc>
        <w:tc>
          <w:tcPr>
            <w:tcW w:w="1559"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60</w:t>
            </w:r>
          </w:p>
        </w:tc>
        <w:tc>
          <w:tcPr>
            <w:tcW w:w="1757" w:type="dxa"/>
            <w:vMerge w:val="restart"/>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федерального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25</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52</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52</w:t>
            </w: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60</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60</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133"/>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1.7</w:t>
            </w: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b/>
                <w:bCs/>
                <w:sz w:val="20"/>
                <w:szCs w:val="20"/>
                <w:lang w:val="ru-RU"/>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территории муниципального района</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44</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0</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0</w:t>
            </w:r>
          </w:p>
        </w:tc>
        <w:tc>
          <w:tcPr>
            <w:tcW w:w="1418"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0</w:t>
            </w:r>
          </w:p>
        </w:tc>
        <w:tc>
          <w:tcPr>
            <w:tcW w:w="1559"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0</w:t>
            </w:r>
          </w:p>
        </w:tc>
        <w:tc>
          <w:tcPr>
            <w:tcW w:w="1757" w:type="dxa"/>
            <w:vMerge w:val="restart"/>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155"/>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44</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0</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0</w:t>
            </w: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0</w:t>
            </w: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r w:rsidRPr="00766623">
              <w:rPr>
                <w:rFonts w:ascii="Times New Roman" w:hAnsi="Times New Roman"/>
                <w:sz w:val="20"/>
                <w:szCs w:val="20"/>
              </w:rPr>
              <w:t>0</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rPr>
            </w:pPr>
            <w:r w:rsidRPr="00766623">
              <w:rPr>
                <w:rFonts w:ascii="Times New Roman" w:hAnsi="Times New Roman"/>
                <w:sz w:val="20"/>
                <w:szCs w:val="20"/>
              </w:rPr>
              <w:t>внебюджетные источники</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p>
        </w:tc>
        <w:tc>
          <w:tcPr>
            <w:tcW w:w="1418" w:type="dxa"/>
          </w:tcPr>
          <w:p w:rsidR="0086479D" w:rsidRPr="00766623" w:rsidRDefault="0086479D" w:rsidP="00361B14">
            <w:pPr>
              <w:pStyle w:val="24"/>
              <w:spacing w:after="0" w:line="240" w:lineRule="auto"/>
              <w:ind w:right="-54"/>
              <w:rPr>
                <w:rFonts w:ascii="Times New Roman" w:hAnsi="Times New Roman"/>
                <w:sz w:val="20"/>
                <w:szCs w:val="20"/>
              </w:rPr>
            </w:pPr>
          </w:p>
        </w:tc>
        <w:tc>
          <w:tcPr>
            <w:tcW w:w="1559" w:type="dxa"/>
          </w:tcPr>
          <w:p w:rsidR="0086479D" w:rsidRPr="00766623" w:rsidRDefault="0086479D" w:rsidP="00361B14">
            <w:pPr>
              <w:pStyle w:val="24"/>
              <w:spacing w:after="0" w:line="240" w:lineRule="auto"/>
              <w:ind w:right="-54"/>
              <w:rPr>
                <w:rFonts w:ascii="Times New Roman" w:hAnsi="Times New Roman"/>
                <w:sz w:val="20"/>
                <w:szCs w:val="20"/>
              </w:rPr>
            </w:pP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530"/>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1.8</w:t>
            </w: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b/>
                <w:bCs/>
                <w:sz w:val="20"/>
                <w:szCs w:val="20"/>
                <w:lang w:val="ru-RU"/>
              </w:rPr>
              <w:t>Стимулирование эффективного использования земель сельскохозяйственного назначения</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197,7</w:t>
            </w:r>
          </w:p>
        </w:tc>
        <w:tc>
          <w:tcPr>
            <w:tcW w:w="1559" w:type="dxa"/>
          </w:tcPr>
          <w:p w:rsidR="0086479D" w:rsidRPr="00766623" w:rsidRDefault="0086479D" w:rsidP="00361B14">
            <w:pPr>
              <w:pStyle w:val="24"/>
              <w:spacing w:after="0" w:line="240" w:lineRule="auto"/>
              <w:jc w:val="center"/>
              <w:rPr>
                <w:rFonts w:ascii="Times New Roman" w:hAnsi="Times New Roman"/>
                <w:b/>
                <w:i/>
                <w:sz w:val="20"/>
                <w:szCs w:val="20"/>
              </w:rPr>
            </w:pPr>
            <w:r w:rsidRPr="00766623">
              <w:rPr>
                <w:rFonts w:ascii="Times New Roman" w:hAnsi="Times New Roman"/>
                <w:b/>
                <w:i/>
                <w:sz w:val="20"/>
                <w:szCs w:val="20"/>
              </w:rPr>
              <w:t>197,7</w:t>
            </w:r>
          </w:p>
        </w:tc>
        <w:tc>
          <w:tcPr>
            <w:tcW w:w="1559"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197,7</w:t>
            </w:r>
          </w:p>
        </w:tc>
        <w:tc>
          <w:tcPr>
            <w:tcW w:w="1418"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197,7</w:t>
            </w:r>
          </w:p>
        </w:tc>
        <w:tc>
          <w:tcPr>
            <w:tcW w:w="1559" w:type="dxa"/>
          </w:tcPr>
          <w:p w:rsidR="0086479D" w:rsidRPr="00766623" w:rsidRDefault="0086479D" w:rsidP="00361B14">
            <w:pPr>
              <w:pStyle w:val="24"/>
              <w:spacing w:after="0" w:line="240" w:lineRule="auto"/>
              <w:ind w:right="-54"/>
              <w:rPr>
                <w:rFonts w:ascii="Times New Roman" w:hAnsi="Times New Roman"/>
                <w:b/>
                <w:i/>
                <w:sz w:val="20"/>
                <w:szCs w:val="20"/>
              </w:rPr>
            </w:pPr>
            <w:r w:rsidRPr="00766623">
              <w:rPr>
                <w:rFonts w:ascii="Times New Roman" w:hAnsi="Times New Roman"/>
                <w:b/>
                <w:i/>
                <w:sz w:val="20"/>
                <w:szCs w:val="20"/>
              </w:rPr>
              <w:t>197,7</w:t>
            </w:r>
          </w:p>
        </w:tc>
        <w:tc>
          <w:tcPr>
            <w:tcW w:w="1757" w:type="dxa"/>
            <w:vMerge w:val="restart"/>
          </w:tcPr>
          <w:p w:rsidR="0086479D" w:rsidRPr="00766623" w:rsidRDefault="0086479D" w:rsidP="00361B14">
            <w:pPr>
              <w:autoSpaceDN w:val="0"/>
              <w:adjustRightInd w:val="0"/>
              <w:spacing w:after="0" w:line="240" w:lineRule="auto"/>
              <w:rPr>
                <w:rFonts w:ascii="Times New Roman" w:hAnsi="Times New Roman"/>
                <w:sz w:val="20"/>
                <w:szCs w:val="20"/>
              </w:rPr>
            </w:pPr>
            <w:r w:rsidRPr="00766623">
              <w:rPr>
                <w:rFonts w:ascii="Times New Roman" w:hAnsi="Times New Roman"/>
                <w:sz w:val="20"/>
                <w:szCs w:val="20"/>
              </w:rPr>
              <w:t>.</w:t>
            </w:r>
          </w:p>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136"/>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192,7</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192,7</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192,7</w:t>
            </w:r>
          </w:p>
        </w:tc>
        <w:tc>
          <w:tcPr>
            <w:tcW w:w="1418"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192,7</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192,7</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2"/>
          <w:wAfter w:w="116" w:type="dxa"/>
          <w:trHeight w:val="53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24"/>
              <w:spacing w:after="0" w:line="240" w:lineRule="auto"/>
              <w:rPr>
                <w:rFonts w:ascii="Times New Roman" w:hAnsi="Times New Roman"/>
                <w:sz w:val="20"/>
                <w:szCs w:val="20"/>
                <w:lang w:val="ru-RU"/>
              </w:rPr>
            </w:pPr>
            <w:r w:rsidRPr="00766623">
              <w:rPr>
                <w:rFonts w:ascii="Times New Roman" w:hAnsi="Times New Roman"/>
                <w:sz w:val="20"/>
                <w:szCs w:val="20"/>
              </w:rPr>
              <w:t>средства местного бюджета</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5</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5</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5</w:t>
            </w:r>
          </w:p>
        </w:tc>
        <w:tc>
          <w:tcPr>
            <w:tcW w:w="1418"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5</w:t>
            </w:r>
          </w:p>
        </w:tc>
        <w:tc>
          <w:tcPr>
            <w:tcW w:w="1559" w:type="dxa"/>
          </w:tcPr>
          <w:p w:rsidR="0086479D" w:rsidRPr="00766623" w:rsidRDefault="0086479D" w:rsidP="00361B14">
            <w:pPr>
              <w:pStyle w:val="24"/>
              <w:spacing w:after="0" w:line="240" w:lineRule="auto"/>
              <w:jc w:val="center"/>
              <w:rPr>
                <w:rFonts w:ascii="Times New Roman" w:hAnsi="Times New Roman"/>
                <w:sz w:val="20"/>
                <w:szCs w:val="20"/>
              </w:rPr>
            </w:pPr>
            <w:r w:rsidRPr="00766623">
              <w:rPr>
                <w:rFonts w:ascii="Times New Roman" w:hAnsi="Times New Roman"/>
                <w:sz w:val="20"/>
                <w:szCs w:val="20"/>
              </w:rPr>
              <w:t>5</w:t>
            </w:r>
          </w:p>
        </w:tc>
        <w:tc>
          <w:tcPr>
            <w:tcW w:w="1757" w:type="dxa"/>
            <w:vMerge/>
          </w:tcPr>
          <w:p w:rsidR="0086479D" w:rsidRPr="00766623" w:rsidRDefault="0086479D" w:rsidP="00361B14">
            <w:pPr>
              <w:pStyle w:val="24"/>
              <w:spacing w:after="0" w:line="240" w:lineRule="auto"/>
              <w:ind w:right="-54"/>
              <w:rPr>
                <w:rFonts w:ascii="Times New Roman" w:hAnsi="Times New Roman"/>
                <w:sz w:val="20"/>
                <w:szCs w:val="20"/>
              </w:rPr>
            </w:pPr>
          </w:p>
        </w:tc>
      </w:tr>
      <w:tr w:rsidR="0086479D" w:rsidRPr="00766623" w:rsidTr="00361B14">
        <w:trPr>
          <w:gridAfter w:val="9"/>
          <w:wAfter w:w="14603" w:type="dxa"/>
          <w:trHeight w:val="276"/>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r>
      <w:tr w:rsidR="0086479D" w:rsidRPr="0071338D" w:rsidTr="00361B14">
        <w:trPr>
          <w:gridAfter w:val="1"/>
          <w:wAfter w:w="30" w:type="dxa"/>
          <w:trHeight w:val="208"/>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2</w:t>
            </w: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Развитие лесопромышленного комплекса</w:t>
            </w:r>
          </w:p>
        </w:tc>
        <w:tc>
          <w:tcPr>
            <w:tcW w:w="1559" w:type="dxa"/>
          </w:tcPr>
          <w:p w:rsidR="0086479D" w:rsidRPr="00766623" w:rsidRDefault="0086479D" w:rsidP="00361B14">
            <w:pPr>
              <w:spacing w:after="0" w:line="240" w:lineRule="auto"/>
              <w:jc w:val="center"/>
              <w:rPr>
                <w:rFonts w:ascii="Times New Roman" w:hAnsi="Times New Roman"/>
                <w:b/>
                <w:bCs/>
                <w:sz w:val="20"/>
                <w:szCs w:val="20"/>
              </w:rPr>
            </w:pPr>
            <w:r w:rsidRPr="00766623">
              <w:rPr>
                <w:rFonts w:ascii="Times New Roman" w:hAnsi="Times New Roman"/>
                <w:b/>
                <w:bCs/>
                <w:sz w:val="20"/>
                <w:szCs w:val="20"/>
              </w:rPr>
              <w:t>2500</w:t>
            </w:r>
          </w:p>
        </w:tc>
        <w:tc>
          <w:tcPr>
            <w:tcW w:w="1559" w:type="dxa"/>
            <w:vAlign w:val="bottom"/>
          </w:tcPr>
          <w:p w:rsidR="0086479D" w:rsidRPr="00766623" w:rsidRDefault="0086479D" w:rsidP="00361B14">
            <w:pPr>
              <w:spacing w:after="0" w:line="240" w:lineRule="auto"/>
              <w:rPr>
                <w:rFonts w:ascii="Times New Roman" w:hAnsi="Times New Roman"/>
                <w:b/>
                <w:bCs/>
                <w:sz w:val="20"/>
                <w:szCs w:val="20"/>
              </w:rPr>
            </w:pPr>
            <w:r w:rsidRPr="00766623">
              <w:rPr>
                <w:rFonts w:ascii="Times New Roman" w:hAnsi="Times New Roman"/>
                <w:b/>
                <w:bCs/>
                <w:sz w:val="20"/>
                <w:szCs w:val="20"/>
              </w:rPr>
              <w:t>600</w:t>
            </w:r>
          </w:p>
        </w:tc>
        <w:tc>
          <w:tcPr>
            <w:tcW w:w="1559" w:type="dxa"/>
            <w:vAlign w:val="bottom"/>
          </w:tcPr>
          <w:p w:rsidR="0086479D" w:rsidRPr="00766623" w:rsidRDefault="0086479D" w:rsidP="00361B14">
            <w:pPr>
              <w:spacing w:after="0" w:line="240" w:lineRule="auto"/>
              <w:jc w:val="right"/>
              <w:rPr>
                <w:rFonts w:ascii="Times New Roman" w:hAnsi="Times New Roman"/>
                <w:b/>
                <w:bCs/>
                <w:sz w:val="20"/>
                <w:szCs w:val="20"/>
              </w:rPr>
            </w:pPr>
            <w:r w:rsidRPr="00766623">
              <w:rPr>
                <w:rFonts w:ascii="Times New Roman" w:hAnsi="Times New Roman"/>
                <w:b/>
                <w:bCs/>
                <w:sz w:val="20"/>
                <w:szCs w:val="20"/>
              </w:rPr>
              <w:t>680</w:t>
            </w:r>
          </w:p>
        </w:tc>
        <w:tc>
          <w:tcPr>
            <w:tcW w:w="1418" w:type="dxa"/>
            <w:vAlign w:val="bottom"/>
          </w:tcPr>
          <w:p w:rsidR="0086479D" w:rsidRPr="00766623" w:rsidRDefault="0086479D" w:rsidP="00361B14">
            <w:pPr>
              <w:spacing w:after="0" w:line="240" w:lineRule="auto"/>
              <w:jc w:val="right"/>
              <w:rPr>
                <w:rFonts w:ascii="Times New Roman" w:hAnsi="Times New Roman"/>
                <w:b/>
                <w:bCs/>
                <w:sz w:val="20"/>
                <w:szCs w:val="20"/>
              </w:rPr>
            </w:pPr>
            <w:r w:rsidRPr="00766623">
              <w:rPr>
                <w:rFonts w:ascii="Times New Roman" w:hAnsi="Times New Roman"/>
                <w:b/>
                <w:bCs/>
                <w:sz w:val="20"/>
                <w:szCs w:val="20"/>
              </w:rPr>
              <w:t>750</w:t>
            </w:r>
          </w:p>
        </w:tc>
        <w:tc>
          <w:tcPr>
            <w:tcW w:w="1559" w:type="dxa"/>
          </w:tcPr>
          <w:p w:rsidR="0086479D" w:rsidRPr="00766623" w:rsidRDefault="0086479D" w:rsidP="00361B14">
            <w:pPr>
              <w:pStyle w:val="ac"/>
              <w:suppressAutoHyphens/>
              <w:spacing w:before="0" w:line="240" w:lineRule="auto"/>
              <w:ind w:right="-54" w:firstLine="0"/>
              <w:jc w:val="left"/>
              <w:rPr>
                <w:b/>
                <w:sz w:val="20"/>
                <w:lang w:val="ru-RU"/>
              </w:rPr>
            </w:pPr>
            <w:r w:rsidRPr="00766623">
              <w:rPr>
                <w:b/>
                <w:sz w:val="20"/>
                <w:lang w:val="ru-RU"/>
              </w:rPr>
              <w:t>800</w:t>
            </w: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r w:rsidRPr="00766623">
              <w:rPr>
                <w:b/>
                <w:sz w:val="20"/>
                <w:lang w:val="ru-RU"/>
              </w:rPr>
              <w:t>Отдел по экономике и прогнозированию администрации</w:t>
            </w:r>
            <w:r w:rsidRPr="00766623">
              <w:rPr>
                <w:sz w:val="20"/>
                <w:lang w:val="ru-RU"/>
              </w:rPr>
              <w:t xml:space="preserve"> </w:t>
            </w:r>
            <w:r w:rsidRPr="00766623">
              <w:rPr>
                <w:b/>
                <w:sz w:val="20"/>
                <w:lang w:val="ru-RU"/>
              </w:rPr>
              <w:t>района</w:t>
            </w:r>
          </w:p>
        </w:tc>
      </w:tr>
      <w:tr w:rsidR="0086479D" w:rsidRPr="00766623" w:rsidTr="00361B14">
        <w:trPr>
          <w:gridAfter w:val="1"/>
          <w:wAfter w:w="30" w:type="dxa"/>
          <w:trHeight w:val="395"/>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Внебюджетные средства</w:t>
            </w:r>
          </w:p>
        </w:tc>
        <w:tc>
          <w:tcPr>
            <w:tcW w:w="1559" w:type="dxa"/>
          </w:tcPr>
          <w:p w:rsidR="0086479D" w:rsidRPr="00766623" w:rsidRDefault="0086479D" w:rsidP="00361B14">
            <w:pPr>
              <w:spacing w:after="0" w:line="240" w:lineRule="auto"/>
              <w:jc w:val="center"/>
              <w:rPr>
                <w:rFonts w:ascii="Times New Roman" w:hAnsi="Times New Roman"/>
                <w:b/>
                <w:bCs/>
                <w:sz w:val="20"/>
                <w:szCs w:val="20"/>
              </w:rPr>
            </w:pPr>
            <w:r w:rsidRPr="00766623">
              <w:rPr>
                <w:rFonts w:ascii="Times New Roman" w:hAnsi="Times New Roman"/>
                <w:b/>
                <w:bCs/>
                <w:sz w:val="20"/>
                <w:szCs w:val="20"/>
              </w:rPr>
              <w:t>2500</w:t>
            </w:r>
          </w:p>
        </w:tc>
        <w:tc>
          <w:tcPr>
            <w:tcW w:w="1559" w:type="dxa"/>
            <w:vAlign w:val="bottom"/>
          </w:tcPr>
          <w:p w:rsidR="0086479D" w:rsidRPr="00766623" w:rsidRDefault="0086479D" w:rsidP="00361B14">
            <w:pPr>
              <w:spacing w:after="0" w:line="240" w:lineRule="auto"/>
              <w:rPr>
                <w:rFonts w:ascii="Times New Roman" w:hAnsi="Times New Roman"/>
                <w:b/>
                <w:bCs/>
                <w:sz w:val="20"/>
                <w:szCs w:val="20"/>
              </w:rPr>
            </w:pPr>
            <w:r w:rsidRPr="00766623">
              <w:rPr>
                <w:rFonts w:ascii="Times New Roman" w:hAnsi="Times New Roman"/>
                <w:b/>
                <w:bCs/>
                <w:sz w:val="20"/>
                <w:szCs w:val="20"/>
              </w:rPr>
              <w:t>600</w:t>
            </w:r>
          </w:p>
        </w:tc>
        <w:tc>
          <w:tcPr>
            <w:tcW w:w="1559" w:type="dxa"/>
            <w:vAlign w:val="bottom"/>
          </w:tcPr>
          <w:p w:rsidR="0086479D" w:rsidRPr="00766623" w:rsidRDefault="0086479D" w:rsidP="00361B14">
            <w:pPr>
              <w:spacing w:after="0" w:line="240" w:lineRule="auto"/>
              <w:jc w:val="right"/>
              <w:rPr>
                <w:rFonts w:ascii="Times New Roman" w:hAnsi="Times New Roman"/>
                <w:b/>
                <w:bCs/>
                <w:sz w:val="20"/>
                <w:szCs w:val="20"/>
              </w:rPr>
            </w:pPr>
            <w:r w:rsidRPr="00766623">
              <w:rPr>
                <w:rFonts w:ascii="Times New Roman" w:hAnsi="Times New Roman"/>
                <w:b/>
                <w:bCs/>
                <w:sz w:val="20"/>
                <w:szCs w:val="20"/>
              </w:rPr>
              <w:t>680</w:t>
            </w:r>
          </w:p>
        </w:tc>
        <w:tc>
          <w:tcPr>
            <w:tcW w:w="1418" w:type="dxa"/>
            <w:vAlign w:val="bottom"/>
          </w:tcPr>
          <w:p w:rsidR="0086479D" w:rsidRPr="00766623" w:rsidRDefault="0086479D" w:rsidP="00361B14">
            <w:pPr>
              <w:spacing w:after="0" w:line="240" w:lineRule="auto"/>
              <w:jc w:val="right"/>
              <w:rPr>
                <w:rFonts w:ascii="Times New Roman" w:hAnsi="Times New Roman"/>
                <w:b/>
                <w:bCs/>
                <w:sz w:val="20"/>
                <w:szCs w:val="20"/>
              </w:rPr>
            </w:pPr>
            <w:r w:rsidRPr="00766623">
              <w:rPr>
                <w:rFonts w:ascii="Times New Roman" w:hAnsi="Times New Roman"/>
                <w:b/>
                <w:bCs/>
                <w:sz w:val="20"/>
                <w:szCs w:val="20"/>
              </w:rPr>
              <w:t>750</w:t>
            </w:r>
          </w:p>
        </w:tc>
        <w:tc>
          <w:tcPr>
            <w:tcW w:w="1559" w:type="dxa"/>
          </w:tcPr>
          <w:p w:rsidR="0086479D" w:rsidRPr="00766623" w:rsidRDefault="0086479D" w:rsidP="00361B14">
            <w:pPr>
              <w:pStyle w:val="ac"/>
              <w:suppressAutoHyphens/>
              <w:spacing w:before="0" w:line="240" w:lineRule="auto"/>
              <w:ind w:right="-54" w:firstLine="0"/>
              <w:jc w:val="left"/>
              <w:rPr>
                <w:b/>
                <w:sz w:val="20"/>
                <w:lang w:val="ru-RU"/>
              </w:rPr>
            </w:pPr>
            <w:r w:rsidRPr="00766623">
              <w:rPr>
                <w:b/>
                <w:sz w:val="20"/>
                <w:lang w:val="ru-RU"/>
              </w:rPr>
              <w:t>800</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231"/>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2.1</w:t>
            </w:r>
          </w:p>
        </w:tc>
        <w:tc>
          <w:tcPr>
            <w:tcW w:w="5076" w:type="dxa"/>
          </w:tcPr>
          <w:p w:rsidR="0086479D" w:rsidRPr="00766623" w:rsidRDefault="0086479D" w:rsidP="00361B14">
            <w:pPr>
              <w:pStyle w:val="ac"/>
              <w:suppressAutoHyphens/>
              <w:spacing w:before="0" w:line="240" w:lineRule="auto"/>
              <w:ind w:firstLine="0"/>
              <w:rPr>
                <w:sz w:val="20"/>
                <w:highlight w:val="yellow"/>
                <w:lang w:val="ru-RU"/>
              </w:rPr>
            </w:pPr>
            <w:r w:rsidRPr="00766623">
              <w:rPr>
                <w:sz w:val="20"/>
                <w:lang w:val="ru-RU"/>
              </w:rPr>
              <w:t>Строительство производственных  объектов и модернизация оборудования</w:t>
            </w:r>
          </w:p>
        </w:tc>
        <w:tc>
          <w:tcPr>
            <w:tcW w:w="1559" w:type="dxa"/>
            <w:vAlign w:val="bottom"/>
          </w:tcPr>
          <w:p w:rsidR="0086479D" w:rsidRPr="00766623" w:rsidRDefault="0086479D" w:rsidP="00361B14">
            <w:pPr>
              <w:spacing w:after="0" w:line="240" w:lineRule="auto"/>
              <w:rPr>
                <w:rFonts w:ascii="Times New Roman" w:hAnsi="Times New Roman"/>
                <w:bCs/>
                <w:sz w:val="20"/>
                <w:szCs w:val="20"/>
                <w:highlight w:val="yellow"/>
              </w:rPr>
            </w:pPr>
            <w:r w:rsidRPr="00766623">
              <w:rPr>
                <w:rFonts w:ascii="Times New Roman" w:hAnsi="Times New Roman"/>
                <w:bCs/>
                <w:sz w:val="20"/>
                <w:szCs w:val="20"/>
              </w:rPr>
              <w:t>2500</w:t>
            </w:r>
          </w:p>
        </w:tc>
        <w:tc>
          <w:tcPr>
            <w:tcW w:w="1559" w:type="dxa"/>
            <w:vAlign w:val="bottom"/>
          </w:tcPr>
          <w:p w:rsidR="0086479D" w:rsidRPr="00766623" w:rsidRDefault="0086479D" w:rsidP="00361B14">
            <w:pPr>
              <w:spacing w:after="0" w:line="240" w:lineRule="auto"/>
              <w:rPr>
                <w:rFonts w:ascii="Times New Roman" w:hAnsi="Times New Roman"/>
                <w:bCs/>
                <w:sz w:val="20"/>
                <w:szCs w:val="20"/>
              </w:rPr>
            </w:pPr>
            <w:r w:rsidRPr="00766623">
              <w:rPr>
                <w:rFonts w:ascii="Times New Roman" w:hAnsi="Times New Roman"/>
                <w:bCs/>
                <w:sz w:val="20"/>
                <w:szCs w:val="20"/>
              </w:rPr>
              <w:t>600</w:t>
            </w:r>
          </w:p>
        </w:tc>
        <w:tc>
          <w:tcPr>
            <w:tcW w:w="1559" w:type="dxa"/>
            <w:vAlign w:val="bottom"/>
          </w:tcPr>
          <w:p w:rsidR="0086479D" w:rsidRPr="00766623" w:rsidRDefault="0086479D" w:rsidP="00361B14">
            <w:pPr>
              <w:spacing w:after="0" w:line="240" w:lineRule="auto"/>
              <w:jc w:val="right"/>
              <w:rPr>
                <w:rFonts w:ascii="Times New Roman" w:hAnsi="Times New Roman"/>
                <w:bCs/>
                <w:sz w:val="20"/>
                <w:szCs w:val="20"/>
              </w:rPr>
            </w:pPr>
            <w:r w:rsidRPr="00766623">
              <w:rPr>
                <w:rFonts w:ascii="Times New Roman" w:hAnsi="Times New Roman"/>
                <w:bCs/>
                <w:sz w:val="20"/>
                <w:szCs w:val="20"/>
              </w:rPr>
              <w:t>680</w:t>
            </w:r>
          </w:p>
        </w:tc>
        <w:tc>
          <w:tcPr>
            <w:tcW w:w="1418" w:type="dxa"/>
            <w:vAlign w:val="bottom"/>
          </w:tcPr>
          <w:p w:rsidR="0086479D" w:rsidRPr="00766623" w:rsidRDefault="0086479D" w:rsidP="00361B14">
            <w:pPr>
              <w:spacing w:after="0" w:line="240" w:lineRule="auto"/>
              <w:jc w:val="right"/>
              <w:rPr>
                <w:rFonts w:ascii="Times New Roman" w:hAnsi="Times New Roman"/>
                <w:bCs/>
                <w:sz w:val="20"/>
                <w:szCs w:val="20"/>
              </w:rPr>
            </w:pPr>
            <w:r w:rsidRPr="00766623">
              <w:rPr>
                <w:rFonts w:ascii="Times New Roman" w:hAnsi="Times New Roman"/>
                <w:bCs/>
                <w:sz w:val="20"/>
                <w:szCs w:val="20"/>
              </w:rPr>
              <w:t>750</w:t>
            </w:r>
          </w:p>
        </w:tc>
        <w:tc>
          <w:tcPr>
            <w:tcW w:w="1559" w:type="dxa"/>
          </w:tcPr>
          <w:p w:rsidR="0086479D" w:rsidRPr="00766623" w:rsidRDefault="0086479D" w:rsidP="00361B14">
            <w:pPr>
              <w:pStyle w:val="ac"/>
              <w:suppressAutoHyphens/>
              <w:spacing w:before="0" w:line="240" w:lineRule="auto"/>
              <w:ind w:right="-54" w:firstLine="0"/>
              <w:jc w:val="left"/>
              <w:rPr>
                <w:sz w:val="20"/>
                <w:lang w:val="ru-RU"/>
              </w:rPr>
            </w:pPr>
            <w:r w:rsidRPr="00766623">
              <w:rPr>
                <w:sz w:val="20"/>
                <w:lang w:val="ru-RU"/>
              </w:rPr>
              <w:t>800</w:t>
            </w:r>
          </w:p>
        </w:tc>
        <w:tc>
          <w:tcPr>
            <w:tcW w:w="1843" w:type="dxa"/>
            <w:gridSpan w:val="2"/>
            <w:vMerge w:val="restart"/>
          </w:tcPr>
          <w:p w:rsidR="0086479D" w:rsidRPr="00766623" w:rsidRDefault="0086479D" w:rsidP="00361B14">
            <w:pPr>
              <w:pStyle w:val="ac"/>
              <w:suppressAutoHyphens/>
              <w:spacing w:before="0" w:line="240" w:lineRule="auto"/>
              <w:ind w:right="-54" w:firstLine="0"/>
              <w:jc w:val="left"/>
              <w:rPr>
                <w:sz w:val="20"/>
                <w:highlight w:val="yellow"/>
                <w:lang w:val="ru-RU"/>
              </w:rPr>
            </w:pPr>
          </w:p>
          <w:p w:rsidR="0086479D" w:rsidRPr="00766623" w:rsidRDefault="0086479D" w:rsidP="00361B14">
            <w:pPr>
              <w:pStyle w:val="ac"/>
              <w:suppressAutoHyphens/>
              <w:spacing w:before="0" w:line="240" w:lineRule="auto"/>
              <w:ind w:right="-54" w:firstLine="0"/>
              <w:jc w:val="left"/>
              <w:rPr>
                <w:sz w:val="20"/>
                <w:highlight w:val="yellow"/>
                <w:lang w:val="ru-RU"/>
              </w:rPr>
            </w:pPr>
          </w:p>
        </w:tc>
      </w:tr>
      <w:tr w:rsidR="0086479D" w:rsidRPr="00766623" w:rsidTr="00361B14">
        <w:trPr>
          <w:gridAfter w:val="1"/>
          <w:wAfter w:w="30" w:type="dxa"/>
          <w:trHeight w:val="23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rPr>
                <w:sz w:val="20"/>
                <w:highlight w:val="yellow"/>
                <w:lang w:val="ru-RU"/>
              </w:rPr>
            </w:pPr>
            <w:r w:rsidRPr="00766623">
              <w:rPr>
                <w:sz w:val="20"/>
                <w:lang w:val="ru-RU"/>
              </w:rPr>
              <w:t>Внебюджетные источники</w:t>
            </w:r>
          </w:p>
        </w:tc>
        <w:tc>
          <w:tcPr>
            <w:tcW w:w="1559" w:type="dxa"/>
            <w:vAlign w:val="bottom"/>
          </w:tcPr>
          <w:p w:rsidR="0086479D" w:rsidRPr="00766623" w:rsidRDefault="0086479D" w:rsidP="00361B14">
            <w:pPr>
              <w:spacing w:after="0" w:line="240" w:lineRule="auto"/>
              <w:rPr>
                <w:rFonts w:ascii="Times New Roman" w:hAnsi="Times New Roman"/>
                <w:bCs/>
                <w:sz w:val="20"/>
                <w:szCs w:val="20"/>
              </w:rPr>
            </w:pPr>
            <w:r w:rsidRPr="00766623">
              <w:rPr>
                <w:rFonts w:ascii="Times New Roman" w:hAnsi="Times New Roman"/>
                <w:bCs/>
                <w:sz w:val="20"/>
                <w:szCs w:val="20"/>
              </w:rPr>
              <w:t>2500</w:t>
            </w:r>
          </w:p>
        </w:tc>
        <w:tc>
          <w:tcPr>
            <w:tcW w:w="1559" w:type="dxa"/>
            <w:vAlign w:val="bottom"/>
          </w:tcPr>
          <w:p w:rsidR="0086479D" w:rsidRPr="00766623" w:rsidRDefault="0086479D" w:rsidP="00361B14">
            <w:pPr>
              <w:spacing w:after="0" w:line="240" w:lineRule="auto"/>
              <w:rPr>
                <w:rFonts w:ascii="Times New Roman" w:hAnsi="Times New Roman"/>
                <w:bCs/>
                <w:sz w:val="20"/>
                <w:szCs w:val="20"/>
              </w:rPr>
            </w:pPr>
            <w:r w:rsidRPr="00766623">
              <w:rPr>
                <w:rFonts w:ascii="Times New Roman" w:hAnsi="Times New Roman"/>
                <w:bCs/>
                <w:sz w:val="20"/>
                <w:szCs w:val="20"/>
              </w:rPr>
              <w:t>600</w:t>
            </w:r>
          </w:p>
        </w:tc>
        <w:tc>
          <w:tcPr>
            <w:tcW w:w="1559" w:type="dxa"/>
            <w:vAlign w:val="bottom"/>
          </w:tcPr>
          <w:p w:rsidR="0086479D" w:rsidRPr="00766623" w:rsidRDefault="0086479D" w:rsidP="00361B14">
            <w:pPr>
              <w:spacing w:after="0" w:line="240" w:lineRule="auto"/>
              <w:jc w:val="right"/>
              <w:rPr>
                <w:rFonts w:ascii="Times New Roman" w:hAnsi="Times New Roman"/>
                <w:bCs/>
                <w:sz w:val="20"/>
                <w:szCs w:val="20"/>
              </w:rPr>
            </w:pPr>
            <w:r w:rsidRPr="00766623">
              <w:rPr>
                <w:rFonts w:ascii="Times New Roman" w:hAnsi="Times New Roman"/>
                <w:bCs/>
                <w:sz w:val="20"/>
                <w:szCs w:val="20"/>
              </w:rPr>
              <w:t>680</w:t>
            </w:r>
          </w:p>
        </w:tc>
        <w:tc>
          <w:tcPr>
            <w:tcW w:w="1418" w:type="dxa"/>
            <w:vAlign w:val="bottom"/>
          </w:tcPr>
          <w:p w:rsidR="0086479D" w:rsidRPr="00766623" w:rsidRDefault="0086479D" w:rsidP="00361B14">
            <w:pPr>
              <w:spacing w:after="0" w:line="240" w:lineRule="auto"/>
              <w:jc w:val="right"/>
              <w:rPr>
                <w:rFonts w:ascii="Times New Roman" w:hAnsi="Times New Roman"/>
                <w:bCs/>
                <w:sz w:val="20"/>
                <w:szCs w:val="20"/>
              </w:rPr>
            </w:pPr>
            <w:r w:rsidRPr="00766623">
              <w:rPr>
                <w:rFonts w:ascii="Times New Roman" w:hAnsi="Times New Roman"/>
                <w:bCs/>
                <w:sz w:val="20"/>
                <w:szCs w:val="20"/>
              </w:rPr>
              <w:t>750</w:t>
            </w:r>
          </w:p>
        </w:tc>
        <w:tc>
          <w:tcPr>
            <w:tcW w:w="1559" w:type="dxa"/>
          </w:tcPr>
          <w:p w:rsidR="0086479D" w:rsidRPr="00766623" w:rsidRDefault="0086479D" w:rsidP="00361B14">
            <w:pPr>
              <w:pStyle w:val="ac"/>
              <w:suppressAutoHyphens/>
              <w:spacing w:before="0" w:line="240" w:lineRule="auto"/>
              <w:ind w:right="-54" w:firstLine="0"/>
              <w:jc w:val="left"/>
              <w:rPr>
                <w:sz w:val="20"/>
                <w:lang w:val="ru-RU"/>
              </w:rPr>
            </w:pPr>
            <w:r w:rsidRPr="00766623">
              <w:rPr>
                <w:sz w:val="20"/>
                <w:lang w:val="ru-RU"/>
              </w:rPr>
              <w:t>800</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23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jc w:val="both"/>
              <w:rPr>
                <w:rFonts w:ascii="Times New Roman" w:hAnsi="Times New Roman"/>
                <w:sz w:val="20"/>
                <w:szCs w:val="20"/>
                <w:highlight w:val="yellow"/>
              </w:rPr>
            </w:pPr>
          </w:p>
        </w:tc>
        <w:tc>
          <w:tcPr>
            <w:tcW w:w="1559" w:type="dxa"/>
          </w:tcPr>
          <w:p w:rsidR="0086479D" w:rsidRPr="00766623" w:rsidRDefault="0086479D" w:rsidP="00361B14">
            <w:pPr>
              <w:spacing w:after="0" w:line="240" w:lineRule="auto"/>
              <w:jc w:val="center"/>
              <w:rPr>
                <w:rFonts w:ascii="Times New Roman" w:hAnsi="Times New Roman"/>
                <w:bCs/>
                <w:sz w:val="20"/>
                <w:szCs w:val="20"/>
                <w:highlight w:val="yellow"/>
              </w:rPr>
            </w:pPr>
          </w:p>
        </w:tc>
        <w:tc>
          <w:tcPr>
            <w:tcW w:w="1559" w:type="dxa"/>
          </w:tcPr>
          <w:p w:rsidR="0086479D" w:rsidRPr="00766623" w:rsidRDefault="0086479D" w:rsidP="00361B14">
            <w:pPr>
              <w:spacing w:after="0" w:line="240" w:lineRule="auto"/>
              <w:jc w:val="center"/>
              <w:rPr>
                <w:rFonts w:ascii="Times New Roman" w:hAnsi="Times New Roman"/>
                <w:bCs/>
                <w:sz w:val="20"/>
                <w:szCs w:val="20"/>
                <w:highlight w:val="yellow"/>
              </w:rPr>
            </w:pPr>
          </w:p>
        </w:tc>
        <w:tc>
          <w:tcPr>
            <w:tcW w:w="1559" w:type="dxa"/>
          </w:tcPr>
          <w:p w:rsidR="0086479D" w:rsidRPr="00766623" w:rsidRDefault="0086479D" w:rsidP="00361B14">
            <w:pPr>
              <w:spacing w:after="0" w:line="240" w:lineRule="auto"/>
              <w:jc w:val="center"/>
              <w:rPr>
                <w:rFonts w:ascii="Times New Roman" w:hAnsi="Times New Roman"/>
                <w:bCs/>
                <w:sz w:val="20"/>
                <w:szCs w:val="20"/>
                <w:highlight w:val="yellow"/>
              </w:rPr>
            </w:pPr>
          </w:p>
        </w:tc>
        <w:tc>
          <w:tcPr>
            <w:tcW w:w="1418" w:type="dxa"/>
          </w:tcPr>
          <w:p w:rsidR="0086479D" w:rsidRPr="00766623" w:rsidRDefault="0086479D" w:rsidP="00361B14">
            <w:pPr>
              <w:spacing w:after="0" w:line="240" w:lineRule="auto"/>
              <w:jc w:val="center"/>
              <w:rPr>
                <w:rFonts w:ascii="Times New Roman" w:hAnsi="Times New Roman"/>
                <w:bCs/>
                <w:sz w:val="20"/>
                <w:szCs w:val="20"/>
                <w:highlight w:val="yellow"/>
              </w:rPr>
            </w:pPr>
          </w:p>
        </w:tc>
        <w:tc>
          <w:tcPr>
            <w:tcW w:w="1559" w:type="dxa"/>
          </w:tcPr>
          <w:p w:rsidR="0086479D" w:rsidRPr="00766623" w:rsidRDefault="0086479D" w:rsidP="00361B14">
            <w:pPr>
              <w:spacing w:after="0" w:line="240" w:lineRule="auto"/>
              <w:jc w:val="center"/>
              <w:rPr>
                <w:rFonts w:ascii="Times New Roman" w:hAnsi="Times New Roman"/>
                <w:bCs/>
                <w:sz w:val="20"/>
                <w:szCs w:val="20"/>
                <w:highlight w:val="yellow"/>
              </w:rPr>
            </w:pPr>
          </w:p>
        </w:tc>
        <w:tc>
          <w:tcPr>
            <w:tcW w:w="1843" w:type="dxa"/>
            <w:gridSpan w:val="2"/>
            <w:vMerge/>
            <w:vAlign w:val="bottom"/>
          </w:tcPr>
          <w:p w:rsidR="0086479D" w:rsidRPr="00766623" w:rsidRDefault="0086479D" w:rsidP="00361B14">
            <w:pPr>
              <w:pStyle w:val="ac"/>
              <w:spacing w:before="0" w:line="240" w:lineRule="auto"/>
              <w:ind w:right="-54" w:firstLine="0"/>
              <w:jc w:val="left"/>
              <w:rPr>
                <w:sz w:val="20"/>
                <w:lang w:val="ru-RU"/>
              </w:rPr>
            </w:pPr>
          </w:p>
        </w:tc>
      </w:tr>
      <w:tr w:rsidR="0086479D" w:rsidRPr="0071338D" w:rsidTr="00361B14">
        <w:trPr>
          <w:gridAfter w:val="1"/>
          <w:wAfter w:w="30" w:type="dxa"/>
          <w:trHeight w:val="530"/>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3</w:t>
            </w:r>
          </w:p>
        </w:tc>
        <w:tc>
          <w:tcPr>
            <w:tcW w:w="5076" w:type="dxa"/>
          </w:tcPr>
          <w:p w:rsidR="0086479D" w:rsidRPr="00766623" w:rsidRDefault="0086479D" w:rsidP="00361B14">
            <w:pPr>
              <w:suppressAutoHyphens/>
              <w:spacing w:after="0" w:line="240" w:lineRule="auto"/>
              <w:jc w:val="both"/>
              <w:rPr>
                <w:rFonts w:ascii="Times New Roman" w:hAnsi="Times New Roman"/>
                <w:sz w:val="20"/>
                <w:szCs w:val="20"/>
              </w:rPr>
            </w:pPr>
            <w:r w:rsidRPr="00766623">
              <w:rPr>
                <w:rFonts w:ascii="Times New Roman" w:hAnsi="Times New Roman"/>
                <w:b/>
                <w:spacing w:val="-20"/>
                <w:sz w:val="20"/>
                <w:szCs w:val="20"/>
              </w:rPr>
              <w:t>Развитие пищевой промышленности</w:t>
            </w:r>
          </w:p>
        </w:tc>
        <w:tc>
          <w:tcPr>
            <w:tcW w:w="1559" w:type="dxa"/>
          </w:tcPr>
          <w:p w:rsidR="0086479D" w:rsidRPr="00766623" w:rsidRDefault="0086479D" w:rsidP="00361B14">
            <w:pPr>
              <w:spacing w:after="0" w:line="240" w:lineRule="auto"/>
              <w:ind w:left="-101" w:right="-116"/>
              <w:jc w:val="center"/>
              <w:rPr>
                <w:rFonts w:ascii="Times New Roman" w:hAnsi="Times New Roman"/>
                <w:b/>
                <w:sz w:val="20"/>
                <w:szCs w:val="20"/>
              </w:rPr>
            </w:pPr>
          </w:p>
        </w:tc>
        <w:tc>
          <w:tcPr>
            <w:tcW w:w="1559" w:type="dxa"/>
          </w:tcPr>
          <w:p w:rsidR="0086479D" w:rsidRPr="00766623" w:rsidRDefault="0086479D" w:rsidP="00361B14">
            <w:pPr>
              <w:spacing w:after="0" w:line="240" w:lineRule="auto"/>
              <w:ind w:left="-101" w:right="-116"/>
              <w:jc w:val="center"/>
              <w:rPr>
                <w:rFonts w:ascii="Times New Roman" w:hAnsi="Times New Roman"/>
                <w:b/>
                <w:sz w:val="20"/>
                <w:szCs w:val="20"/>
              </w:rPr>
            </w:pPr>
            <w:r w:rsidRPr="00766623">
              <w:rPr>
                <w:rFonts w:ascii="Times New Roman" w:hAnsi="Times New Roman"/>
                <w:b/>
                <w:sz w:val="20"/>
                <w:szCs w:val="20"/>
              </w:rPr>
              <w:t>12000</w:t>
            </w:r>
          </w:p>
        </w:tc>
        <w:tc>
          <w:tcPr>
            <w:tcW w:w="1559" w:type="dxa"/>
          </w:tcPr>
          <w:p w:rsidR="0086479D" w:rsidRPr="00766623" w:rsidRDefault="0086479D" w:rsidP="00361B14">
            <w:pPr>
              <w:spacing w:after="0" w:line="240" w:lineRule="auto"/>
              <w:ind w:right="-117"/>
              <w:rPr>
                <w:rFonts w:ascii="Times New Roman" w:hAnsi="Times New Roman"/>
                <w:b/>
                <w:sz w:val="20"/>
                <w:szCs w:val="20"/>
              </w:rPr>
            </w:pPr>
          </w:p>
        </w:tc>
        <w:tc>
          <w:tcPr>
            <w:tcW w:w="1418" w:type="dxa"/>
          </w:tcPr>
          <w:p w:rsidR="0086479D" w:rsidRPr="00766623" w:rsidRDefault="0086479D" w:rsidP="00361B14">
            <w:pPr>
              <w:spacing w:after="0" w:line="240" w:lineRule="auto"/>
              <w:jc w:val="center"/>
              <w:rPr>
                <w:rFonts w:ascii="Times New Roman" w:hAnsi="Times New Roman"/>
                <w:b/>
                <w:sz w:val="20"/>
                <w:szCs w:val="20"/>
              </w:rPr>
            </w:pPr>
          </w:p>
        </w:tc>
        <w:tc>
          <w:tcPr>
            <w:tcW w:w="1559" w:type="dxa"/>
          </w:tcPr>
          <w:p w:rsidR="0086479D" w:rsidRPr="00766623" w:rsidRDefault="0086479D" w:rsidP="00361B14">
            <w:pPr>
              <w:pStyle w:val="ac"/>
              <w:spacing w:before="0" w:line="240" w:lineRule="auto"/>
              <w:ind w:right="-54" w:firstLine="0"/>
              <w:jc w:val="left"/>
              <w:rPr>
                <w:b/>
                <w:sz w:val="20"/>
                <w:lang w:val="ru-RU"/>
              </w:rPr>
            </w:pP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r w:rsidRPr="00766623">
              <w:rPr>
                <w:b/>
                <w:sz w:val="20"/>
                <w:lang w:val="ru-RU"/>
              </w:rPr>
              <w:t>Отдел по экономике и прогнозированию администрации</w:t>
            </w:r>
            <w:r w:rsidRPr="00766623">
              <w:rPr>
                <w:sz w:val="20"/>
                <w:lang w:val="ru-RU"/>
              </w:rPr>
              <w:t xml:space="preserve"> </w:t>
            </w:r>
            <w:r w:rsidRPr="00766623">
              <w:rPr>
                <w:b/>
                <w:sz w:val="20"/>
                <w:lang w:val="ru-RU"/>
              </w:rPr>
              <w:t>района</w:t>
            </w: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uppressAutoHyphens/>
              <w:spacing w:after="0" w:line="240" w:lineRule="auto"/>
              <w:jc w:val="both"/>
              <w:rPr>
                <w:rFonts w:ascii="Times New Roman" w:hAnsi="Times New Roman"/>
                <w:b/>
                <w:spacing w:val="-20"/>
                <w:sz w:val="20"/>
                <w:szCs w:val="20"/>
              </w:rPr>
            </w:pPr>
            <w:r w:rsidRPr="00766623">
              <w:rPr>
                <w:rFonts w:ascii="Times New Roman" w:hAnsi="Times New Roman"/>
                <w:b/>
                <w:sz w:val="20"/>
                <w:szCs w:val="20"/>
              </w:rPr>
              <w:t>Внебюджетные средства</w:t>
            </w:r>
          </w:p>
        </w:tc>
        <w:tc>
          <w:tcPr>
            <w:tcW w:w="1559" w:type="dxa"/>
          </w:tcPr>
          <w:p w:rsidR="0086479D" w:rsidRPr="00766623" w:rsidRDefault="0086479D" w:rsidP="00361B14">
            <w:pPr>
              <w:spacing w:after="0" w:line="240" w:lineRule="auto"/>
              <w:ind w:left="-101" w:right="-116"/>
              <w:jc w:val="center"/>
              <w:rPr>
                <w:rFonts w:ascii="Times New Roman" w:hAnsi="Times New Roman"/>
                <w:b/>
                <w:sz w:val="20"/>
                <w:szCs w:val="20"/>
              </w:rPr>
            </w:pPr>
          </w:p>
        </w:tc>
        <w:tc>
          <w:tcPr>
            <w:tcW w:w="1559" w:type="dxa"/>
          </w:tcPr>
          <w:p w:rsidR="0086479D" w:rsidRPr="00766623" w:rsidRDefault="0086479D" w:rsidP="00361B14">
            <w:pPr>
              <w:spacing w:after="0" w:line="240" w:lineRule="auto"/>
              <w:ind w:left="-101" w:right="-116"/>
              <w:jc w:val="center"/>
              <w:rPr>
                <w:rFonts w:ascii="Times New Roman" w:hAnsi="Times New Roman"/>
                <w:b/>
                <w:sz w:val="20"/>
                <w:szCs w:val="20"/>
              </w:rPr>
            </w:pPr>
            <w:r w:rsidRPr="00766623">
              <w:rPr>
                <w:rFonts w:ascii="Times New Roman" w:hAnsi="Times New Roman"/>
                <w:b/>
                <w:sz w:val="20"/>
                <w:szCs w:val="20"/>
              </w:rPr>
              <w:t>12000</w:t>
            </w:r>
          </w:p>
        </w:tc>
        <w:tc>
          <w:tcPr>
            <w:tcW w:w="1559" w:type="dxa"/>
          </w:tcPr>
          <w:p w:rsidR="0086479D" w:rsidRPr="00766623" w:rsidRDefault="0086479D" w:rsidP="00361B14">
            <w:pPr>
              <w:spacing w:after="0" w:line="240" w:lineRule="auto"/>
              <w:ind w:right="-117"/>
              <w:rPr>
                <w:rFonts w:ascii="Times New Roman" w:hAnsi="Times New Roman"/>
                <w:b/>
                <w:sz w:val="20"/>
                <w:szCs w:val="20"/>
              </w:rPr>
            </w:pPr>
          </w:p>
        </w:tc>
        <w:tc>
          <w:tcPr>
            <w:tcW w:w="1418" w:type="dxa"/>
          </w:tcPr>
          <w:p w:rsidR="0086479D" w:rsidRPr="00766623" w:rsidRDefault="0086479D" w:rsidP="00361B14">
            <w:pPr>
              <w:spacing w:after="0" w:line="240" w:lineRule="auto"/>
              <w:jc w:val="center"/>
              <w:rPr>
                <w:rFonts w:ascii="Times New Roman" w:hAnsi="Times New Roman"/>
                <w:b/>
                <w:sz w:val="20"/>
                <w:szCs w:val="20"/>
              </w:rPr>
            </w:pPr>
          </w:p>
        </w:tc>
        <w:tc>
          <w:tcPr>
            <w:tcW w:w="1559" w:type="dxa"/>
          </w:tcPr>
          <w:p w:rsidR="0086479D" w:rsidRPr="00766623" w:rsidRDefault="0086479D" w:rsidP="00361B14">
            <w:pPr>
              <w:pStyle w:val="ac"/>
              <w:spacing w:before="0" w:line="240" w:lineRule="auto"/>
              <w:ind w:right="-54" w:firstLine="0"/>
              <w:jc w:val="left"/>
              <w:rPr>
                <w:b/>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02"/>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lastRenderedPageBreak/>
              <w:t>3.1</w:t>
            </w:r>
          </w:p>
        </w:tc>
        <w:tc>
          <w:tcPr>
            <w:tcW w:w="5076" w:type="dxa"/>
          </w:tcPr>
          <w:p w:rsidR="0086479D" w:rsidRPr="00766623" w:rsidRDefault="0086479D" w:rsidP="00361B14">
            <w:pPr>
              <w:spacing w:after="0" w:line="240" w:lineRule="auto"/>
              <w:ind w:right="-115"/>
              <w:rPr>
                <w:rFonts w:ascii="Times New Roman" w:hAnsi="Times New Roman"/>
                <w:sz w:val="20"/>
                <w:szCs w:val="20"/>
                <w:lang w:val="ru-RU"/>
              </w:rPr>
            </w:pPr>
            <w:r w:rsidRPr="00766623">
              <w:rPr>
                <w:rFonts w:ascii="Times New Roman" w:hAnsi="Times New Roman"/>
                <w:sz w:val="20"/>
                <w:szCs w:val="20"/>
                <w:lang w:val="ru-RU"/>
              </w:rPr>
              <w:t>Строительство цеха по переработке молока</w:t>
            </w:r>
          </w:p>
        </w:tc>
        <w:tc>
          <w:tcPr>
            <w:tcW w:w="1559" w:type="dxa"/>
          </w:tcPr>
          <w:p w:rsidR="0086479D" w:rsidRPr="00766623" w:rsidRDefault="0086479D" w:rsidP="00361B14">
            <w:pPr>
              <w:spacing w:after="0" w:line="240" w:lineRule="auto"/>
              <w:ind w:left="-101" w:right="-116"/>
              <w:jc w:val="center"/>
              <w:rPr>
                <w:rFonts w:ascii="Times New Roman" w:hAnsi="Times New Roman"/>
                <w:sz w:val="20"/>
                <w:szCs w:val="20"/>
                <w:lang w:val="ru-RU"/>
              </w:rPr>
            </w:pPr>
          </w:p>
        </w:tc>
        <w:tc>
          <w:tcPr>
            <w:tcW w:w="1559" w:type="dxa"/>
          </w:tcPr>
          <w:p w:rsidR="0086479D" w:rsidRPr="00766623" w:rsidRDefault="0086479D" w:rsidP="00361B14">
            <w:pPr>
              <w:spacing w:after="0" w:line="240" w:lineRule="auto"/>
              <w:ind w:left="-101" w:right="-116"/>
              <w:jc w:val="center"/>
              <w:rPr>
                <w:rFonts w:ascii="Times New Roman" w:hAnsi="Times New Roman"/>
                <w:sz w:val="20"/>
                <w:szCs w:val="20"/>
              </w:rPr>
            </w:pPr>
            <w:r w:rsidRPr="00766623">
              <w:rPr>
                <w:rFonts w:ascii="Times New Roman" w:hAnsi="Times New Roman"/>
                <w:sz w:val="20"/>
                <w:szCs w:val="20"/>
              </w:rPr>
              <w:t>12000</w:t>
            </w:r>
          </w:p>
        </w:tc>
        <w:tc>
          <w:tcPr>
            <w:tcW w:w="1559" w:type="dxa"/>
          </w:tcPr>
          <w:p w:rsidR="0086479D" w:rsidRPr="00766623" w:rsidRDefault="0086479D" w:rsidP="00361B14">
            <w:pPr>
              <w:spacing w:after="0" w:line="240" w:lineRule="auto"/>
              <w:ind w:right="-117"/>
              <w:rPr>
                <w:rFonts w:ascii="Times New Roman" w:hAnsi="Times New Roman"/>
                <w:sz w:val="20"/>
                <w:szCs w:val="20"/>
              </w:rPr>
            </w:pPr>
          </w:p>
        </w:tc>
        <w:tc>
          <w:tcPr>
            <w:tcW w:w="1418" w:type="dxa"/>
          </w:tcPr>
          <w:p w:rsidR="0086479D" w:rsidRPr="00766623" w:rsidRDefault="0086479D" w:rsidP="00361B14">
            <w:pPr>
              <w:spacing w:after="0" w:line="240" w:lineRule="auto"/>
              <w:jc w:val="center"/>
              <w:rPr>
                <w:rFonts w:ascii="Times New Roman" w:hAnsi="Times New Roman"/>
                <w:sz w:val="20"/>
                <w:szCs w:val="20"/>
                <w:highlight w:val="yellow"/>
              </w:rPr>
            </w:pPr>
          </w:p>
        </w:tc>
        <w:tc>
          <w:tcPr>
            <w:tcW w:w="1559" w:type="dxa"/>
          </w:tcPr>
          <w:p w:rsidR="0086479D" w:rsidRPr="00766623" w:rsidRDefault="0086479D" w:rsidP="00361B14">
            <w:pPr>
              <w:pStyle w:val="ac"/>
              <w:spacing w:before="0" w:line="240" w:lineRule="auto"/>
              <w:ind w:right="-54" w:firstLine="0"/>
              <w:jc w:val="left"/>
              <w:rPr>
                <w:sz w:val="20"/>
                <w:highlight w:val="yellow"/>
                <w:lang w:val="ru-RU"/>
              </w:rPr>
            </w:pP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38"/>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ind w:left="360"/>
              <w:jc w:val="both"/>
              <w:rPr>
                <w:rFonts w:ascii="Times New Roman" w:hAnsi="Times New Roman"/>
                <w:b/>
                <w:spacing w:val="-20"/>
                <w:sz w:val="20"/>
                <w:szCs w:val="20"/>
              </w:rPr>
            </w:pPr>
            <w:r w:rsidRPr="00766623">
              <w:rPr>
                <w:rFonts w:ascii="Times New Roman" w:hAnsi="Times New Roman"/>
                <w:sz w:val="20"/>
                <w:szCs w:val="20"/>
              </w:rPr>
              <w:t>Внебюджетные средства</w:t>
            </w:r>
          </w:p>
        </w:tc>
        <w:tc>
          <w:tcPr>
            <w:tcW w:w="1559" w:type="dxa"/>
          </w:tcPr>
          <w:p w:rsidR="0086479D" w:rsidRPr="00766623" w:rsidRDefault="0086479D" w:rsidP="00361B14">
            <w:pPr>
              <w:spacing w:after="0" w:line="240" w:lineRule="auto"/>
              <w:ind w:left="-101" w:right="-116"/>
              <w:jc w:val="center"/>
              <w:rPr>
                <w:rFonts w:ascii="Times New Roman" w:hAnsi="Times New Roman"/>
                <w:sz w:val="20"/>
                <w:szCs w:val="20"/>
              </w:rPr>
            </w:pPr>
          </w:p>
        </w:tc>
        <w:tc>
          <w:tcPr>
            <w:tcW w:w="1559" w:type="dxa"/>
          </w:tcPr>
          <w:p w:rsidR="0086479D" w:rsidRPr="00766623" w:rsidRDefault="0086479D" w:rsidP="00361B14">
            <w:pPr>
              <w:spacing w:after="0" w:line="240" w:lineRule="auto"/>
              <w:ind w:left="-101" w:right="-116"/>
              <w:jc w:val="center"/>
              <w:rPr>
                <w:rFonts w:ascii="Times New Roman" w:hAnsi="Times New Roman"/>
                <w:sz w:val="20"/>
                <w:szCs w:val="20"/>
              </w:rPr>
            </w:pPr>
            <w:r w:rsidRPr="00766623">
              <w:rPr>
                <w:rFonts w:ascii="Times New Roman" w:hAnsi="Times New Roman"/>
                <w:sz w:val="20"/>
                <w:szCs w:val="20"/>
              </w:rPr>
              <w:t>12000</w:t>
            </w:r>
          </w:p>
        </w:tc>
        <w:tc>
          <w:tcPr>
            <w:tcW w:w="1559" w:type="dxa"/>
          </w:tcPr>
          <w:p w:rsidR="0086479D" w:rsidRPr="00766623" w:rsidRDefault="0086479D" w:rsidP="00361B14">
            <w:pPr>
              <w:spacing w:after="0" w:line="240" w:lineRule="auto"/>
              <w:ind w:right="-117"/>
              <w:rPr>
                <w:rFonts w:ascii="Times New Roman" w:hAnsi="Times New Roman"/>
                <w:sz w:val="20"/>
                <w:szCs w:val="20"/>
              </w:rPr>
            </w:pPr>
          </w:p>
        </w:tc>
        <w:tc>
          <w:tcPr>
            <w:tcW w:w="1418" w:type="dxa"/>
          </w:tcPr>
          <w:p w:rsidR="0086479D" w:rsidRPr="00766623" w:rsidRDefault="0086479D" w:rsidP="00361B14">
            <w:pPr>
              <w:spacing w:after="0" w:line="240" w:lineRule="auto"/>
              <w:jc w:val="center"/>
              <w:rPr>
                <w:rFonts w:ascii="Times New Roman" w:hAnsi="Times New Roman"/>
                <w:sz w:val="20"/>
                <w:szCs w:val="20"/>
                <w:highlight w:val="yellow"/>
              </w:rPr>
            </w:pPr>
          </w:p>
        </w:tc>
        <w:tc>
          <w:tcPr>
            <w:tcW w:w="1559" w:type="dxa"/>
          </w:tcPr>
          <w:p w:rsidR="0086479D" w:rsidRPr="00766623" w:rsidRDefault="0086479D" w:rsidP="00361B14">
            <w:pPr>
              <w:pStyle w:val="ac"/>
              <w:spacing w:before="0" w:line="240" w:lineRule="auto"/>
              <w:ind w:right="-54" w:firstLine="0"/>
              <w:jc w:val="left"/>
              <w:rPr>
                <w:sz w:val="20"/>
                <w:highlight w:val="yellow"/>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582"/>
        </w:trPr>
        <w:tc>
          <w:tcPr>
            <w:tcW w:w="813" w:type="dxa"/>
            <w:vMerge w:val="restart"/>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4</w:t>
            </w:r>
          </w:p>
        </w:tc>
        <w:tc>
          <w:tcPr>
            <w:tcW w:w="5076" w:type="dxa"/>
          </w:tcPr>
          <w:p w:rsidR="0086479D" w:rsidRPr="00766623" w:rsidRDefault="0086479D" w:rsidP="00361B14">
            <w:pPr>
              <w:spacing w:after="0" w:line="240" w:lineRule="auto"/>
              <w:ind w:right="-115"/>
              <w:rPr>
                <w:rFonts w:ascii="Times New Roman" w:hAnsi="Times New Roman"/>
                <w:b/>
                <w:sz w:val="20"/>
                <w:szCs w:val="20"/>
                <w:lang w:val="ru-RU"/>
              </w:rPr>
            </w:pPr>
            <w:r w:rsidRPr="00766623">
              <w:rPr>
                <w:rFonts w:ascii="Times New Roman" w:hAnsi="Times New Roman"/>
                <w:b/>
                <w:sz w:val="20"/>
                <w:szCs w:val="20"/>
                <w:lang w:val="ru-RU"/>
              </w:rPr>
              <w:t>Жилищное строительство</w:t>
            </w:r>
          </w:p>
          <w:p w:rsidR="0086479D" w:rsidRPr="00766623" w:rsidRDefault="0086479D" w:rsidP="00361B14">
            <w:pPr>
              <w:spacing w:after="0" w:line="240" w:lineRule="auto"/>
              <w:ind w:right="-115"/>
              <w:rPr>
                <w:rFonts w:ascii="Times New Roman" w:hAnsi="Times New Roman"/>
                <w:b/>
                <w:sz w:val="20"/>
                <w:szCs w:val="20"/>
                <w:lang w:val="ru-RU"/>
              </w:rPr>
            </w:pPr>
            <w:r w:rsidRPr="00766623">
              <w:rPr>
                <w:rFonts w:ascii="Times New Roman" w:hAnsi="Times New Roman"/>
                <w:sz w:val="20"/>
                <w:szCs w:val="20"/>
                <w:lang w:val="ru-RU"/>
              </w:rPr>
              <w:t>Реализация программы Тужинского муниципального района "Развитие жилищного строительства»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19633,5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19852,8</w:t>
            </w:r>
          </w:p>
        </w:tc>
        <w:tc>
          <w:tcPr>
            <w:tcW w:w="1559" w:type="dxa"/>
          </w:tcPr>
          <w:p w:rsidR="0086479D" w:rsidRPr="00766623" w:rsidRDefault="0086479D" w:rsidP="00361B14">
            <w:pPr>
              <w:pStyle w:val="ac"/>
              <w:spacing w:before="0" w:line="240" w:lineRule="auto"/>
              <w:ind w:firstLine="0"/>
              <w:rPr>
                <w:b/>
                <w:sz w:val="20"/>
                <w:lang w:val="ru-RU"/>
              </w:rPr>
            </w:pPr>
            <w:r w:rsidRPr="00766623">
              <w:rPr>
                <w:b/>
                <w:sz w:val="20"/>
                <w:lang w:val="ru-RU"/>
              </w:rPr>
              <w:t>17000</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17000</w:t>
            </w:r>
          </w:p>
        </w:tc>
        <w:tc>
          <w:tcPr>
            <w:tcW w:w="1559" w:type="dxa"/>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17000</w:t>
            </w:r>
          </w:p>
        </w:tc>
        <w:tc>
          <w:tcPr>
            <w:tcW w:w="1843" w:type="dxa"/>
            <w:gridSpan w:val="2"/>
            <w:vMerge w:val="restart"/>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Отдел жизнеобеспечения администрации района</w:t>
            </w:r>
          </w:p>
        </w:tc>
      </w:tr>
      <w:tr w:rsidR="0086479D" w:rsidRPr="00766623" w:rsidTr="00361B14">
        <w:trPr>
          <w:gridAfter w:val="1"/>
          <w:wAfter w:w="30" w:type="dxa"/>
          <w:trHeight w:val="14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firstLine="0"/>
              <w:jc w:val="left"/>
              <w:rPr>
                <w:b/>
                <w:sz w:val="20"/>
              </w:rPr>
            </w:pPr>
            <w:r w:rsidRPr="00766623">
              <w:rPr>
                <w:b/>
                <w:sz w:val="20"/>
                <w:lang w:val="ru-RU"/>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418"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right="-54" w:firstLine="0"/>
              <w:jc w:val="left"/>
              <w:rPr>
                <w:b/>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4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firstLine="0"/>
              <w:jc w:val="left"/>
              <w:rPr>
                <w:b/>
                <w:sz w:val="20"/>
              </w:rPr>
            </w:pPr>
            <w:r w:rsidRPr="00766623">
              <w:rPr>
                <w:b/>
                <w:sz w:val="20"/>
                <w:lang w:val="ru-RU"/>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1544,3</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1973,24</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0</w:t>
            </w:r>
          </w:p>
        </w:tc>
        <w:tc>
          <w:tcPr>
            <w:tcW w:w="1418"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right="-54" w:firstLine="0"/>
              <w:jc w:val="left"/>
              <w:rPr>
                <w:b/>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4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
                <w:sz w:val="20"/>
                <w:szCs w:val="20"/>
              </w:rPr>
            </w:pPr>
            <w:r w:rsidRPr="00766623">
              <w:rPr>
                <w:rFonts w:ascii="Times New Roman" w:hAnsi="Times New Roman"/>
                <w:b/>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639,2</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429,56</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0</w:t>
            </w:r>
          </w:p>
        </w:tc>
        <w:tc>
          <w:tcPr>
            <w:tcW w:w="1418"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right="-54" w:firstLine="0"/>
              <w:jc w:val="left"/>
              <w:rPr>
                <w:b/>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4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
                <w:sz w:val="20"/>
                <w:szCs w:val="20"/>
              </w:rPr>
            </w:pPr>
            <w:r w:rsidRPr="00766623">
              <w:rPr>
                <w:rFonts w:ascii="Times New Roman" w:hAnsi="Times New Roman"/>
                <w:b/>
                <w:sz w:val="20"/>
                <w:szCs w:val="20"/>
              </w:rPr>
              <w:t>внебюджетные средства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17450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17450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17000</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17000</w:t>
            </w:r>
          </w:p>
        </w:tc>
        <w:tc>
          <w:tcPr>
            <w:tcW w:w="1559" w:type="dxa"/>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17000</w:t>
            </w:r>
          </w:p>
        </w:tc>
        <w:tc>
          <w:tcPr>
            <w:tcW w:w="1843" w:type="dxa"/>
            <w:gridSpan w:val="2"/>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firstLine="0"/>
              <w:jc w:val="left"/>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418"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right="-54" w:firstLine="0"/>
              <w:jc w:val="left"/>
              <w:rPr>
                <w:sz w:val="20"/>
                <w:lang w:val="ru-RU"/>
              </w:rPr>
            </w:pPr>
          </w:p>
        </w:tc>
        <w:tc>
          <w:tcPr>
            <w:tcW w:w="1843" w:type="dxa"/>
            <w:gridSpan w:val="2"/>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74"/>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4.1</w:t>
            </w:r>
          </w:p>
        </w:tc>
        <w:tc>
          <w:tcPr>
            <w:tcW w:w="5076" w:type="dxa"/>
          </w:tcPr>
          <w:p w:rsidR="0086479D" w:rsidRPr="00766623" w:rsidRDefault="0086479D" w:rsidP="00361B14">
            <w:pPr>
              <w:spacing w:after="0" w:line="240" w:lineRule="auto"/>
              <w:ind w:right="-115"/>
              <w:rPr>
                <w:rFonts w:ascii="Times New Roman" w:hAnsi="Times New Roman"/>
                <w:b/>
                <w:i/>
                <w:sz w:val="20"/>
                <w:szCs w:val="20"/>
                <w:lang w:val="ru-RU"/>
              </w:rPr>
            </w:pPr>
            <w:r w:rsidRPr="00766623">
              <w:rPr>
                <w:rFonts w:ascii="Times New Roman" w:hAnsi="Times New Roman"/>
                <w:b/>
                <w:i/>
                <w:sz w:val="20"/>
                <w:szCs w:val="20"/>
                <w:lang w:val="ru-RU"/>
              </w:rPr>
              <w:t>Разработка проекта генерального плана поселения</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300</w:t>
            </w:r>
          </w:p>
        </w:tc>
        <w:tc>
          <w:tcPr>
            <w:tcW w:w="1559" w:type="dxa"/>
          </w:tcPr>
          <w:p w:rsidR="0086479D" w:rsidRPr="00766623" w:rsidRDefault="0086479D" w:rsidP="00361B14">
            <w:pPr>
              <w:pStyle w:val="ac"/>
              <w:spacing w:before="0" w:line="240" w:lineRule="auto"/>
              <w:ind w:firstLine="0"/>
              <w:jc w:val="center"/>
              <w:rPr>
                <w:b/>
                <w:i/>
                <w:sz w:val="20"/>
                <w:lang w:val="ru-RU"/>
              </w:rPr>
            </w:pPr>
          </w:p>
        </w:tc>
        <w:tc>
          <w:tcPr>
            <w:tcW w:w="1559" w:type="dxa"/>
          </w:tcPr>
          <w:p w:rsidR="0086479D" w:rsidRPr="00766623" w:rsidRDefault="0086479D" w:rsidP="00361B14">
            <w:pPr>
              <w:pStyle w:val="ac"/>
              <w:spacing w:before="0" w:line="240" w:lineRule="auto"/>
              <w:ind w:firstLine="0"/>
              <w:jc w:val="center"/>
              <w:rPr>
                <w:b/>
                <w:i/>
                <w:sz w:val="20"/>
                <w:lang w:val="ru-RU"/>
              </w:rPr>
            </w:pPr>
          </w:p>
        </w:tc>
        <w:tc>
          <w:tcPr>
            <w:tcW w:w="1418" w:type="dxa"/>
          </w:tcPr>
          <w:p w:rsidR="0086479D" w:rsidRPr="00766623" w:rsidRDefault="0086479D" w:rsidP="00361B14">
            <w:pPr>
              <w:pStyle w:val="ac"/>
              <w:spacing w:before="0" w:line="240" w:lineRule="auto"/>
              <w:ind w:firstLine="0"/>
              <w:jc w:val="center"/>
              <w:rPr>
                <w:b/>
                <w:i/>
                <w:sz w:val="20"/>
                <w:lang w:val="ru-RU"/>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p>
        </w:tc>
        <w:tc>
          <w:tcPr>
            <w:tcW w:w="1843" w:type="dxa"/>
            <w:gridSpan w:val="2"/>
            <w:vMerge w:val="restart"/>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pacing w:before="0" w:line="240" w:lineRule="auto"/>
              <w:ind w:firstLine="0"/>
              <w:jc w:val="left"/>
              <w:rPr>
                <w:b/>
                <w:sz w:val="20"/>
              </w:rPr>
            </w:pPr>
            <w:r w:rsidRPr="00766623">
              <w:rPr>
                <w:sz w:val="20"/>
                <w:lang w:val="ru-RU"/>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16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pacing w:before="0" w:line="240" w:lineRule="auto"/>
              <w:ind w:firstLine="0"/>
              <w:jc w:val="left"/>
              <w:rPr>
                <w:b/>
                <w:sz w:val="20"/>
              </w:rPr>
            </w:pPr>
            <w:r w:rsidRPr="00766623">
              <w:rPr>
                <w:sz w:val="20"/>
                <w:lang w:val="ru-RU"/>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11"/>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b/>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300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0</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0</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0</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sz w:val="20"/>
                <w:szCs w:val="20"/>
              </w:rPr>
            </w:pPr>
            <w:r w:rsidRPr="00766623">
              <w:rPr>
                <w:rFonts w:ascii="Times New Roman" w:hAnsi="Times New Roman"/>
                <w:sz w:val="20"/>
                <w:szCs w:val="20"/>
              </w:rPr>
              <w:t>внебюджетные средства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53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4.2</w:t>
            </w:r>
          </w:p>
        </w:tc>
        <w:tc>
          <w:tcPr>
            <w:tcW w:w="5076" w:type="dxa"/>
          </w:tcPr>
          <w:p w:rsidR="0086479D" w:rsidRPr="00766623" w:rsidRDefault="0086479D" w:rsidP="00361B14">
            <w:pPr>
              <w:spacing w:after="0" w:line="240" w:lineRule="auto"/>
              <w:ind w:right="-115"/>
              <w:rPr>
                <w:rFonts w:ascii="Times New Roman" w:hAnsi="Times New Roman"/>
                <w:b/>
                <w:i/>
                <w:sz w:val="20"/>
                <w:szCs w:val="20"/>
                <w:lang w:val="ru-RU"/>
              </w:rPr>
            </w:pPr>
            <w:r w:rsidRPr="00766623">
              <w:rPr>
                <w:rFonts w:ascii="Times New Roman" w:hAnsi="Times New Roman"/>
                <w:b/>
                <w:i/>
                <w:sz w:val="20"/>
                <w:szCs w:val="20"/>
                <w:lang w:val="ru-RU"/>
              </w:rPr>
              <w:t>Разработка проекта планировки с проектом межевания микрорайона улицы Весенняя в пгт Тужа</w:t>
            </w:r>
          </w:p>
        </w:tc>
        <w:tc>
          <w:tcPr>
            <w:tcW w:w="1559" w:type="dxa"/>
          </w:tcPr>
          <w:p w:rsidR="0086479D" w:rsidRPr="00766623" w:rsidRDefault="0086479D" w:rsidP="00361B14">
            <w:pPr>
              <w:pStyle w:val="ac"/>
              <w:spacing w:before="0" w:line="240" w:lineRule="auto"/>
              <w:ind w:firstLine="0"/>
              <w:jc w:val="center"/>
              <w:rPr>
                <w:b/>
                <w:i/>
                <w:sz w:val="20"/>
                <w:lang w:val="ru-RU"/>
              </w:rPr>
            </w:pP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340</w:t>
            </w:r>
          </w:p>
        </w:tc>
        <w:tc>
          <w:tcPr>
            <w:tcW w:w="1559" w:type="dxa"/>
            <w:vAlign w:val="bottom"/>
          </w:tcPr>
          <w:p w:rsidR="0086479D" w:rsidRPr="00766623" w:rsidRDefault="0086479D" w:rsidP="00361B14">
            <w:pPr>
              <w:spacing w:after="0" w:line="240" w:lineRule="auto"/>
              <w:jc w:val="center"/>
              <w:rPr>
                <w:rFonts w:ascii="Times New Roman" w:hAnsi="Times New Roman"/>
                <w:b/>
                <w:i/>
                <w:sz w:val="20"/>
                <w:szCs w:val="20"/>
              </w:rPr>
            </w:pPr>
          </w:p>
        </w:tc>
        <w:tc>
          <w:tcPr>
            <w:tcW w:w="1418" w:type="dxa"/>
            <w:vAlign w:val="bottom"/>
          </w:tcPr>
          <w:p w:rsidR="0086479D" w:rsidRPr="00766623" w:rsidRDefault="0086479D" w:rsidP="00361B14">
            <w:pPr>
              <w:spacing w:after="0" w:line="240" w:lineRule="auto"/>
              <w:jc w:val="center"/>
              <w:rPr>
                <w:rFonts w:ascii="Times New Roman" w:hAnsi="Times New Roman"/>
                <w:b/>
                <w:i/>
                <w:sz w:val="20"/>
                <w:szCs w:val="20"/>
              </w:rPr>
            </w:pPr>
          </w:p>
        </w:tc>
        <w:tc>
          <w:tcPr>
            <w:tcW w:w="1559" w:type="dxa"/>
            <w:vAlign w:val="bottom"/>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p>
        </w:tc>
        <w:tc>
          <w:tcPr>
            <w:tcW w:w="1843" w:type="dxa"/>
            <w:gridSpan w:val="2"/>
            <w:vMerge w:val="restart"/>
          </w:tcPr>
          <w:p w:rsidR="0086479D" w:rsidRPr="00766623" w:rsidRDefault="0086479D" w:rsidP="00361B14">
            <w:pPr>
              <w:suppressAutoHyphens/>
              <w:autoSpaceDE w:val="0"/>
              <w:autoSpaceDN w:val="0"/>
              <w:adjustRightInd w:val="0"/>
              <w:spacing w:after="0" w:line="240" w:lineRule="auto"/>
              <w:ind w:right="-54"/>
              <w:jc w:val="center"/>
              <w:rPr>
                <w:rFonts w:ascii="Times New Roman" w:hAnsi="Times New Roman"/>
                <w:sz w:val="20"/>
                <w:szCs w:val="20"/>
              </w:rPr>
            </w:pPr>
          </w:p>
        </w:tc>
      </w:tr>
      <w:tr w:rsidR="0086479D" w:rsidRPr="00766623" w:rsidTr="00361B14">
        <w:trPr>
          <w:gridAfter w:val="1"/>
          <w:wAfter w:w="30" w:type="dxa"/>
          <w:trHeight w:val="184"/>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5"/>
              <w:rPr>
                <w:rFonts w:ascii="Times New Roman" w:hAnsi="Times New Roman"/>
                <w:b/>
                <w:sz w:val="20"/>
                <w:szCs w:val="20"/>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a5"/>
              <w:jc w:val="center"/>
              <w:rPr>
                <w:rFonts w:ascii="Times New Roman" w:hAnsi="Times New Roman"/>
                <w:sz w:val="20"/>
                <w:szCs w:val="20"/>
              </w:rPr>
            </w:pPr>
          </w:p>
        </w:tc>
        <w:tc>
          <w:tcPr>
            <w:tcW w:w="1559" w:type="dxa"/>
            <w:vAlign w:val="center"/>
          </w:tcPr>
          <w:p w:rsidR="0086479D" w:rsidRPr="00766623" w:rsidRDefault="0086479D" w:rsidP="00361B14">
            <w:pPr>
              <w:pStyle w:val="a5"/>
              <w:jc w:val="center"/>
              <w:rPr>
                <w:rFonts w:ascii="Times New Roman" w:hAnsi="Times New Roman"/>
                <w:sz w:val="20"/>
                <w:szCs w:val="20"/>
              </w:rPr>
            </w:pPr>
            <w:r w:rsidRPr="00766623">
              <w:rPr>
                <w:rFonts w:ascii="Times New Roman" w:hAnsi="Times New Roman"/>
                <w:sz w:val="20"/>
                <w:szCs w:val="20"/>
              </w:rPr>
              <w:t>323</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p>
        </w:tc>
        <w:tc>
          <w:tcPr>
            <w:tcW w:w="1418" w:type="dxa"/>
            <w:vAlign w:val="bottom"/>
          </w:tcPr>
          <w:p w:rsidR="0086479D" w:rsidRPr="00766623" w:rsidRDefault="0086479D" w:rsidP="00361B14">
            <w:pPr>
              <w:spacing w:after="0" w:line="240" w:lineRule="auto"/>
              <w:jc w:val="center"/>
              <w:rPr>
                <w:rFonts w:ascii="Times New Roman" w:hAnsi="Times New Roman"/>
                <w:sz w:val="20"/>
                <w:szCs w:val="20"/>
              </w:rPr>
            </w:pPr>
          </w:p>
        </w:tc>
        <w:tc>
          <w:tcPr>
            <w:tcW w:w="1559" w:type="dxa"/>
            <w:vAlign w:val="bottom"/>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vAlign w:val="center"/>
          </w:tcPr>
          <w:p w:rsidR="0086479D" w:rsidRPr="00766623" w:rsidRDefault="0086479D" w:rsidP="00361B14">
            <w:pPr>
              <w:suppressAutoHyphens/>
              <w:autoSpaceDE w:val="0"/>
              <w:autoSpaceDN w:val="0"/>
              <w:adjustRightInd w:val="0"/>
              <w:spacing w:after="0" w:line="240" w:lineRule="auto"/>
              <w:ind w:right="-54"/>
              <w:jc w:val="center"/>
              <w:rPr>
                <w:rFonts w:ascii="Times New Roman" w:hAnsi="Times New Roman"/>
                <w:sz w:val="20"/>
                <w:szCs w:val="20"/>
              </w:rPr>
            </w:pP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b/>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vAlign w:val="center"/>
          </w:tcPr>
          <w:p w:rsidR="0086479D" w:rsidRPr="00766623" w:rsidRDefault="0086479D" w:rsidP="00361B14">
            <w:pPr>
              <w:pStyle w:val="ac"/>
              <w:spacing w:before="0" w:line="240" w:lineRule="auto"/>
              <w:ind w:firstLine="0"/>
              <w:jc w:val="center"/>
              <w:rPr>
                <w:sz w:val="20"/>
                <w:lang w:val="ru-RU"/>
              </w:rPr>
            </w:pPr>
            <w:r w:rsidRPr="00766623">
              <w:rPr>
                <w:sz w:val="20"/>
                <w:lang w:val="ru-RU"/>
              </w:rPr>
              <w:t>17</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p>
        </w:tc>
        <w:tc>
          <w:tcPr>
            <w:tcW w:w="1418" w:type="dxa"/>
            <w:vAlign w:val="bottom"/>
          </w:tcPr>
          <w:p w:rsidR="0086479D" w:rsidRPr="00766623" w:rsidRDefault="0086479D" w:rsidP="00361B14">
            <w:pPr>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vAlign w:val="center"/>
          </w:tcPr>
          <w:p w:rsidR="0086479D" w:rsidRPr="00766623" w:rsidRDefault="0086479D" w:rsidP="00361B14">
            <w:pPr>
              <w:suppressAutoHyphens/>
              <w:autoSpaceDE w:val="0"/>
              <w:autoSpaceDN w:val="0"/>
              <w:adjustRightInd w:val="0"/>
              <w:spacing w:after="0" w:line="240" w:lineRule="auto"/>
              <w:ind w:right="-54"/>
              <w:jc w:val="center"/>
              <w:rPr>
                <w:rFonts w:ascii="Times New Roman" w:hAnsi="Times New Roman"/>
                <w:sz w:val="20"/>
                <w:szCs w:val="20"/>
              </w:rPr>
            </w:pPr>
          </w:p>
        </w:tc>
      </w:tr>
      <w:tr w:rsidR="0086479D" w:rsidRPr="00766623" w:rsidTr="00361B14">
        <w:trPr>
          <w:gridAfter w:val="1"/>
          <w:wAfter w:w="30" w:type="dxa"/>
          <w:trHeight w:val="88"/>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sz w:val="20"/>
                <w:szCs w:val="20"/>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vAlign w:val="center"/>
          </w:tcPr>
          <w:p w:rsidR="0086479D" w:rsidRPr="00766623" w:rsidRDefault="0086479D" w:rsidP="00361B14">
            <w:pPr>
              <w:pStyle w:val="ac"/>
              <w:spacing w:before="0" w:line="240" w:lineRule="auto"/>
              <w:ind w:firstLine="0"/>
              <w:jc w:val="center"/>
              <w:rPr>
                <w:sz w:val="20"/>
                <w:lang w:val="ru-RU"/>
              </w:rPr>
            </w:pPr>
          </w:p>
        </w:tc>
        <w:tc>
          <w:tcPr>
            <w:tcW w:w="1559" w:type="dxa"/>
            <w:vAlign w:val="center"/>
          </w:tcPr>
          <w:p w:rsidR="0086479D" w:rsidRPr="00766623" w:rsidRDefault="0086479D" w:rsidP="00361B14">
            <w:pPr>
              <w:pStyle w:val="ac"/>
              <w:spacing w:before="0" w:line="240" w:lineRule="auto"/>
              <w:ind w:firstLine="0"/>
              <w:jc w:val="center"/>
              <w:rPr>
                <w:sz w:val="20"/>
                <w:lang w:val="ru-RU"/>
              </w:rPr>
            </w:pPr>
          </w:p>
        </w:tc>
        <w:tc>
          <w:tcPr>
            <w:tcW w:w="1418" w:type="dxa"/>
            <w:vAlign w:val="center"/>
          </w:tcPr>
          <w:p w:rsidR="0086479D" w:rsidRPr="00766623" w:rsidRDefault="0086479D" w:rsidP="00361B14">
            <w:pPr>
              <w:pStyle w:val="ac"/>
              <w:spacing w:before="0" w:line="240" w:lineRule="auto"/>
              <w:ind w:firstLine="0"/>
              <w:jc w:val="center"/>
              <w:rPr>
                <w:sz w:val="20"/>
                <w:lang w:val="ru-RU"/>
              </w:rPr>
            </w:pPr>
          </w:p>
        </w:tc>
        <w:tc>
          <w:tcPr>
            <w:tcW w:w="1559" w:type="dxa"/>
            <w:vAlign w:val="center"/>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val="restart"/>
            <w:vAlign w:val="center"/>
          </w:tcPr>
          <w:p w:rsidR="0086479D" w:rsidRPr="00766623" w:rsidRDefault="0086479D" w:rsidP="00361B14">
            <w:pPr>
              <w:suppressAutoHyphens/>
              <w:autoSpaceDE w:val="0"/>
              <w:autoSpaceDN w:val="0"/>
              <w:adjustRightInd w:val="0"/>
              <w:spacing w:after="0" w:line="240" w:lineRule="auto"/>
              <w:ind w:right="-54"/>
              <w:jc w:val="center"/>
              <w:rPr>
                <w:rFonts w:ascii="Times New Roman" w:hAnsi="Times New Roman"/>
                <w:sz w:val="20"/>
                <w:szCs w:val="20"/>
              </w:rPr>
            </w:pPr>
          </w:p>
        </w:tc>
      </w:tr>
      <w:tr w:rsidR="0086479D" w:rsidRPr="00766623" w:rsidTr="00361B14">
        <w:trPr>
          <w:gridAfter w:val="1"/>
          <w:wAfter w:w="30" w:type="dxa"/>
          <w:trHeight w:val="53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4.3</w:t>
            </w:r>
          </w:p>
        </w:tc>
        <w:tc>
          <w:tcPr>
            <w:tcW w:w="5076" w:type="dxa"/>
          </w:tcPr>
          <w:p w:rsidR="0086479D" w:rsidRPr="00766623" w:rsidRDefault="0086479D" w:rsidP="00361B14">
            <w:pPr>
              <w:spacing w:after="0" w:line="240" w:lineRule="auto"/>
              <w:ind w:right="-115"/>
              <w:rPr>
                <w:rFonts w:ascii="Times New Roman" w:hAnsi="Times New Roman"/>
                <w:b/>
                <w:i/>
                <w:sz w:val="20"/>
                <w:szCs w:val="20"/>
                <w:lang w:val="ru-RU"/>
              </w:rPr>
            </w:pPr>
            <w:r w:rsidRPr="00766623">
              <w:rPr>
                <w:rFonts w:ascii="Times New Roman" w:hAnsi="Times New Roman"/>
                <w:b/>
                <w:i/>
                <w:sz w:val="20"/>
                <w:szCs w:val="20"/>
                <w:lang w:val="ru-RU"/>
              </w:rPr>
              <w:t xml:space="preserve">Обеспечение земельных  участков инженерной инфраструктурой микрорайона </w:t>
            </w:r>
            <w:proofErr w:type="gramStart"/>
            <w:r w:rsidRPr="00766623">
              <w:rPr>
                <w:rFonts w:ascii="Times New Roman" w:hAnsi="Times New Roman"/>
                <w:b/>
                <w:i/>
                <w:sz w:val="20"/>
                <w:szCs w:val="20"/>
                <w:lang w:val="ru-RU"/>
              </w:rPr>
              <w:t>ул</w:t>
            </w:r>
            <w:proofErr w:type="gramEnd"/>
            <w:r w:rsidRPr="00766623">
              <w:rPr>
                <w:rFonts w:ascii="Times New Roman" w:hAnsi="Times New Roman"/>
                <w:b/>
                <w:i/>
                <w:sz w:val="20"/>
                <w:szCs w:val="20"/>
                <w:lang w:val="ru-RU"/>
              </w:rPr>
              <w:t xml:space="preserve"> Энтузиастов</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1633,5</w:t>
            </w:r>
          </w:p>
        </w:tc>
        <w:tc>
          <w:tcPr>
            <w:tcW w:w="1559" w:type="dxa"/>
            <w:vAlign w:val="center"/>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2062,8</w:t>
            </w:r>
          </w:p>
        </w:tc>
        <w:tc>
          <w:tcPr>
            <w:tcW w:w="1559" w:type="dxa"/>
            <w:vAlign w:val="center"/>
          </w:tcPr>
          <w:p w:rsidR="0086479D" w:rsidRPr="00766623" w:rsidRDefault="0086479D" w:rsidP="00361B14">
            <w:pPr>
              <w:pStyle w:val="ac"/>
              <w:spacing w:before="0" w:line="240" w:lineRule="auto"/>
              <w:ind w:firstLine="0"/>
              <w:jc w:val="center"/>
              <w:rPr>
                <w:b/>
                <w:i/>
                <w:sz w:val="20"/>
                <w:lang w:val="ru-RU"/>
              </w:rPr>
            </w:pPr>
          </w:p>
        </w:tc>
        <w:tc>
          <w:tcPr>
            <w:tcW w:w="1418" w:type="dxa"/>
            <w:vAlign w:val="center"/>
          </w:tcPr>
          <w:p w:rsidR="0086479D" w:rsidRPr="00766623" w:rsidRDefault="0086479D" w:rsidP="00361B14">
            <w:pPr>
              <w:pStyle w:val="ac"/>
              <w:spacing w:before="0" w:line="240" w:lineRule="auto"/>
              <w:ind w:firstLine="0"/>
              <w:jc w:val="center"/>
              <w:rPr>
                <w:b/>
                <w:i/>
                <w:sz w:val="20"/>
                <w:lang w:val="ru-RU"/>
              </w:rPr>
            </w:pPr>
          </w:p>
        </w:tc>
        <w:tc>
          <w:tcPr>
            <w:tcW w:w="1559" w:type="dxa"/>
            <w:vAlign w:val="center"/>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p>
        </w:tc>
        <w:tc>
          <w:tcPr>
            <w:tcW w:w="1843" w:type="dxa"/>
            <w:gridSpan w:val="2"/>
            <w:vMerge/>
            <w:vAlign w:val="center"/>
          </w:tcPr>
          <w:p w:rsidR="0086479D" w:rsidRPr="00766623" w:rsidRDefault="0086479D" w:rsidP="00361B14">
            <w:pPr>
              <w:suppressAutoHyphens/>
              <w:autoSpaceDE w:val="0"/>
              <w:autoSpaceDN w:val="0"/>
              <w:adjustRightInd w:val="0"/>
              <w:spacing w:after="0" w:line="240" w:lineRule="auto"/>
              <w:ind w:right="-54"/>
              <w:jc w:val="center"/>
              <w:rPr>
                <w:rFonts w:ascii="Times New Roman" w:hAnsi="Times New Roman"/>
                <w:sz w:val="20"/>
                <w:szCs w:val="20"/>
              </w:rPr>
            </w:pPr>
          </w:p>
        </w:tc>
      </w:tr>
      <w:tr w:rsidR="0086479D" w:rsidRPr="00766623" w:rsidTr="00361B14">
        <w:trPr>
          <w:gridAfter w:val="1"/>
          <w:wAfter w:w="30" w:type="dxa"/>
          <w:trHeight w:val="201"/>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jc w:val="left"/>
              <w:rPr>
                <w:b/>
                <w:sz w:val="20"/>
              </w:rPr>
            </w:pPr>
            <w:r w:rsidRPr="00766623">
              <w:rPr>
                <w:sz w:val="20"/>
                <w:lang w:val="ru-RU"/>
              </w:rPr>
              <w:t>средства федерального бюджета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ConsPlusCell"/>
              <w:jc w:val="center"/>
              <w:rPr>
                <w:rFonts w:ascii="Times New Roman" w:hAnsi="Times New Roman" w:cs="Times New Roman"/>
              </w:rPr>
            </w:pPr>
          </w:p>
        </w:tc>
        <w:tc>
          <w:tcPr>
            <w:tcW w:w="1418" w:type="dxa"/>
            <w:vAlign w:val="center"/>
          </w:tcPr>
          <w:p w:rsidR="0086479D" w:rsidRPr="00766623" w:rsidRDefault="0086479D" w:rsidP="00361B14">
            <w:pPr>
              <w:suppressAutoHyphens/>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843" w:type="dxa"/>
            <w:gridSpan w:val="2"/>
            <w:vMerge w:val="restart"/>
            <w:vAlign w:val="center"/>
          </w:tcPr>
          <w:p w:rsidR="0086479D" w:rsidRPr="00766623" w:rsidRDefault="0086479D" w:rsidP="00361B14">
            <w:pPr>
              <w:suppressAutoHyphens/>
              <w:autoSpaceDE w:val="0"/>
              <w:autoSpaceDN w:val="0"/>
              <w:adjustRightInd w:val="0"/>
              <w:spacing w:after="0" w:line="240" w:lineRule="auto"/>
              <w:ind w:right="-54"/>
              <w:jc w:val="center"/>
              <w:rPr>
                <w:rFonts w:ascii="Times New Roman" w:hAnsi="Times New Roman"/>
                <w:sz w:val="20"/>
                <w:szCs w:val="20"/>
              </w:rPr>
            </w:pP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jc w:val="left"/>
              <w:rPr>
                <w:b/>
                <w:sz w:val="20"/>
              </w:rPr>
            </w:pPr>
            <w:r w:rsidRPr="00766623">
              <w:rPr>
                <w:sz w:val="20"/>
                <w:lang w:val="ru-RU"/>
              </w:rPr>
              <w:t>средства областного бюджета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1306,8</w:t>
            </w: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1650,24</w:t>
            </w: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418"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pacing w:before="0" w:line="240" w:lineRule="auto"/>
              <w:ind w:firstLine="0"/>
              <w:jc w:val="center"/>
              <w:rPr>
                <w:sz w:val="20"/>
                <w:lang w:val="ru-RU"/>
              </w:rPr>
            </w:pPr>
          </w:p>
        </w:tc>
        <w:tc>
          <w:tcPr>
            <w:tcW w:w="1843" w:type="dxa"/>
            <w:gridSpan w:val="2"/>
            <w:vMerge/>
            <w:vAlign w:val="center"/>
          </w:tcPr>
          <w:p w:rsidR="0086479D" w:rsidRPr="00766623" w:rsidRDefault="0086479D" w:rsidP="00361B14">
            <w:pPr>
              <w:suppressAutoHyphens/>
              <w:autoSpaceDE w:val="0"/>
              <w:autoSpaceDN w:val="0"/>
              <w:adjustRightInd w:val="0"/>
              <w:spacing w:after="0" w:line="240" w:lineRule="auto"/>
              <w:ind w:right="-54"/>
              <w:jc w:val="center"/>
              <w:rPr>
                <w:rFonts w:ascii="Times New Roman" w:hAnsi="Times New Roman"/>
                <w:sz w:val="20"/>
                <w:szCs w:val="20"/>
              </w:rPr>
            </w:pPr>
          </w:p>
        </w:tc>
      </w:tr>
      <w:tr w:rsidR="0086479D" w:rsidRPr="00766623" w:rsidTr="00361B14">
        <w:trPr>
          <w:gridAfter w:val="1"/>
          <w:wAfter w:w="30" w:type="dxa"/>
          <w:trHeight w:val="275"/>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ind w:right="-115"/>
              <w:rPr>
                <w:rFonts w:ascii="Times New Roman" w:hAnsi="Times New Roman"/>
                <w:b/>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326,7</w:t>
            </w: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412,56</w:t>
            </w: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418"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pacing w:before="0" w:line="240" w:lineRule="auto"/>
              <w:ind w:firstLine="0"/>
              <w:jc w:val="center"/>
              <w:rPr>
                <w:sz w:val="20"/>
                <w:lang w:val="ru-RU"/>
              </w:rPr>
            </w:pPr>
          </w:p>
        </w:tc>
        <w:tc>
          <w:tcPr>
            <w:tcW w:w="1843" w:type="dxa"/>
            <w:gridSpan w:val="2"/>
            <w:vAlign w:val="center"/>
          </w:tcPr>
          <w:p w:rsidR="0086479D" w:rsidRPr="00766623" w:rsidRDefault="0086479D" w:rsidP="00361B14">
            <w:pPr>
              <w:suppressAutoHyphens/>
              <w:autoSpaceDE w:val="0"/>
              <w:autoSpaceDN w:val="0"/>
              <w:adjustRightInd w:val="0"/>
              <w:spacing w:after="0" w:line="240" w:lineRule="auto"/>
              <w:ind w:right="-54"/>
              <w:jc w:val="center"/>
              <w:rPr>
                <w:rFonts w:ascii="Times New Roman" w:hAnsi="Times New Roman"/>
                <w:sz w:val="20"/>
                <w:szCs w:val="20"/>
              </w:rPr>
            </w:pPr>
          </w:p>
        </w:tc>
      </w:tr>
      <w:tr w:rsidR="0086479D" w:rsidRPr="00766623" w:rsidTr="00361B14">
        <w:trPr>
          <w:gridAfter w:val="1"/>
          <w:wAfter w:w="30" w:type="dxa"/>
          <w:trHeight w:val="9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4.4</w:t>
            </w:r>
          </w:p>
        </w:tc>
        <w:tc>
          <w:tcPr>
            <w:tcW w:w="5076" w:type="dxa"/>
          </w:tcPr>
          <w:p w:rsidR="0086479D" w:rsidRPr="00766623" w:rsidRDefault="0086479D" w:rsidP="00361B14">
            <w:pPr>
              <w:pStyle w:val="ConsPlusCell"/>
              <w:rPr>
                <w:rFonts w:ascii="Times New Roman" w:hAnsi="Times New Roman" w:cs="Times New Roman"/>
                <w:b/>
                <w:i/>
              </w:rPr>
            </w:pPr>
            <w:r w:rsidRPr="00766623">
              <w:rPr>
                <w:rFonts w:ascii="Times New Roman" w:hAnsi="Times New Roman" w:cs="Times New Roman"/>
                <w:b/>
                <w:i/>
              </w:rPr>
              <w:t>Обеспечение ИСОГД</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250</w:t>
            </w:r>
          </w:p>
        </w:tc>
        <w:tc>
          <w:tcPr>
            <w:tcW w:w="1559" w:type="dxa"/>
            <w:vAlign w:val="center"/>
          </w:tcPr>
          <w:p w:rsidR="0086479D" w:rsidRPr="00766623" w:rsidRDefault="0086479D" w:rsidP="00361B14">
            <w:pPr>
              <w:pStyle w:val="ac"/>
              <w:spacing w:before="0" w:line="240" w:lineRule="auto"/>
              <w:ind w:firstLine="0"/>
              <w:jc w:val="center"/>
              <w:rPr>
                <w:b/>
                <w:i/>
                <w:sz w:val="20"/>
                <w:lang w:val="ru-RU"/>
              </w:rPr>
            </w:pPr>
          </w:p>
        </w:tc>
        <w:tc>
          <w:tcPr>
            <w:tcW w:w="1559" w:type="dxa"/>
            <w:vAlign w:val="center"/>
          </w:tcPr>
          <w:p w:rsidR="0086479D" w:rsidRPr="00766623" w:rsidRDefault="0086479D" w:rsidP="00361B14">
            <w:pPr>
              <w:pStyle w:val="ac"/>
              <w:spacing w:before="0" w:line="240" w:lineRule="auto"/>
              <w:ind w:firstLine="0"/>
              <w:jc w:val="center"/>
              <w:rPr>
                <w:b/>
                <w:i/>
                <w:sz w:val="20"/>
                <w:lang w:val="ru-RU"/>
              </w:rPr>
            </w:pPr>
          </w:p>
        </w:tc>
        <w:tc>
          <w:tcPr>
            <w:tcW w:w="1418" w:type="dxa"/>
            <w:vAlign w:val="center"/>
          </w:tcPr>
          <w:p w:rsidR="0086479D" w:rsidRPr="00766623" w:rsidRDefault="0086479D" w:rsidP="00361B14">
            <w:pPr>
              <w:pStyle w:val="ac"/>
              <w:spacing w:before="0" w:line="240" w:lineRule="auto"/>
              <w:ind w:firstLine="0"/>
              <w:jc w:val="center"/>
              <w:rPr>
                <w:b/>
                <w:i/>
                <w:sz w:val="20"/>
                <w:lang w:val="ru-RU"/>
              </w:rPr>
            </w:pPr>
          </w:p>
        </w:tc>
        <w:tc>
          <w:tcPr>
            <w:tcW w:w="1559" w:type="dxa"/>
            <w:vAlign w:val="center"/>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p>
        </w:tc>
        <w:tc>
          <w:tcPr>
            <w:tcW w:w="1843" w:type="dxa"/>
            <w:gridSpan w:val="2"/>
            <w:vAlign w:val="center"/>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74"/>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jc w:val="left"/>
              <w:rPr>
                <w:b/>
                <w:sz w:val="20"/>
              </w:rPr>
            </w:pPr>
            <w:r w:rsidRPr="00766623">
              <w:rPr>
                <w:sz w:val="20"/>
                <w:lang w:val="ru-RU"/>
              </w:rPr>
              <w:t>средства федерального бюджета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ConsPlusCell"/>
              <w:jc w:val="center"/>
              <w:rPr>
                <w:rFonts w:ascii="Times New Roman" w:hAnsi="Times New Roman" w:cs="Times New Roman"/>
              </w:rPr>
            </w:pPr>
          </w:p>
        </w:tc>
        <w:tc>
          <w:tcPr>
            <w:tcW w:w="1418" w:type="dxa"/>
            <w:vAlign w:val="center"/>
          </w:tcPr>
          <w:p w:rsidR="0086479D" w:rsidRPr="00766623" w:rsidRDefault="0086479D" w:rsidP="00361B14">
            <w:pPr>
              <w:pStyle w:val="ConsPlusCell"/>
              <w:jc w:val="center"/>
              <w:rPr>
                <w:rFonts w:ascii="Times New Roman" w:hAnsi="Times New Roman" w:cs="Times New Roman"/>
              </w:rPr>
            </w:pPr>
          </w:p>
        </w:tc>
        <w:tc>
          <w:tcPr>
            <w:tcW w:w="1559" w:type="dxa"/>
            <w:vAlign w:val="center"/>
          </w:tcPr>
          <w:p w:rsidR="0086479D" w:rsidRPr="00766623" w:rsidRDefault="0086479D" w:rsidP="00361B14">
            <w:pPr>
              <w:pStyle w:val="ConsPlusCell"/>
              <w:jc w:val="center"/>
              <w:rPr>
                <w:rFonts w:ascii="Times New Roman" w:hAnsi="Times New Roman" w:cs="Times New Roman"/>
              </w:rPr>
            </w:pPr>
          </w:p>
        </w:tc>
        <w:tc>
          <w:tcPr>
            <w:tcW w:w="1843" w:type="dxa"/>
            <w:gridSpan w:val="2"/>
            <w:vMerge w:val="restart"/>
            <w:vAlign w:val="center"/>
          </w:tcPr>
          <w:p w:rsidR="0086479D" w:rsidRPr="00766623" w:rsidRDefault="0086479D" w:rsidP="00361B14">
            <w:pPr>
              <w:spacing w:after="0" w:line="240" w:lineRule="auto"/>
              <w:jc w:val="center"/>
              <w:rPr>
                <w:rFonts w:ascii="Times New Roman" w:hAnsi="Times New Roman"/>
                <w:sz w:val="20"/>
                <w:szCs w:val="20"/>
              </w:rPr>
            </w:pPr>
          </w:p>
        </w:tc>
      </w:tr>
      <w:tr w:rsidR="0086479D" w:rsidRPr="00766623" w:rsidTr="00361B14">
        <w:trPr>
          <w:gridAfter w:val="1"/>
          <w:wAfter w:w="30" w:type="dxa"/>
          <w:trHeight w:val="153"/>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sz w:val="20"/>
                <w:szCs w:val="20"/>
              </w:rPr>
            </w:pPr>
            <w:r w:rsidRPr="00766623">
              <w:rPr>
                <w:rFonts w:ascii="Times New Roman" w:hAnsi="Times New Roman"/>
                <w:sz w:val="20"/>
                <w:szCs w:val="20"/>
              </w:rPr>
              <w:t>237,5</w:t>
            </w:r>
          </w:p>
        </w:tc>
        <w:tc>
          <w:tcPr>
            <w:tcW w:w="1559" w:type="dxa"/>
            <w:vAlign w:val="center"/>
          </w:tcPr>
          <w:p w:rsidR="0086479D" w:rsidRPr="00766623" w:rsidRDefault="0086479D" w:rsidP="00361B14">
            <w:pPr>
              <w:suppressAutoHyphens/>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pStyle w:val="ConsPlusCell"/>
              <w:jc w:val="center"/>
              <w:rPr>
                <w:rFonts w:ascii="Times New Roman" w:hAnsi="Times New Roman" w:cs="Times New Roman"/>
              </w:rPr>
            </w:pPr>
          </w:p>
        </w:tc>
        <w:tc>
          <w:tcPr>
            <w:tcW w:w="1418" w:type="dxa"/>
            <w:vAlign w:val="center"/>
          </w:tcPr>
          <w:p w:rsidR="0086479D" w:rsidRPr="00766623" w:rsidRDefault="0086479D" w:rsidP="00361B14">
            <w:pPr>
              <w:pStyle w:val="ConsPlusCell"/>
              <w:jc w:val="center"/>
              <w:rPr>
                <w:rFonts w:ascii="Times New Roman" w:hAnsi="Times New Roman" w:cs="Times New Roman"/>
              </w:rPr>
            </w:pPr>
          </w:p>
        </w:tc>
        <w:tc>
          <w:tcPr>
            <w:tcW w:w="1559" w:type="dxa"/>
            <w:vAlign w:val="center"/>
          </w:tcPr>
          <w:p w:rsidR="0086479D" w:rsidRPr="00766623" w:rsidRDefault="0086479D" w:rsidP="00361B14">
            <w:pPr>
              <w:pStyle w:val="ConsPlusCell"/>
              <w:jc w:val="center"/>
              <w:rPr>
                <w:rFonts w:ascii="Times New Roman" w:hAnsi="Times New Roman" w:cs="Times New Roman"/>
              </w:rPr>
            </w:pPr>
          </w:p>
        </w:tc>
        <w:tc>
          <w:tcPr>
            <w:tcW w:w="1843" w:type="dxa"/>
            <w:gridSpan w:val="2"/>
            <w:vMerge/>
            <w:vAlign w:val="center"/>
          </w:tcPr>
          <w:p w:rsidR="0086479D" w:rsidRPr="00766623" w:rsidRDefault="0086479D" w:rsidP="00361B14">
            <w:pPr>
              <w:spacing w:after="0" w:line="240" w:lineRule="auto"/>
              <w:jc w:val="center"/>
              <w:rPr>
                <w:rFonts w:ascii="Times New Roman" w:hAnsi="Times New Roman"/>
                <w:sz w:val="20"/>
                <w:szCs w:val="20"/>
              </w:rPr>
            </w:pPr>
          </w:p>
        </w:tc>
      </w:tr>
      <w:tr w:rsidR="0086479D" w:rsidRPr="00766623" w:rsidTr="00361B14">
        <w:trPr>
          <w:gridAfter w:val="1"/>
          <w:wAfter w:w="30" w:type="dxa"/>
          <w:trHeight w:val="189"/>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ind w:right="-115"/>
              <w:rPr>
                <w:rFonts w:ascii="Times New Roman" w:hAnsi="Times New Roman"/>
                <w:b/>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12,5</w:t>
            </w: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418"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843" w:type="dxa"/>
            <w:gridSpan w:val="2"/>
            <w:vMerge/>
            <w:vAlign w:val="center"/>
          </w:tcPr>
          <w:p w:rsidR="0086479D" w:rsidRPr="00766623" w:rsidRDefault="0086479D" w:rsidP="00361B14">
            <w:pPr>
              <w:spacing w:after="0" w:line="240" w:lineRule="auto"/>
              <w:jc w:val="center"/>
              <w:rPr>
                <w:rFonts w:ascii="Times New Roman" w:hAnsi="Times New Roman"/>
                <w:sz w:val="20"/>
                <w:szCs w:val="20"/>
              </w:rPr>
            </w:pP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ind w:right="-115"/>
              <w:rPr>
                <w:rFonts w:ascii="Times New Roman" w:hAnsi="Times New Roman"/>
                <w:sz w:val="20"/>
                <w:szCs w:val="20"/>
              </w:rPr>
            </w:pPr>
            <w:r w:rsidRPr="00766623">
              <w:rPr>
                <w:rFonts w:ascii="Times New Roman" w:hAnsi="Times New Roman"/>
                <w:sz w:val="20"/>
                <w:szCs w:val="20"/>
              </w:rPr>
              <w:t>внебюджетные средства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418"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843" w:type="dxa"/>
            <w:gridSpan w:val="2"/>
            <w:vMerge/>
            <w:vAlign w:val="center"/>
          </w:tcPr>
          <w:p w:rsidR="0086479D" w:rsidRPr="00766623" w:rsidRDefault="0086479D" w:rsidP="00361B14">
            <w:pPr>
              <w:spacing w:after="0" w:line="240" w:lineRule="auto"/>
              <w:jc w:val="center"/>
              <w:rPr>
                <w:rFonts w:ascii="Times New Roman" w:hAnsi="Times New Roman"/>
                <w:sz w:val="20"/>
                <w:szCs w:val="20"/>
              </w:rPr>
            </w:pPr>
          </w:p>
        </w:tc>
      </w:tr>
      <w:tr w:rsidR="0086479D" w:rsidRPr="00766623" w:rsidTr="00361B14">
        <w:trPr>
          <w:gridAfter w:val="1"/>
          <w:wAfter w:w="30" w:type="dxa"/>
          <w:trHeight w:val="53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4.5</w:t>
            </w:r>
          </w:p>
        </w:tc>
        <w:tc>
          <w:tcPr>
            <w:tcW w:w="5076" w:type="dxa"/>
          </w:tcPr>
          <w:p w:rsidR="0086479D" w:rsidRPr="00766623" w:rsidRDefault="0086479D" w:rsidP="00361B14">
            <w:pPr>
              <w:suppressAutoHyphens/>
              <w:spacing w:after="0" w:line="240" w:lineRule="auto"/>
              <w:ind w:right="-115"/>
              <w:rPr>
                <w:rFonts w:ascii="Times New Roman" w:hAnsi="Times New Roman"/>
                <w:b/>
                <w:i/>
                <w:sz w:val="20"/>
                <w:szCs w:val="20"/>
              </w:rPr>
            </w:pPr>
            <w:r w:rsidRPr="00766623">
              <w:rPr>
                <w:rFonts w:ascii="Times New Roman" w:hAnsi="Times New Roman"/>
                <w:b/>
                <w:i/>
                <w:sz w:val="20"/>
                <w:szCs w:val="20"/>
              </w:rPr>
              <w:t>Строительство жилья индивидуальными застройщиками</w:t>
            </w:r>
          </w:p>
        </w:tc>
        <w:tc>
          <w:tcPr>
            <w:tcW w:w="1559"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17450</w:t>
            </w:r>
          </w:p>
        </w:tc>
        <w:tc>
          <w:tcPr>
            <w:tcW w:w="1559" w:type="dxa"/>
            <w:vAlign w:val="center"/>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17450</w:t>
            </w:r>
          </w:p>
        </w:tc>
        <w:tc>
          <w:tcPr>
            <w:tcW w:w="1559" w:type="dxa"/>
            <w:vAlign w:val="center"/>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17000</w:t>
            </w:r>
          </w:p>
        </w:tc>
        <w:tc>
          <w:tcPr>
            <w:tcW w:w="1418" w:type="dxa"/>
            <w:vAlign w:val="center"/>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17000</w:t>
            </w:r>
          </w:p>
        </w:tc>
        <w:tc>
          <w:tcPr>
            <w:tcW w:w="1559" w:type="dxa"/>
            <w:vAlign w:val="center"/>
          </w:tcPr>
          <w:p w:rsidR="0086479D" w:rsidRPr="00766623" w:rsidRDefault="0086479D" w:rsidP="00361B14">
            <w:pPr>
              <w:suppressAutoHyphens/>
              <w:autoSpaceDE w:val="0"/>
              <w:autoSpaceDN w:val="0"/>
              <w:adjustRightInd w:val="0"/>
              <w:spacing w:after="0" w:line="240" w:lineRule="auto"/>
              <w:ind w:right="-54"/>
              <w:jc w:val="center"/>
              <w:rPr>
                <w:rFonts w:ascii="Times New Roman" w:hAnsi="Times New Roman"/>
                <w:b/>
                <w:i/>
                <w:sz w:val="20"/>
                <w:szCs w:val="20"/>
              </w:rPr>
            </w:pPr>
            <w:r w:rsidRPr="00766623">
              <w:rPr>
                <w:rFonts w:ascii="Times New Roman" w:hAnsi="Times New Roman"/>
                <w:b/>
                <w:i/>
                <w:sz w:val="20"/>
                <w:szCs w:val="20"/>
              </w:rPr>
              <w:t>17000</w:t>
            </w:r>
          </w:p>
        </w:tc>
        <w:tc>
          <w:tcPr>
            <w:tcW w:w="1843" w:type="dxa"/>
            <w:gridSpan w:val="2"/>
            <w:vAlign w:val="center"/>
          </w:tcPr>
          <w:p w:rsidR="0086479D" w:rsidRPr="00766623" w:rsidRDefault="0086479D" w:rsidP="00361B14">
            <w:pPr>
              <w:pStyle w:val="ac"/>
              <w:suppressAutoHyphens/>
              <w:spacing w:before="0" w:line="240" w:lineRule="auto"/>
              <w:ind w:firstLine="0"/>
              <w:jc w:val="center"/>
              <w:rPr>
                <w:sz w:val="20"/>
                <w:lang w:val="ru-RU"/>
              </w:rPr>
            </w:pPr>
          </w:p>
        </w:tc>
      </w:tr>
      <w:tr w:rsidR="0086479D" w:rsidRPr="00766623" w:rsidTr="00361B14">
        <w:trPr>
          <w:gridAfter w:val="1"/>
          <w:wAfter w:w="30" w:type="dxa"/>
          <w:trHeight w:val="269"/>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jc w:val="left"/>
              <w:rPr>
                <w:b/>
                <w:sz w:val="20"/>
              </w:rPr>
            </w:pPr>
            <w:r w:rsidRPr="00766623">
              <w:rPr>
                <w:sz w:val="20"/>
                <w:lang w:val="ru-RU"/>
              </w:rPr>
              <w:t>средства федерального бюджета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418" w:type="dxa"/>
            <w:vAlign w:val="center"/>
          </w:tcPr>
          <w:p w:rsidR="0086479D" w:rsidRPr="00766623" w:rsidRDefault="0086479D" w:rsidP="00361B14">
            <w:pPr>
              <w:pStyle w:val="ConsPlusCell"/>
              <w:jc w:val="center"/>
              <w:rPr>
                <w:rFonts w:ascii="Times New Roman" w:hAnsi="Times New Roman" w:cs="Times New Roman"/>
              </w:rPr>
            </w:pPr>
          </w:p>
        </w:tc>
        <w:tc>
          <w:tcPr>
            <w:tcW w:w="1559" w:type="dxa"/>
            <w:vAlign w:val="center"/>
          </w:tcPr>
          <w:p w:rsidR="0086479D" w:rsidRPr="00766623" w:rsidRDefault="0086479D" w:rsidP="00361B14">
            <w:pPr>
              <w:pStyle w:val="ConsPlusCell"/>
              <w:jc w:val="center"/>
              <w:rPr>
                <w:rFonts w:ascii="Times New Roman" w:hAnsi="Times New Roman" w:cs="Times New Roman"/>
              </w:rPr>
            </w:pPr>
          </w:p>
        </w:tc>
        <w:tc>
          <w:tcPr>
            <w:tcW w:w="1843" w:type="dxa"/>
            <w:gridSpan w:val="2"/>
            <w:vMerge w:val="restart"/>
            <w:vAlign w:val="center"/>
          </w:tcPr>
          <w:p w:rsidR="0086479D" w:rsidRPr="00766623" w:rsidRDefault="0086479D" w:rsidP="00361B14">
            <w:pPr>
              <w:pStyle w:val="ac"/>
              <w:suppressAutoHyphens/>
              <w:spacing w:before="0" w:line="240" w:lineRule="auto"/>
              <w:jc w:val="center"/>
              <w:rPr>
                <w:sz w:val="20"/>
                <w:lang w:val="ru-RU"/>
              </w:rPr>
            </w:pPr>
          </w:p>
        </w:tc>
      </w:tr>
      <w:tr w:rsidR="0086479D" w:rsidRPr="00766623" w:rsidTr="00361B14">
        <w:trPr>
          <w:gridAfter w:val="1"/>
          <w:wAfter w:w="30" w:type="dxa"/>
          <w:trHeight w:val="291"/>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suppressAutoHyphens/>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suppressAutoHyphens/>
              <w:spacing w:after="0" w:line="240" w:lineRule="auto"/>
              <w:jc w:val="center"/>
              <w:rPr>
                <w:rFonts w:ascii="Times New Roman" w:hAnsi="Times New Roman"/>
                <w:sz w:val="20"/>
                <w:szCs w:val="20"/>
              </w:rPr>
            </w:pPr>
          </w:p>
        </w:tc>
        <w:tc>
          <w:tcPr>
            <w:tcW w:w="1418" w:type="dxa"/>
            <w:vAlign w:val="center"/>
          </w:tcPr>
          <w:p w:rsidR="0086479D" w:rsidRPr="00766623" w:rsidRDefault="0086479D" w:rsidP="00361B14">
            <w:pPr>
              <w:pStyle w:val="ConsPlusCell"/>
              <w:jc w:val="center"/>
              <w:rPr>
                <w:rFonts w:ascii="Times New Roman" w:hAnsi="Times New Roman" w:cs="Times New Roman"/>
              </w:rPr>
            </w:pP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843" w:type="dxa"/>
            <w:gridSpan w:val="2"/>
            <w:vMerge/>
            <w:vAlign w:val="center"/>
          </w:tcPr>
          <w:p w:rsidR="0086479D" w:rsidRPr="00766623" w:rsidRDefault="0086479D" w:rsidP="00361B14">
            <w:pPr>
              <w:pStyle w:val="ac"/>
              <w:suppressAutoHyphens/>
              <w:spacing w:before="0" w:line="240" w:lineRule="auto"/>
              <w:jc w:val="center"/>
              <w:rPr>
                <w:sz w:val="20"/>
              </w:rPr>
            </w:pPr>
          </w:p>
        </w:tc>
      </w:tr>
      <w:tr w:rsidR="0086479D" w:rsidRPr="00766623" w:rsidTr="00361B14">
        <w:trPr>
          <w:gridAfter w:val="1"/>
          <w:wAfter w:w="30" w:type="dxa"/>
          <w:trHeight w:val="313"/>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ind w:right="-115"/>
              <w:rPr>
                <w:rFonts w:ascii="Times New Roman" w:hAnsi="Times New Roman"/>
                <w:b/>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418"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p>
        </w:tc>
        <w:tc>
          <w:tcPr>
            <w:tcW w:w="1843" w:type="dxa"/>
            <w:gridSpan w:val="2"/>
            <w:vMerge w:val="restart"/>
            <w:vAlign w:val="center"/>
          </w:tcPr>
          <w:p w:rsidR="0086479D" w:rsidRPr="00766623" w:rsidRDefault="0086479D" w:rsidP="00361B14">
            <w:pPr>
              <w:pStyle w:val="ac"/>
              <w:suppressAutoHyphens/>
              <w:spacing w:before="0" w:line="240" w:lineRule="auto"/>
              <w:jc w:val="center"/>
              <w:rPr>
                <w:sz w:val="20"/>
                <w:lang w:val="ru-RU"/>
              </w:rPr>
            </w:pPr>
          </w:p>
        </w:tc>
      </w:tr>
      <w:tr w:rsidR="0086479D" w:rsidRPr="00766623" w:rsidTr="00361B14">
        <w:trPr>
          <w:gridAfter w:val="1"/>
          <w:wAfter w:w="30" w:type="dxa"/>
          <w:trHeight w:val="20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ind w:right="-115"/>
              <w:rPr>
                <w:rFonts w:ascii="Times New Roman" w:hAnsi="Times New Roman"/>
                <w:sz w:val="20"/>
                <w:szCs w:val="20"/>
              </w:rPr>
            </w:pPr>
            <w:r w:rsidRPr="00766623">
              <w:rPr>
                <w:rFonts w:ascii="Times New Roman" w:hAnsi="Times New Roman"/>
                <w:sz w:val="20"/>
                <w:szCs w:val="20"/>
              </w:rPr>
              <w:t>внебюджетные средства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17450</w:t>
            </w: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174500</w:t>
            </w: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17000</w:t>
            </w:r>
          </w:p>
        </w:tc>
        <w:tc>
          <w:tcPr>
            <w:tcW w:w="1418" w:type="dxa"/>
            <w:vAlign w:val="center"/>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17000</w:t>
            </w:r>
          </w:p>
        </w:tc>
        <w:tc>
          <w:tcPr>
            <w:tcW w:w="1559" w:type="dxa"/>
            <w:vAlign w:val="center"/>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17000</w:t>
            </w:r>
          </w:p>
        </w:tc>
        <w:tc>
          <w:tcPr>
            <w:tcW w:w="1843" w:type="dxa"/>
            <w:gridSpan w:val="2"/>
            <w:vMerge/>
            <w:vAlign w:val="center"/>
          </w:tcPr>
          <w:p w:rsidR="0086479D" w:rsidRPr="00766623" w:rsidRDefault="0086479D" w:rsidP="00361B14">
            <w:pPr>
              <w:pStyle w:val="ac"/>
              <w:suppressAutoHyphens/>
              <w:spacing w:before="0" w:line="240" w:lineRule="auto"/>
              <w:ind w:firstLine="0"/>
              <w:jc w:val="center"/>
              <w:rPr>
                <w:sz w:val="20"/>
                <w:lang w:val="ru-RU"/>
              </w:rPr>
            </w:pP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ind w:right="-115"/>
              <w:rPr>
                <w:rFonts w:ascii="Times New Roman" w:hAnsi="Times New Roman"/>
                <w:sz w:val="20"/>
                <w:szCs w:val="20"/>
                <w:lang w:val="ru-RU"/>
              </w:rPr>
            </w:pPr>
          </w:p>
        </w:tc>
        <w:tc>
          <w:tcPr>
            <w:tcW w:w="1559" w:type="dxa"/>
          </w:tcPr>
          <w:p w:rsidR="0086479D" w:rsidRPr="00766623" w:rsidRDefault="0086479D" w:rsidP="00361B14">
            <w:pPr>
              <w:suppressAutoHyphens/>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suppressAutoHyphens/>
              <w:spacing w:after="0" w:line="240" w:lineRule="auto"/>
              <w:jc w:val="center"/>
              <w:rPr>
                <w:rFonts w:ascii="Times New Roman" w:hAnsi="Times New Roman"/>
                <w:sz w:val="20"/>
                <w:szCs w:val="20"/>
              </w:rPr>
            </w:pPr>
          </w:p>
        </w:tc>
        <w:tc>
          <w:tcPr>
            <w:tcW w:w="1559"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418" w:type="dxa"/>
            <w:vAlign w:val="center"/>
          </w:tcPr>
          <w:p w:rsidR="0086479D" w:rsidRPr="00766623" w:rsidRDefault="0086479D" w:rsidP="00361B14">
            <w:pPr>
              <w:pStyle w:val="ac"/>
              <w:suppressAutoHyphens/>
              <w:spacing w:before="0" w:line="240" w:lineRule="auto"/>
              <w:ind w:firstLine="0"/>
              <w:jc w:val="center"/>
              <w:rPr>
                <w:sz w:val="20"/>
                <w:lang w:val="ru-RU"/>
              </w:rPr>
            </w:pPr>
          </w:p>
        </w:tc>
        <w:tc>
          <w:tcPr>
            <w:tcW w:w="1559" w:type="dxa"/>
            <w:vAlign w:val="center"/>
          </w:tcPr>
          <w:p w:rsidR="0086479D" w:rsidRPr="00766623" w:rsidRDefault="0086479D" w:rsidP="00361B14">
            <w:pPr>
              <w:pStyle w:val="ac"/>
              <w:spacing w:before="0" w:line="240" w:lineRule="auto"/>
              <w:ind w:firstLine="0"/>
              <w:jc w:val="center"/>
              <w:rPr>
                <w:sz w:val="20"/>
                <w:lang w:val="ru-RU"/>
              </w:rPr>
            </w:pPr>
          </w:p>
        </w:tc>
        <w:tc>
          <w:tcPr>
            <w:tcW w:w="1843" w:type="dxa"/>
            <w:gridSpan w:val="2"/>
            <w:vMerge/>
            <w:vAlign w:val="center"/>
          </w:tcPr>
          <w:p w:rsidR="0086479D" w:rsidRPr="00766623" w:rsidRDefault="0086479D" w:rsidP="00361B14">
            <w:pPr>
              <w:spacing w:after="0" w:line="240" w:lineRule="auto"/>
              <w:jc w:val="center"/>
              <w:rPr>
                <w:rFonts w:ascii="Times New Roman" w:hAnsi="Times New Roman"/>
                <w:color w:val="008000"/>
                <w:sz w:val="20"/>
                <w:szCs w:val="20"/>
              </w:rPr>
            </w:pPr>
          </w:p>
        </w:tc>
      </w:tr>
      <w:tr w:rsidR="0086479D" w:rsidRPr="0071338D" w:rsidTr="00361B14">
        <w:trPr>
          <w:gridAfter w:val="1"/>
          <w:wAfter w:w="30" w:type="dxa"/>
          <w:trHeight w:val="155"/>
        </w:trPr>
        <w:tc>
          <w:tcPr>
            <w:tcW w:w="813" w:type="dxa"/>
            <w:vMerge w:val="restart"/>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5</w:t>
            </w:r>
          </w:p>
        </w:tc>
        <w:tc>
          <w:tcPr>
            <w:tcW w:w="5076" w:type="dxa"/>
          </w:tcPr>
          <w:p w:rsidR="0086479D" w:rsidRPr="00766623" w:rsidRDefault="0086479D" w:rsidP="00361B14">
            <w:pPr>
              <w:pStyle w:val="ac"/>
              <w:spacing w:before="0" w:line="240" w:lineRule="auto"/>
              <w:ind w:right="-98" w:firstLine="0"/>
              <w:jc w:val="left"/>
              <w:rPr>
                <w:b/>
                <w:sz w:val="20"/>
                <w:lang w:val="ru-RU"/>
              </w:rPr>
            </w:pPr>
            <w:r w:rsidRPr="00766623">
              <w:rPr>
                <w:b/>
                <w:sz w:val="20"/>
                <w:lang w:val="ru-RU"/>
              </w:rPr>
              <w:t>Развитие малого предпринимательства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6015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6315</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6515</w:t>
            </w:r>
          </w:p>
        </w:tc>
        <w:tc>
          <w:tcPr>
            <w:tcW w:w="1418"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7015</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7015</w:t>
            </w: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r w:rsidRPr="00766623">
              <w:rPr>
                <w:b/>
                <w:sz w:val="20"/>
                <w:lang w:val="ru-RU"/>
              </w:rPr>
              <w:t>Отдел по экономике и прогнозированию администрации</w:t>
            </w:r>
            <w:r w:rsidRPr="00766623">
              <w:rPr>
                <w:sz w:val="20"/>
                <w:lang w:val="ru-RU"/>
              </w:rPr>
              <w:t xml:space="preserve"> </w:t>
            </w:r>
            <w:r w:rsidRPr="00766623">
              <w:rPr>
                <w:b/>
                <w:sz w:val="20"/>
                <w:lang w:val="ru-RU"/>
              </w:rPr>
              <w:t>района</w:t>
            </w:r>
          </w:p>
        </w:tc>
      </w:tr>
      <w:tr w:rsidR="0086479D" w:rsidRPr="00766623" w:rsidTr="00361B14">
        <w:trPr>
          <w:gridAfter w:val="1"/>
          <w:wAfter w:w="30" w:type="dxa"/>
          <w:trHeight w:val="155"/>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418" w:type="dxa"/>
          </w:tcPr>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48"/>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418"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right="-54" w:firstLine="0"/>
              <w:jc w:val="left"/>
              <w:rPr>
                <w:b/>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79B5">
        <w:trPr>
          <w:gridAfter w:val="1"/>
          <w:wAfter w:w="30" w:type="dxa"/>
          <w:trHeight w:val="14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right="-98" w:firstLine="0"/>
              <w:jc w:val="left"/>
              <w:rPr>
                <w:b/>
                <w:sz w:val="20"/>
                <w:lang w:val="ru-RU"/>
              </w:rPr>
            </w:pPr>
            <w:r w:rsidRPr="00766623">
              <w:rPr>
                <w:b/>
                <w:sz w:val="20"/>
                <w:lang w:val="ru-RU"/>
              </w:rPr>
              <w:t>Средства местных бюджетов</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w:t>
            </w:r>
          </w:p>
        </w:tc>
        <w:tc>
          <w:tcPr>
            <w:tcW w:w="1559" w:type="dxa"/>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15</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Внебюджетные источники</w:t>
            </w:r>
          </w:p>
        </w:tc>
        <w:tc>
          <w:tcPr>
            <w:tcW w:w="1559" w:type="dxa"/>
            <w:vAlign w:val="bottom"/>
          </w:tcPr>
          <w:p w:rsidR="0086479D" w:rsidRPr="00766623" w:rsidRDefault="0086479D" w:rsidP="00361B14">
            <w:pPr>
              <w:spacing w:after="0" w:line="240" w:lineRule="auto"/>
              <w:jc w:val="center"/>
              <w:rPr>
                <w:rFonts w:ascii="Times New Roman" w:hAnsi="Times New Roman"/>
                <w:b/>
                <w:sz w:val="20"/>
                <w:szCs w:val="20"/>
              </w:rPr>
            </w:pPr>
            <w:r w:rsidRPr="00766623">
              <w:rPr>
                <w:rFonts w:ascii="Times New Roman" w:hAnsi="Times New Roman"/>
                <w:b/>
                <w:sz w:val="20"/>
                <w:szCs w:val="20"/>
              </w:rPr>
              <w:t>6000</w:t>
            </w:r>
          </w:p>
        </w:tc>
        <w:tc>
          <w:tcPr>
            <w:tcW w:w="1559" w:type="dxa"/>
            <w:vAlign w:val="bottom"/>
          </w:tcPr>
          <w:p w:rsidR="0086479D" w:rsidRPr="00766623" w:rsidRDefault="0086479D" w:rsidP="00361B14">
            <w:pPr>
              <w:spacing w:after="0" w:line="240" w:lineRule="auto"/>
              <w:jc w:val="center"/>
              <w:rPr>
                <w:rFonts w:ascii="Times New Roman" w:hAnsi="Times New Roman"/>
                <w:b/>
                <w:sz w:val="20"/>
                <w:szCs w:val="20"/>
              </w:rPr>
            </w:pPr>
            <w:r w:rsidRPr="00766623">
              <w:rPr>
                <w:rFonts w:ascii="Times New Roman" w:hAnsi="Times New Roman"/>
                <w:b/>
                <w:sz w:val="20"/>
                <w:szCs w:val="20"/>
              </w:rPr>
              <w:t>6300</w:t>
            </w:r>
          </w:p>
        </w:tc>
        <w:tc>
          <w:tcPr>
            <w:tcW w:w="1559" w:type="dxa"/>
            <w:vAlign w:val="bottom"/>
          </w:tcPr>
          <w:p w:rsidR="0086479D" w:rsidRPr="00766623" w:rsidRDefault="0086479D" w:rsidP="00361B14">
            <w:pPr>
              <w:spacing w:after="0" w:line="240" w:lineRule="auto"/>
              <w:jc w:val="center"/>
              <w:rPr>
                <w:rFonts w:ascii="Times New Roman" w:hAnsi="Times New Roman"/>
                <w:b/>
                <w:sz w:val="20"/>
                <w:szCs w:val="20"/>
              </w:rPr>
            </w:pPr>
            <w:r w:rsidRPr="00766623">
              <w:rPr>
                <w:rFonts w:ascii="Times New Roman" w:hAnsi="Times New Roman"/>
                <w:b/>
                <w:sz w:val="20"/>
                <w:szCs w:val="20"/>
              </w:rPr>
              <w:t>6500</w:t>
            </w:r>
          </w:p>
        </w:tc>
        <w:tc>
          <w:tcPr>
            <w:tcW w:w="1418" w:type="dxa"/>
            <w:vAlign w:val="bottom"/>
          </w:tcPr>
          <w:p w:rsidR="0086479D" w:rsidRPr="00766623" w:rsidRDefault="0086479D" w:rsidP="00361B14">
            <w:pPr>
              <w:spacing w:after="0" w:line="240" w:lineRule="auto"/>
              <w:jc w:val="center"/>
              <w:rPr>
                <w:rFonts w:ascii="Times New Roman" w:hAnsi="Times New Roman"/>
                <w:b/>
                <w:sz w:val="20"/>
                <w:szCs w:val="20"/>
              </w:rPr>
            </w:pPr>
            <w:r w:rsidRPr="00766623">
              <w:rPr>
                <w:rFonts w:ascii="Times New Roman" w:hAnsi="Times New Roman"/>
                <w:b/>
                <w:sz w:val="20"/>
                <w:szCs w:val="20"/>
              </w:rPr>
              <w:t>7000</w:t>
            </w:r>
          </w:p>
        </w:tc>
        <w:tc>
          <w:tcPr>
            <w:tcW w:w="1559" w:type="dxa"/>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7000</w:t>
            </w:r>
          </w:p>
        </w:tc>
        <w:tc>
          <w:tcPr>
            <w:tcW w:w="1843" w:type="dxa"/>
            <w:gridSpan w:val="2"/>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53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5.1</w:t>
            </w:r>
          </w:p>
        </w:tc>
        <w:tc>
          <w:tcPr>
            <w:tcW w:w="5076"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Реализация муниципальной программы « поддержка и развитие малого и среднего предпринимательства»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w:t>
            </w:r>
          </w:p>
        </w:tc>
        <w:tc>
          <w:tcPr>
            <w:tcW w:w="1559" w:type="dxa"/>
          </w:tcPr>
          <w:p w:rsidR="0086479D" w:rsidRPr="00766623" w:rsidRDefault="0086479D" w:rsidP="00361B14">
            <w:pPr>
              <w:pStyle w:val="ac"/>
              <w:spacing w:before="0" w:line="240" w:lineRule="auto"/>
              <w:ind w:right="-54" w:firstLine="0"/>
              <w:jc w:val="left"/>
              <w:rPr>
                <w:sz w:val="20"/>
                <w:lang w:val="ru-RU"/>
              </w:rPr>
            </w:pPr>
            <w:r w:rsidRPr="00766623">
              <w:rPr>
                <w:sz w:val="20"/>
                <w:lang w:val="ru-RU"/>
              </w:rPr>
              <w:t>15</w:t>
            </w: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pacing w:before="0" w:line="240" w:lineRule="auto"/>
              <w:ind w:firstLine="0"/>
              <w:rPr>
                <w:sz w:val="20"/>
                <w:lang w:val="ru-RU"/>
              </w:rPr>
            </w:pPr>
            <w:r w:rsidRPr="00766623">
              <w:rPr>
                <w:sz w:val="20"/>
                <w:lang w:val="ru-RU"/>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right="-54" w:firstLine="0"/>
              <w:jc w:val="left"/>
              <w:rPr>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pacing w:before="0" w:line="240" w:lineRule="auto"/>
              <w:ind w:firstLine="0"/>
              <w:rPr>
                <w:sz w:val="20"/>
                <w:lang w:val="ru-RU"/>
              </w:rPr>
            </w:pPr>
            <w:r w:rsidRPr="00766623">
              <w:rPr>
                <w:sz w:val="20"/>
                <w:lang w:val="ru-RU"/>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right="-54" w:firstLine="0"/>
              <w:jc w:val="left"/>
              <w:rPr>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pacing w:before="0" w:line="240" w:lineRule="auto"/>
              <w:ind w:right="-98" w:firstLine="0"/>
              <w:jc w:val="left"/>
              <w:rPr>
                <w:sz w:val="20"/>
                <w:lang w:val="ru-RU"/>
              </w:rPr>
            </w:pPr>
            <w:r w:rsidRPr="00766623">
              <w:rPr>
                <w:sz w:val="20"/>
                <w:lang w:val="ru-RU"/>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15</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15</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15</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3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pacing w:before="0" w:line="240" w:lineRule="auto"/>
              <w:ind w:firstLine="0"/>
              <w:jc w:val="left"/>
              <w:rPr>
                <w:sz w:val="20"/>
                <w:lang w:val="ru-RU"/>
              </w:rPr>
            </w:pPr>
            <w:r w:rsidRPr="00766623">
              <w:rPr>
                <w:sz w:val="20"/>
                <w:lang w:val="ru-RU"/>
              </w:rPr>
              <w:t>Внебюджетные источники</w:t>
            </w: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418"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right="-54" w:firstLine="0"/>
              <w:jc w:val="left"/>
              <w:rPr>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5.2</w:t>
            </w:r>
          </w:p>
        </w:tc>
        <w:tc>
          <w:tcPr>
            <w:tcW w:w="5076" w:type="dxa"/>
          </w:tcPr>
          <w:p w:rsidR="0086479D" w:rsidRPr="00766623" w:rsidRDefault="0086479D" w:rsidP="00361B14">
            <w:pPr>
              <w:pStyle w:val="ac"/>
              <w:spacing w:before="0" w:line="240" w:lineRule="auto"/>
              <w:ind w:firstLine="0"/>
              <w:jc w:val="left"/>
              <w:rPr>
                <w:sz w:val="20"/>
                <w:lang w:val="ru-RU"/>
              </w:rPr>
            </w:pPr>
            <w:r w:rsidRPr="00766623">
              <w:rPr>
                <w:sz w:val="20"/>
                <w:lang w:val="ru-RU"/>
              </w:rPr>
              <w:t xml:space="preserve">Предоставление льготных займов через КОФПМСП - </w:t>
            </w:r>
          </w:p>
        </w:tc>
        <w:tc>
          <w:tcPr>
            <w:tcW w:w="1559" w:type="dxa"/>
            <w:vAlign w:val="bottom"/>
          </w:tcPr>
          <w:p w:rsidR="0086479D" w:rsidRPr="00766623" w:rsidRDefault="0086479D" w:rsidP="00361B14">
            <w:pPr>
              <w:spacing w:after="0" w:line="240" w:lineRule="auto"/>
              <w:jc w:val="center"/>
              <w:rPr>
                <w:rFonts w:ascii="Times New Roman" w:hAnsi="Times New Roman"/>
                <w:b/>
                <w:sz w:val="20"/>
                <w:szCs w:val="20"/>
              </w:rPr>
            </w:pPr>
            <w:r w:rsidRPr="00766623">
              <w:rPr>
                <w:rFonts w:ascii="Times New Roman" w:hAnsi="Times New Roman"/>
                <w:b/>
                <w:sz w:val="20"/>
                <w:szCs w:val="20"/>
              </w:rPr>
              <w:t>6000</w:t>
            </w:r>
          </w:p>
        </w:tc>
        <w:tc>
          <w:tcPr>
            <w:tcW w:w="1559" w:type="dxa"/>
            <w:vAlign w:val="bottom"/>
          </w:tcPr>
          <w:p w:rsidR="0086479D" w:rsidRPr="00766623" w:rsidRDefault="0086479D" w:rsidP="00361B14">
            <w:pPr>
              <w:spacing w:after="0" w:line="240" w:lineRule="auto"/>
              <w:jc w:val="center"/>
              <w:rPr>
                <w:rFonts w:ascii="Times New Roman" w:hAnsi="Times New Roman"/>
                <w:b/>
                <w:sz w:val="20"/>
                <w:szCs w:val="20"/>
              </w:rPr>
            </w:pPr>
            <w:r w:rsidRPr="00766623">
              <w:rPr>
                <w:rFonts w:ascii="Times New Roman" w:hAnsi="Times New Roman"/>
                <w:b/>
                <w:sz w:val="20"/>
                <w:szCs w:val="20"/>
              </w:rPr>
              <w:t>6300</w:t>
            </w:r>
          </w:p>
        </w:tc>
        <w:tc>
          <w:tcPr>
            <w:tcW w:w="1559" w:type="dxa"/>
            <w:vAlign w:val="bottom"/>
          </w:tcPr>
          <w:p w:rsidR="0086479D" w:rsidRPr="00766623" w:rsidRDefault="0086479D" w:rsidP="00361B14">
            <w:pPr>
              <w:spacing w:after="0" w:line="240" w:lineRule="auto"/>
              <w:jc w:val="center"/>
              <w:rPr>
                <w:rFonts w:ascii="Times New Roman" w:hAnsi="Times New Roman"/>
                <w:b/>
                <w:sz w:val="20"/>
                <w:szCs w:val="20"/>
              </w:rPr>
            </w:pPr>
            <w:r w:rsidRPr="00766623">
              <w:rPr>
                <w:rFonts w:ascii="Times New Roman" w:hAnsi="Times New Roman"/>
                <w:b/>
                <w:sz w:val="20"/>
                <w:szCs w:val="20"/>
              </w:rPr>
              <w:t>6500</w:t>
            </w:r>
          </w:p>
        </w:tc>
        <w:tc>
          <w:tcPr>
            <w:tcW w:w="1418" w:type="dxa"/>
            <w:vAlign w:val="bottom"/>
          </w:tcPr>
          <w:p w:rsidR="0086479D" w:rsidRPr="00766623" w:rsidRDefault="0086479D" w:rsidP="00361B14">
            <w:pPr>
              <w:spacing w:after="0" w:line="240" w:lineRule="auto"/>
              <w:jc w:val="center"/>
              <w:rPr>
                <w:rFonts w:ascii="Times New Roman" w:hAnsi="Times New Roman"/>
                <w:b/>
                <w:sz w:val="20"/>
                <w:szCs w:val="20"/>
              </w:rPr>
            </w:pPr>
            <w:r w:rsidRPr="00766623">
              <w:rPr>
                <w:rFonts w:ascii="Times New Roman" w:hAnsi="Times New Roman"/>
                <w:b/>
                <w:sz w:val="20"/>
                <w:szCs w:val="20"/>
              </w:rPr>
              <w:t>7000</w:t>
            </w:r>
          </w:p>
        </w:tc>
        <w:tc>
          <w:tcPr>
            <w:tcW w:w="1559" w:type="dxa"/>
          </w:tcPr>
          <w:p w:rsidR="0086479D" w:rsidRPr="00766623" w:rsidRDefault="0086479D" w:rsidP="00361B14">
            <w:pPr>
              <w:pStyle w:val="ac"/>
              <w:spacing w:before="0" w:line="240" w:lineRule="auto"/>
              <w:ind w:right="-54" w:firstLine="0"/>
              <w:jc w:val="left"/>
              <w:rPr>
                <w:b/>
                <w:sz w:val="20"/>
                <w:lang w:val="ru-RU"/>
              </w:rPr>
            </w:pPr>
            <w:r w:rsidRPr="00766623">
              <w:rPr>
                <w:b/>
                <w:sz w:val="20"/>
                <w:lang w:val="ru-RU"/>
              </w:rPr>
              <w:t>7000</w:t>
            </w: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8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pacing w:before="0" w:line="240" w:lineRule="auto"/>
              <w:ind w:firstLine="0"/>
              <w:jc w:val="left"/>
              <w:rPr>
                <w:sz w:val="20"/>
                <w:lang w:val="ru-RU"/>
              </w:rPr>
            </w:pPr>
            <w:r w:rsidRPr="00766623">
              <w:rPr>
                <w:sz w:val="20"/>
                <w:lang w:val="ru-RU"/>
              </w:rPr>
              <w:t>Внебюджетные источники</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6000</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6300</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6500</w:t>
            </w:r>
          </w:p>
        </w:tc>
        <w:tc>
          <w:tcPr>
            <w:tcW w:w="1418" w:type="dxa"/>
            <w:vAlign w:val="bottom"/>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7000</w:t>
            </w:r>
          </w:p>
        </w:tc>
        <w:tc>
          <w:tcPr>
            <w:tcW w:w="1559" w:type="dxa"/>
          </w:tcPr>
          <w:p w:rsidR="0086479D" w:rsidRPr="00766623" w:rsidRDefault="0086479D" w:rsidP="00361B14">
            <w:pPr>
              <w:pStyle w:val="ac"/>
              <w:spacing w:before="0" w:line="240" w:lineRule="auto"/>
              <w:ind w:right="-54" w:firstLine="0"/>
              <w:jc w:val="left"/>
              <w:rPr>
                <w:sz w:val="20"/>
                <w:lang w:val="ru-RU"/>
              </w:rPr>
            </w:pPr>
            <w:r w:rsidRPr="00766623">
              <w:rPr>
                <w:sz w:val="20"/>
                <w:lang w:val="ru-RU"/>
              </w:rPr>
              <w:t>7000</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336"/>
        </w:trPr>
        <w:tc>
          <w:tcPr>
            <w:tcW w:w="813" w:type="dxa"/>
          </w:tcPr>
          <w:p w:rsidR="0086479D" w:rsidRPr="00766623" w:rsidRDefault="0086479D" w:rsidP="00361B14">
            <w:pPr>
              <w:pStyle w:val="ac"/>
              <w:spacing w:before="0" w:line="240" w:lineRule="auto"/>
              <w:ind w:right="-163" w:firstLine="0"/>
              <w:jc w:val="left"/>
              <w:rPr>
                <w:b/>
                <w:sz w:val="20"/>
                <w:lang w:val="ru-RU"/>
              </w:rPr>
            </w:pPr>
            <w:r w:rsidRPr="00766623">
              <w:rPr>
                <w:b/>
                <w:sz w:val="20"/>
                <w:lang w:val="ru-RU"/>
              </w:rPr>
              <w:t>6</w:t>
            </w: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 xml:space="preserve">Энергосбережение и энергоэффективность </w:t>
            </w:r>
          </w:p>
          <w:p w:rsidR="0086479D" w:rsidRPr="00766623" w:rsidRDefault="0086479D" w:rsidP="00361B14">
            <w:pPr>
              <w:pStyle w:val="ac"/>
              <w:spacing w:before="0" w:line="240" w:lineRule="auto"/>
              <w:ind w:firstLine="0"/>
              <w:jc w:val="left"/>
              <w:rPr>
                <w:b/>
                <w:sz w:val="20"/>
                <w:lang w:val="ru-RU"/>
              </w:rPr>
            </w:pPr>
            <w:r w:rsidRPr="00766623">
              <w:rPr>
                <w:sz w:val="20"/>
                <w:lang w:val="ru-RU"/>
              </w:rPr>
              <w:t xml:space="preserve">Реализация муниципальной  программы «Энергосбережение и повышение </w:t>
            </w:r>
            <w:proofErr w:type="gramStart"/>
            <w:r w:rsidRPr="00766623">
              <w:rPr>
                <w:sz w:val="20"/>
                <w:lang w:val="ru-RU"/>
              </w:rPr>
              <w:t>энергетической</w:t>
            </w:r>
            <w:proofErr w:type="gramEnd"/>
            <w:r w:rsidRPr="00766623">
              <w:rPr>
                <w:sz w:val="20"/>
                <w:lang w:val="ru-RU"/>
              </w:rPr>
              <w:t xml:space="preserve"> эффективности</w:t>
            </w:r>
          </w:p>
        </w:tc>
        <w:tc>
          <w:tcPr>
            <w:tcW w:w="1559"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570</w:t>
            </w:r>
          </w:p>
        </w:tc>
        <w:tc>
          <w:tcPr>
            <w:tcW w:w="1559"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1535</w:t>
            </w:r>
          </w:p>
        </w:tc>
        <w:tc>
          <w:tcPr>
            <w:tcW w:w="1559"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1500</w:t>
            </w:r>
          </w:p>
        </w:tc>
        <w:tc>
          <w:tcPr>
            <w:tcW w:w="1418"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1640</w:t>
            </w:r>
          </w:p>
        </w:tc>
        <w:tc>
          <w:tcPr>
            <w:tcW w:w="1559"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1550</w:t>
            </w:r>
          </w:p>
        </w:tc>
        <w:tc>
          <w:tcPr>
            <w:tcW w:w="1843" w:type="dxa"/>
            <w:gridSpan w:val="2"/>
            <w:vMerge w:val="restart"/>
          </w:tcPr>
          <w:p w:rsidR="0086479D" w:rsidRPr="00766623" w:rsidRDefault="0086479D" w:rsidP="00361B14">
            <w:pPr>
              <w:pStyle w:val="ac"/>
              <w:spacing w:before="0" w:line="240" w:lineRule="auto"/>
              <w:ind w:right="-54" w:firstLine="0"/>
              <w:rPr>
                <w:sz w:val="20"/>
                <w:lang w:val="ru-RU"/>
              </w:rPr>
            </w:pPr>
            <w:r w:rsidRPr="00766623">
              <w:rPr>
                <w:b/>
                <w:sz w:val="20"/>
                <w:lang w:val="ru-RU"/>
              </w:rPr>
              <w:t>Отдел жизнеобеспечения администрации района</w:t>
            </w:r>
          </w:p>
          <w:p w:rsidR="0086479D" w:rsidRPr="00766623" w:rsidRDefault="0086479D" w:rsidP="00361B14">
            <w:pPr>
              <w:pStyle w:val="ac"/>
              <w:spacing w:before="0" w:line="240" w:lineRule="auto"/>
              <w:ind w:right="-54" w:firstLine="0"/>
              <w:rPr>
                <w:sz w:val="20"/>
                <w:lang w:val="ru-RU"/>
              </w:rPr>
            </w:pPr>
          </w:p>
          <w:p w:rsidR="0086479D" w:rsidRPr="00766623" w:rsidRDefault="0086479D" w:rsidP="00361B14">
            <w:pPr>
              <w:pStyle w:val="ac"/>
              <w:spacing w:before="0" w:line="240" w:lineRule="auto"/>
              <w:ind w:right="-54" w:firstLine="0"/>
              <w:rPr>
                <w:sz w:val="20"/>
                <w:lang w:val="ru-RU"/>
              </w:rPr>
            </w:pPr>
          </w:p>
          <w:p w:rsidR="0086479D" w:rsidRPr="00766623" w:rsidRDefault="0086479D" w:rsidP="00361B14">
            <w:pPr>
              <w:pStyle w:val="ac"/>
              <w:spacing w:before="0" w:line="240" w:lineRule="auto"/>
              <w:ind w:right="-54" w:firstLine="0"/>
              <w:rPr>
                <w:sz w:val="20"/>
                <w:lang w:val="ru-RU"/>
              </w:rPr>
            </w:pPr>
          </w:p>
        </w:tc>
      </w:tr>
      <w:tr w:rsidR="0086479D" w:rsidRPr="00766623" w:rsidTr="00361B14">
        <w:trPr>
          <w:gridAfter w:val="1"/>
          <w:wAfter w:w="30" w:type="dxa"/>
          <w:trHeight w:val="242"/>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областного бюджета</w:t>
            </w:r>
          </w:p>
        </w:tc>
        <w:tc>
          <w:tcPr>
            <w:tcW w:w="1559"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0</w:t>
            </w:r>
          </w:p>
        </w:tc>
        <w:tc>
          <w:tcPr>
            <w:tcW w:w="1559"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1000</w:t>
            </w:r>
          </w:p>
        </w:tc>
        <w:tc>
          <w:tcPr>
            <w:tcW w:w="1559"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1000</w:t>
            </w:r>
          </w:p>
        </w:tc>
        <w:tc>
          <w:tcPr>
            <w:tcW w:w="1418"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900</w:t>
            </w:r>
          </w:p>
        </w:tc>
        <w:tc>
          <w:tcPr>
            <w:tcW w:w="1559"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900</w:t>
            </w:r>
          </w:p>
        </w:tc>
        <w:tc>
          <w:tcPr>
            <w:tcW w:w="1843" w:type="dxa"/>
            <w:gridSpan w:val="2"/>
            <w:vMerge/>
          </w:tcPr>
          <w:p w:rsidR="0086479D" w:rsidRPr="00766623" w:rsidRDefault="0086479D" w:rsidP="00361B14">
            <w:pPr>
              <w:pStyle w:val="ac"/>
              <w:spacing w:before="0" w:line="240" w:lineRule="auto"/>
              <w:ind w:right="-54" w:firstLine="0"/>
              <w:rPr>
                <w:sz w:val="20"/>
                <w:lang w:val="ru-RU"/>
              </w:rPr>
            </w:pPr>
          </w:p>
        </w:tc>
      </w:tr>
      <w:tr w:rsidR="0086479D" w:rsidRPr="00766623" w:rsidTr="00361B14">
        <w:trPr>
          <w:gridAfter w:val="1"/>
          <w:wAfter w:w="30" w:type="dxa"/>
          <w:trHeight w:val="336"/>
        </w:trPr>
        <w:tc>
          <w:tcPr>
            <w:tcW w:w="813" w:type="dxa"/>
          </w:tcPr>
          <w:p w:rsidR="0086479D" w:rsidRPr="00766623" w:rsidRDefault="0086479D" w:rsidP="00361B14">
            <w:pPr>
              <w:pStyle w:val="ac"/>
              <w:spacing w:before="0" w:line="240" w:lineRule="auto"/>
              <w:ind w:right="-163" w:firstLine="0"/>
              <w:jc w:val="left"/>
              <w:rPr>
                <w:sz w:val="20"/>
                <w:lang w:val="ru-RU"/>
              </w:rPr>
            </w:pP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средства местных бюджетов</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20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235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200</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140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150</w:t>
            </w:r>
          </w:p>
        </w:tc>
        <w:tc>
          <w:tcPr>
            <w:tcW w:w="1843" w:type="dxa"/>
            <w:gridSpan w:val="2"/>
            <w:vMerge/>
          </w:tcPr>
          <w:p w:rsidR="0086479D" w:rsidRPr="00766623" w:rsidRDefault="0086479D" w:rsidP="00361B14">
            <w:pPr>
              <w:pStyle w:val="ac"/>
              <w:spacing w:before="0" w:line="240" w:lineRule="auto"/>
              <w:ind w:right="-54" w:firstLine="0"/>
              <w:rPr>
                <w:sz w:val="20"/>
                <w:lang w:val="ru-RU"/>
              </w:rPr>
            </w:pPr>
          </w:p>
        </w:tc>
      </w:tr>
      <w:tr w:rsidR="0086479D" w:rsidRPr="00766623" w:rsidTr="00361B14">
        <w:trPr>
          <w:gridAfter w:val="1"/>
          <w:wAfter w:w="30" w:type="dxa"/>
          <w:trHeight w:val="336"/>
        </w:trPr>
        <w:tc>
          <w:tcPr>
            <w:tcW w:w="813" w:type="dxa"/>
          </w:tcPr>
          <w:p w:rsidR="0086479D" w:rsidRPr="00766623" w:rsidRDefault="0086479D" w:rsidP="00361B14">
            <w:pPr>
              <w:pStyle w:val="ac"/>
              <w:spacing w:before="0" w:line="240" w:lineRule="auto"/>
              <w:ind w:right="-163" w:firstLine="0"/>
              <w:jc w:val="left"/>
              <w:rPr>
                <w:sz w:val="20"/>
                <w:lang w:val="ru-RU"/>
              </w:rPr>
            </w:pP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внебюджетные средства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550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300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300</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600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500</w:t>
            </w:r>
          </w:p>
        </w:tc>
        <w:tc>
          <w:tcPr>
            <w:tcW w:w="1843" w:type="dxa"/>
            <w:gridSpan w:val="2"/>
            <w:vMerge/>
          </w:tcPr>
          <w:p w:rsidR="0086479D" w:rsidRPr="00766623" w:rsidRDefault="0086479D" w:rsidP="00361B14">
            <w:pPr>
              <w:pStyle w:val="ac"/>
              <w:spacing w:before="0" w:line="240" w:lineRule="auto"/>
              <w:ind w:right="-54" w:firstLine="0"/>
              <w:rPr>
                <w:sz w:val="20"/>
                <w:lang w:val="ru-RU"/>
              </w:rPr>
            </w:pPr>
          </w:p>
        </w:tc>
      </w:tr>
      <w:tr w:rsidR="0086479D" w:rsidRPr="00766623" w:rsidTr="00361B14">
        <w:trPr>
          <w:gridAfter w:val="1"/>
          <w:wAfter w:w="30" w:type="dxa"/>
          <w:trHeight w:val="155"/>
        </w:trPr>
        <w:tc>
          <w:tcPr>
            <w:tcW w:w="813" w:type="dxa"/>
            <w:vMerge w:val="restart"/>
          </w:tcPr>
          <w:p w:rsidR="0086479D" w:rsidRPr="00766623" w:rsidRDefault="0086479D" w:rsidP="00361B14">
            <w:pPr>
              <w:pStyle w:val="ac"/>
              <w:spacing w:before="0" w:line="240" w:lineRule="auto"/>
              <w:ind w:right="-163" w:firstLine="0"/>
              <w:jc w:val="left"/>
              <w:rPr>
                <w:b/>
                <w:sz w:val="20"/>
                <w:lang w:val="ru-RU"/>
              </w:rPr>
            </w:pPr>
            <w:r w:rsidRPr="00766623">
              <w:rPr>
                <w:b/>
                <w:sz w:val="20"/>
                <w:lang w:val="ru-RU"/>
              </w:rPr>
              <w:t>7</w:t>
            </w: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Развитие жилищно-коммунального хозяйства</w:t>
            </w:r>
          </w:p>
          <w:p w:rsidR="0086479D" w:rsidRPr="00766623" w:rsidRDefault="0086479D" w:rsidP="00361B14">
            <w:pPr>
              <w:pStyle w:val="ac"/>
              <w:spacing w:before="0" w:line="240" w:lineRule="auto"/>
              <w:ind w:firstLine="0"/>
              <w:jc w:val="left"/>
              <w:rPr>
                <w:sz w:val="20"/>
                <w:lang w:val="ru-RU"/>
              </w:rPr>
            </w:pPr>
            <w:r w:rsidRPr="00766623">
              <w:rPr>
                <w:sz w:val="20"/>
                <w:lang w:val="ru-RU"/>
              </w:rPr>
              <w:t>Реализация  муниципальной программы «Комплексная программа модернизации и реформирования жилищно-коммунального хозяйства»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1690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1650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150</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270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350</w:t>
            </w: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r w:rsidRPr="00766623">
              <w:rPr>
                <w:sz w:val="20"/>
                <w:lang w:val="ru-RU"/>
              </w:rPr>
              <w:t xml:space="preserve"> </w:t>
            </w:r>
            <w:r w:rsidRPr="00766623">
              <w:rPr>
                <w:b/>
                <w:sz w:val="20"/>
                <w:lang w:val="ru-RU"/>
              </w:rPr>
              <w:t>Отдел жизнеобеспечения администрации района</w:t>
            </w:r>
          </w:p>
        </w:tc>
      </w:tr>
      <w:tr w:rsidR="0086479D" w:rsidRPr="00766623" w:rsidTr="00361B14">
        <w:trPr>
          <w:gridAfter w:val="1"/>
          <w:wAfter w:w="30" w:type="dxa"/>
          <w:trHeight w:val="155"/>
        </w:trPr>
        <w:tc>
          <w:tcPr>
            <w:tcW w:w="813" w:type="dxa"/>
            <w:vMerge/>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Средства федерального</w:t>
            </w: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spacing w:after="0" w:line="240" w:lineRule="auto"/>
              <w:rPr>
                <w:rFonts w:ascii="Times New Roman" w:hAnsi="Times New Roman"/>
                <w:sz w:val="20"/>
                <w:szCs w:val="20"/>
              </w:rPr>
            </w:pPr>
          </w:p>
        </w:tc>
        <w:tc>
          <w:tcPr>
            <w:tcW w:w="1418" w:type="dxa"/>
          </w:tcPr>
          <w:p w:rsidR="0086479D" w:rsidRPr="00766623" w:rsidRDefault="0086479D" w:rsidP="00361B14">
            <w:pPr>
              <w:spacing w:after="0" w:line="240" w:lineRule="auto"/>
              <w:rPr>
                <w:rFonts w:ascii="Times New Roman" w:hAnsi="Times New Roman"/>
                <w:sz w:val="20"/>
                <w:szCs w:val="20"/>
              </w:rPr>
            </w:pPr>
          </w:p>
        </w:tc>
        <w:tc>
          <w:tcPr>
            <w:tcW w:w="1559" w:type="dxa"/>
          </w:tcPr>
          <w:p w:rsidR="0086479D" w:rsidRPr="00766623" w:rsidRDefault="0086479D" w:rsidP="00361B14">
            <w:pPr>
              <w:spacing w:after="0" w:line="240" w:lineRule="auto"/>
              <w:rPr>
                <w:rFonts w:ascii="Times New Roman" w:hAnsi="Times New Roman"/>
                <w:sz w:val="20"/>
                <w:szCs w:val="20"/>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vMerge/>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областного бюджета</w:t>
            </w:r>
          </w:p>
          <w:p w:rsidR="0086479D" w:rsidRPr="00766623" w:rsidRDefault="0086479D" w:rsidP="00361B14">
            <w:pPr>
              <w:pStyle w:val="ac"/>
              <w:spacing w:before="0" w:line="240" w:lineRule="auto"/>
              <w:ind w:firstLine="0"/>
              <w:jc w:val="left"/>
              <w:rPr>
                <w:b/>
                <w:sz w:val="20"/>
                <w:lang w:val="ru-RU"/>
              </w:rPr>
            </w:pP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1275</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1275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0</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0</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0</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vMerge/>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местного бюджета</w:t>
            </w:r>
          </w:p>
          <w:p w:rsidR="0086479D" w:rsidRPr="00766623" w:rsidRDefault="0086479D" w:rsidP="00361B14">
            <w:pPr>
              <w:pStyle w:val="ac"/>
              <w:spacing w:before="0" w:line="240" w:lineRule="auto"/>
              <w:ind w:firstLine="0"/>
              <w:jc w:val="left"/>
              <w:rPr>
                <w:b/>
                <w:sz w:val="20"/>
                <w:lang w:val="ru-RU"/>
              </w:rPr>
            </w:pP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lastRenderedPageBreak/>
              <w:t>340</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300</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150</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220</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250</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vMerge/>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Внебюджетные средства</w:t>
            </w:r>
          </w:p>
        </w:tc>
        <w:tc>
          <w:tcPr>
            <w:tcW w:w="1559" w:type="dxa"/>
          </w:tcPr>
          <w:p w:rsidR="0086479D" w:rsidRPr="00766623" w:rsidRDefault="0086479D" w:rsidP="00361B14">
            <w:pPr>
              <w:pStyle w:val="ac"/>
              <w:spacing w:before="0" w:line="240" w:lineRule="auto"/>
              <w:ind w:firstLine="0"/>
              <w:jc w:val="left"/>
              <w:rPr>
                <w:sz w:val="20"/>
                <w:lang w:val="ru-RU"/>
              </w:rPr>
            </w:pPr>
            <w:r w:rsidRPr="00766623">
              <w:rPr>
                <w:sz w:val="20"/>
                <w:lang w:val="ru-RU"/>
              </w:rPr>
              <w:t>75</w:t>
            </w:r>
          </w:p>
        </w:tc>
        <w:tc>
          <w:tcPr>
            <w:tcW w:w="1559" w:type="dxa"/>
          </w:tcPr>
          <w:p w:rsidR="0086479D" w:rsidRPr="00766623" w:rsidRDefault="0086479D" w:rsidP="00361B14">
            <w:pPr>
              <w:pStyle w:val="ac"/>
              <w:spacing w:before="0" w:line="240" w:lineRule="auto"/>
              <w:ind w:firstLine="0"/>
              <w:jc w:val="left"/>
              <w:rPr>
                <w:sz w:val="20"/>
                <w:lang w:val="ru-RU"/>
              </w:rPr>
            </w:pPr>
            <w:r w:rsidRPr="00766623">
              <w:rPr>
                <w:sz w:val="20"/>
                <w:lang w:val="ru-RU"/>
              </w:rPr>
              <w:t>75</w:t>
            </w:r>
          </w:p>
        </w:tc>
        <w:tc>
          <w:tcPr>
            <w:tcW w:w="1559" w:type="dxa"/>
          </w:tcPr>
          <w:p w:rsidR="0086479D" w:rsidRPr="00766623" w:rsidRDefault="0086479D" w:rsidP="00361B14">
            <w:pPr>
              <w:pStyle w:val="ac"/>
              <w:spacing w:before="0" w:line="240" w:lineRule="auto"/>
              <w:ind w:firstLine="0"/>
              <w:jc w:val="left"/>
              <w:rPr>
                <w:sz w:val="20"/>
                <w:lang w:val="ru-RU"/>
              </w:rPr>
            </w:pPr>
            <w:r w:rsidRPr="00766623">
              <w:rPr>
                <w:sz w:val="20"/>
                <w:lang w:val="ru-RU"/>
              </w:rPr>
              <w:t>0</w:t>
            </w:r>
          </w:p>
        </w:tc>
        <w:tc>
          <w:tcPr>
            <w:tcW w:w="1418" w:type="dxa"/>
          </w:tcPr>
          <w:p w:rsidR="0086479D" w:rsidRPr="00766623" w:rsidRDefault="0086479D" w:rsidP="00361B14">
            <w:pPr>
              <w:pStyle w:val="ac"/>
              <w:spacing w:before="0" w:line="240" w:lineRule="auto"/>
              <w:ind w:firstLine="0"/>
              <w:jc w:val="left"/>
              <w:rPr>
                <w:sz w:val="20"/>
                <w:lang w:val="ru-RU"/>
              </w:rPr>
            </w:pPr>
            <w:r w:rsidRPr="00766623">
              <w:rPr>
                <w:sz w:val="20"/>
                <w:lang w:val="ru-RU"/>
              </w:rPr>
              <w:t>50</w:t>
            </w:r>
          </w:p>
        </w:tc>
        <w:tc>
          <w:tcPr>
            <w:tcW w:w="1559" w:type="dxa"/>
          </w:tcPr>
          <w:p w:rsidR="0086479D" w:rsidRPr="00766623" w:rsidRDefault="0086479D" w:rsidP="00361B14">
            <w:pPr>
              <w:pStyle w:val="ac"/>
              <w:spacing w:before="0" w:line="240" w:lineRule="auto"/>
              <w:ind w:right="-54" w:firstLine="0"/>
              <w:jc w:val="left"/>
              <w:rPr>
                <w:sz w:val="20"/>
                <w:lang w:val="ru-RU"/>
              </w:rPr>
            </w:pPr>
            <w:r w:rsidRPr="00766623">
              <w:rPr>
                <w:sz w:val="20"/>
                <w:lang w:val="ru-RU"/>
              </w:rPr>
              <w:t>100</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65"/>
        </w:trPr>
        <w:tc>
          <w:tcPr>
            <w:tcW w:w="813" w:type="dxa"/>
          </w:tcPr>
          <w:p w:rsidR="0086479D" w:rsidRPr="00766623" w:rsidRDefault="0086479D" w:rsidP="00361B14">
            <w:pPr>
              <w:pStyle w:val="ac"/>
              <w:spacing w:before="0" w:line="240" w:lineRule="auto"/>
              <w:ind w:right="-163" w:firstLine="0"/>
              <w:jc w:val="left"/>
              <w:rPr>
                <w:b/>
                <w:sz w:val="20"/>
                <w:lang w:val="ru-RU"/>
              </w:rPr>
            </w:pPr>
            <w:r w:rsidRPr="00766623">
              <w:rPr>
                <w:b/>
                <w:sz w:val="20"/>
                <w:lang w:val="ru-RU"/>
              </w:rPr>
              <w:t>7.1</w:t>
            </w: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Развитие системы теплоснабжения</w:t>
            </w:r>
          </w:p>
        </w:tc>
        <w:tc>
          <w:tcPr>
            <w:tcW w:w="1559"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20</w:t>
            </w:r>
          </w:p>
        </w:tc>
        <w:tc>
          <w:tcPr>
            <w:tcW w:w="1559"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0</w:t>
            </w:r>
          </w:p>
        </w:tc>
        <w:tc>
          <w:tcPr>
            <w:tcW w:w="1559"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0</w:t>
            </w:r>
          </w:p>
        </w:tc>
        <w:tc>
          <w:tcPr>
            <w:tcW w:w="1418"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70</w:t>
            </w:r>
          </w:p>
        </w:tc>
        <w:tc>
          <w:tcPr>
            <w:tcW w:w="1559" w:type="dxa"/>
          </w:tcPr>
          <w:p w:rsidR="0086479D" w:rsidRPr="00766623" w:rsidRDefault="0086479D" w:rsidP="00361B14">
            <w:pPr>
              <w:pStyle w:val="ac"/>
              <w:spacing w:before="0" w:line="240" w:lineRule="auto"/>
              <w:ind w:right="-54" w:firstLine="0"/>
              <w:jc w:val="left"/>
              <w:rPr>
                <w:b/>
                <w:i/>
                <w:sz w:val="20"/>
                <w:lang w:val="ru-RU"/>
              </w:rPr>
            </w:pPr>
            <w:r w:rsidRPr="00766623">
              <w:rPr>
                <w:b/>
                <w:i/>
                <w:sz w:val="20"/>
                <w:lang w:val="ru-RU"/>
              </w:rPr>
              <w:t>100</w:t>
            </w: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jc w:val="left"/>
              <w:rPr>
                <w:sz w:val="20"/>
                <w:lang w:val="ru-RU"/>
              </w:rPr>
            </w:pPr>
            <w:r w:rsidRPr="00766623">
              <w:rPr>
                <w:sz w:val="20"/>
                <w:lang w:val="ru-RU"/>
              </w:rPr>
              <w:t>Средства федерального</w:t>
            </w:r>
          </w:p>
        </w:tc>
        <w:tc>
          <w:tcPr>
            <w:tcW w:w="1559"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firstLine="0"/>
              <w:jc w:val="left"/>
              <w:rPr>
                <w:sz w:val="20"/>
                <w:lang w:val="ru-RU"/>
              </w:rPr>
            </w:pPr>
          </w:p>
        </w:tc>
        <w:tc>
          <w:tcPr>
            <w:tcW w:w="1418"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right="-54" w:firstLine="0"/>
              <w:jc w:val="left"/>
              <w:rPr>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sz w:val="20"/>
                <w:lang w:val="ru-RU"/>
              </w:rPr>
            </w:pPr>
            <w:r w:rsidRPr="00766623">
              <w:rPr>
                <w:sz w:val="20"/>
                <w:lang w:val="ru-RU"/>
              </w:rPr>
              <w:t>Средства областного бюджета</w:t>
            </w:r>
          </w:p>
        </w:tc>
        <w:tc>
          <w:tcPr>
            <w:tcW w:w="1559" w:type="dxa"/>
          </w:tcPr>
          <w:p w:rsidR="0086479D" w:rsidRPr="00766623" w:rsidRDefault="0086479D" w:rsidP="00361B14">
            <w:pPr>
              <w:pStyle w:val="ac"/>
              <w:spacing w:before="0" w:line="240" w:lineRule="auto"/>
              <w:ind w:firstLine="0"/>
              <w:jc w:val="left"/>
              <w:rPr>
                <w:sz w:val="20"/>
                <w:lang w:val="ru-RU"/>
              </w:rPr>
            </w:pP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ac"/>
              <w:spacing w:before="0" w:line="240" w:lineRule="auto"/>
              <w:ind w:firstLine="0"/>
              <w:jc w:val="left"/>
              <w:rPr>
                <w:sz w:val="20"/>
                <w:lang w:val="ru-RU"/>
              </w:rPr>
            </w:pPr>
          </w:p>
        </w:tc>
        <w:tc>
          <w:tcPr>
            <w:tcW w:w="1418"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right="-54" w:firstLine="0"/>
              <w:jc w:val="left"/>
              <w:rPr>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sz w:val="20"/>
                <w:lang w:val="ru-RU"/>
              </w:rPr>
            </w:pPr>
            <w:r w:rsidRPr="00766623">
              <w:rPr>
                <w:sz w:val="20"/>
                <w:lang w:val="ru-RU"/>
              </w:rPr>
              <w:t>Средства местного бюджета</w:t>
            </w:r>
          </w:p>
        </w:tc>
        <w:tc>
          <w:tcPr>
            <w:tcW w:w="1559" w:type="dxa"/>
          </w:tcPr>
          <w:p w:rsidR="0086479D" w:rsidRPr="00766623" w:rsidRDefault="0086479D" w:rsidP="00361B14">
            <w:pPr>
              <w:pStyle w:val="ac"/>
              <w:spacing w:before="0" w:line="240" w:lineRule="auto"/>
              <w:ind w:firstLine="0"/>
              <w:jc w:val="left"/>
              <w:rPr>
                <w:sz w:val="20"/>
                <w:lang w:val="ru-RU"/>
              </w:rPr>
            </w:pPr>
            <w:r w:rsidRPr="00766623">
              <w:rPr>
                <w:sz w:val="20"/>
                <w:lang w:val="ru-RU"/>
              </w:rPr>
              <w:t>20</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ac"/>
              <w:spacing w:before="0" w:line="240" w:lineRule="auto"/>
              <w:ind w:firstLine="0"/>
              <w:jc w:val="left"/>
              <w:rPr>
                <w:sz w:val="20"/>
                <w:lang w:val="ru-RU"/>
              </w:rPr>
            </w:pPr>
          </w:p>
        </w:tc>
        <w:tc>
          <w:tcPr>
            <w:tcW w:w="1418" w:type="dxa"/>
          </w:tcPr>
          <w:p w:rsidR="0086479D" w:rsidRPr="00766623" w:rsidRDefault="0086479D" w:rsidP="00361B14">
            <w:pPr>
              <w:pStyle w:val="ac"/>
              <w:spacing w:before="0" w:line="240" w:lineRule="auto"/>
              <w:ind w:firstLine="0"/>
              <w:jc w:val="left"/>
              <w:rPr>
                <w:sz w:val="20"/>
                <w:lang w:val="ru-RU"/>
              </w:rPr>
            </w:pPr>
            <w:r w:rsidRPr="00766623">
              <w:rPr>
                <w:sz w:val="20"/>
                <w:lang w:val="ru-RU"/>
              </w:rPr>
              <w:t>70</w:t>
            </w:r>
          </w:p>
        </w:tc>
        <w:tc>
          <w:tcPr>
            <w:tcW w:w="1559" w:type="dxa"/>
          </w:tcPr>
          <w:p w:rsidR="0086479D" w:rsidRPr="00766623" w:rsidRDefault="0086479D" w:rsidP="00361B14">
            <w:pPr>
              <w:pStyle w:val="ac"/>
              <w:spacing w:before="0" w:line="240" w:lineRule="auto"/>
              <w:ind w:right="-54" w:firstLine="0"/>
              <w:jc w:val="left"/>
              <w:rPr>
                <w:sz w:val="20"/>
                <w:lang w:val="ru-RU"/>
              </w:rPr>
            </w:pPr>
            <w:r w:rsidRPr="00766623">
              <w:rPr>
                <w:sz w:val="20"/>
                <w:lang w:val="ru-RU"/>
              </w:rPr>
              <w:t>100</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ac"/>
              <w:spacing w:before="0" w:line="240" w:lineRule="auto"/>
              <w:ind w:right="-163" w:firstLine="0"/>
              <w:jc w:val="left"/>
              <w:rPr>
                <w:b/>
                <w:sz w:val="20"/>
                <w:lang w:val="ru-RU"/>
              </w:rPr>
            </w:pPr>
            <w:r w:rsidRPr="00766623">
              <w:rPr>
                <w:b/>
                <w:sz w:val="20"/>
                <w:lang w:val="ru-RU"/>
              </w:rPr>
              <w:t>7.2</w:t>
            </w: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Развитие системы водоснабжения и водоотведения</w:t>
            </w:r>
          </w:p>
        </w:tc>
        <w:tc>
          <w:tcPr>
            <w:tcW w:w="1559"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1670</w:t>
            </w:r>
          </w:p>
        </w:tc>
        <w:tc>
          <w:tcPr>
            <w:tcW w:w="1559"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1650</w:t>
            </w:r>
          </w:p>
        </w:tc>
        <w:tc>
          <w:tcPr>
            <w:tcW w:w="1559"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150</w:t>
            </w:r>
          </w:p>
        </w:tc>
        <w:tc>
          <w:tcPr>
            <w:tcW w:w="1418"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200</w:t>
            </w:r>
          </w:p>
        </w:tc>
        <w:tc>
          <w:tcPr>
            <w:tcW w:w="1559" w:type="dxa"/>
          </w:tcPr>
          <w:p w:rsidR="0086479D" w:rsidRPr="00766623" w:rsidRDefault="0086479D" w:rsidP="00361B14">
            <w:pPr>
              <w:pStyle w:val="ac"/>
              <w:spacing w:before="0" w:line="240" w:lineRule="auto"/>
              <w:ind w:right="-54" w:firstLine="0"/>
              <w:jc w:val="left"/>
              <w:rPr>
                <w:b/>
                <w:i/>
                <w:sz w:val="20"/>
                <w:lang w:val="ru-RU"/>
              </w:rPr>
            </w:pPr>
            <w:r w:rsidRPr="00766623">
              <w:rPr>
                <w:b/>
                <w:i/>
                <w:sz w:val="20"/>
                <w:lang w:val="ru-RU"/>
              </w:rPr>
              <w:t>250</w:t>
            </w: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jc w:val="left"/>
              <w:rPr>
                <w:sz w:val="20"/>
                <w:lang w:val="ru-RU"/>
              </w:rPr>
            </w:pPr>
            <w:r w:rsidRPr="00766623">
              <w:rPr>
                <w:sz w:val="20"/>
                <w:lang w:val="ru-RU"/>
              </w:rPr>
              <w:t>Средства федерального</w:t>
            </w:r>
          </w:p>
        </w:tc>
        <w:tc>
          <w:tcPr>
            <w:tcW w:w="1559" w:type="dxa"/>
            <w:vAlign w:val="bottom"/>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firstLine="0"/>
              <w:jc w:val="left"/>
              <w:rPr>
                <w:sz w:val="20"/>
                <w:lang w:val="ru-RU"/>
              </w:rPr>
            </w:pPr>
          </w:p>
        </w:tc>
        <w:tc>
          <w:tcPr>
            <w:tcW w:w="1418"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right="-54" w:firstLine="0"/>
              <w:jc w:val="left"/>
              <w:rPr>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sz w:val="20"/>
                <w:lang w:val="ru-RU"/>
              </w:rPr>
            </w:pPr>
            <w:r w:rsidRPr="00766623">
              <w:rPr>
                <w:sz w:val="20"/>
                <w:lang w:val="ru-RU"/>
              </w:rPr>
              <w:t>Средства областного бюджета</w:t>
            </w:r>
          </w:p>
        </w:tc>
        <w:tc>
          <w:tcPr>
            <w:tcW w:w="1559" w:type="dxa"/>
            <w:vAlign w:val="bottom"/>
          </w:tcPr>
          <w:p w:rsidR="0086479D" w:rsidRPr="00766623" w:rsidRDefault="0086479D" w:rsidP="00361B14">
            <w:pPr>
              <w:pStyle w:val="ac"/>
              <w:spacing w:before="0" w:line="240" w:lineRule="auto"/>
              <w:ind w:firstLine="0"/>
              <w:jc w:val="left"/>
              <w:rPr>
                <w:sz w:val="20"/>
                <w:lang w:val="ru-RU"/>
              </w:rPr>
            </w:pPr>
            <w:r w:rsidRPr="00766623">
              <w:rPr>
                <w:sz w:val="20"/>
                <w:lang w:val="ru-RU"/>
              </w:rPr>
              <w:t>1275</w:t>
            </w:r>
          </w:p>
        </w:tc>
        <w:tc>
          <w:tcPr>
            <w:tcW w:w="1559" w:type="dxa"/>
          </w:tcPr>
          <w:p w:rsidR="0086479D" w:rsidRPr="00766623" w:rsidRDefault="0086479D" w:rsidP="00361B14">
            <w:pPr>
              <w:pStyle w:val="ac"/>
              <w:spacing w:before="0" w:line="240" w:lineRule="auto"/>
              <w:ind w:firstLine="0"/>
              <w:jc w:val="left"/>
              <w:rPr>
                <w:sz w:val="20"/>
                <w:lang w:val="ru-RU"/>
              </w:rPr>
            </w:pPr>
            <w:r w:rsidRPr="00766623">
              <w:rPr>
                <w:sz w:val="20"/>
                <w:lang w:val="ru-RU"/>
              </w:rPr>
              <w:t>1275</w:t>
            </w:r>
          </w:p>
        </w:tc>
        <w:tc>
          <w:tcPr>
            <w:tcW w:w="1559" w:type="dxa"/>
          </w:tcPr>
          <w:p w:rsidR="0086479D" w:rsidRPr="00766623" w:rsidRDefault="0086479D" w:rsidP="00361B14">
            <w:pPr>
              <w:pStyle w:val="ac"/>
              <w:spacing w:before="0" w:line="240" w:lineRule="auto"/>
              <w:ind w:firstLine="0"/>
              <w:jc w:val="left"/>
              <w:rPr>
                <w:sz w:val="20"/>
                <w:lang w:val="ru-RU"/>
              </w:rPr>
            </w:pPr>
          </w:p>
        </w:tc>
        <w:tc>
          <w:tcPr>
            <w:tcW w:w="1418"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right="-54" w:firstLine="0"/>
              <w:jc w:val="left"/>
              <w:rPr>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sz w:val="20"/>
                <w:lang w:val="ru-RU"/>
              </w:rPr>
            </w:pPr>
            <w:r w:rsidRPr="00766623">
              <w:rPr>
                <w:sz w:val="20"/>
                <w:lang w:val="ru-RU"/>
              </w:rPr>
              <w:t>Средства местного бюджета</w:t>
            </w:r>
          </w:p>
        </w:tc>
        <w:tc>
          <w:tcPr>
            <w:tcW w:w="1559" w:type="dxa"/>
            <w:vAlign w:val="bottom"/>
          </w:tcPr>
          <w:p w:rsidR="0086479D" w:rsidRPr="00766623" w:rsidRDefault="0086479D" w:rsidP="00361B14">
            <w:pPr>
              <w:pStyle w:val="ac"/>
              <w:spacing w:before="0" w:line="240" w:lineRule="auto"/>
              <w:ind w:firstLine="0"/>
              <w:jc w:val="left"/>
              <w:rPr>
                <w:sz w:val="20"/>
                <w:lang w:val="ru-RU"/>
              </w:rPr>
            </w:pPr>
            <w:r w:rsidRPr="00766623">
              <w:rPr>
                <w:sz w:val="20"/>
                <w:lang w:val="ru-RU"/>
              </w:rPr>
              <w:t>320</w:t>
            </w:r>
          </w:p>
        </w:tc>
        <w:tc>
          <w:tcPr>
            <w:tcW w:w="1559" w:type="dxa"/>
          </w:tcPr>
          <w:p w:rsidR="0086479D" w:rsidRPr="00766623" w:rsidRDefault="0086479D" w:rsidP="00361B14">
            <w:pPr>
              <w:pStyle w:val="ac"/>
              <w:spacing w:before="0" w:line="240" w:lineRule="auto"/>
              <w:ind w:firstLine="0"/>
              <w:jc w:val="left"/>
              <w:rPr>
                <w:sz w:val="20"/>
                <w:lang w:val="ru-RU"/>
              </w:rPr>
            </w:pPr>
            <w:r w:rsidRPr="00766623">
              <w:rPr>
                <w:sz w:val="20"/>
                <w:lang w:val="ru-RU"/>
              </w:rPr>
              <w:t>300</w:t>
            </w:r>
          </w:p>
        </w:tc>
        <w:tc>
          <w:tcPr>
            <w:tcW w:w="1559" w:type="dxa"/>
          </w:tcPr>
          <w:p w:rsidR="0086479D" w:rsidRPr="00766623" w:rsidRDefault="0086479D" w:rsidP="00361B14">
            <w:pPr>
              <w:pStyle w:val="ac"/>
              <w:spacing w:before="0" w:line="240" w:lineRule="auto"/>
              <w:ind w:firstLine="0"/>
              <w:jc w:val="left"/>
              <w:rPr>
                <w:sz w:val="20"/>
                <w:lang w:val="ru-RU"/>
              </w:rPr>
            </w:pPr>
            <w:r w:rsidRPr="00766623">
              <w:rPr>
                <w:sz w:val="20"/>
                <w:lang w:val="ru-RU"/>
              </w:rPr>
              <w:t>150</w:t>
            </w:r>
          </w:p>
        </w:tc>
        <w:tc>
          <w:tcPr>
            <w:tcW w:w="1418" w:type="dxa"/>
          </w:tcPr>
          <w:p w:rsidR="0086479D" w:rsidRPr="00766623" w:rsidRDefault="0086479D" w:rsidP="00361B14">
            <w:pPr>
              <w:pStyle w:val="ac"/>
              <w:spacing w:before="0" w:line="240" w:lineRule="auto"/>
              <w:ind w:firstLine="0"/>
              <w:jc w:val="left"/>
              <w:rPr>
                <w:sz w:val="20"/>
                <w:lang w:val="ru-RU"/>
              </w:rPr>
            </w:pPr>
            <w:r w:rsidRPr="00766623">
              <w:rPr>
                <w:sz w:val="20"/>
                <w:lang w:val="ru-RU"/>
              </w:rPr>
              <w:t>150</w:t>
            </w:r>
          </w:p>
        </w:tc>
        <w:tc>
          <w:tcPr>
            <w:tcW w:w="1559" w:type="dxa"/>
          </w:tcPr>
          <w:p w:rsidR="0086479D" w:rsidRPr="00766623" w:rsidRDefault="0086479D" w:rsidP="00361B14">
            <w:pPr>
              <w:pStyle w:val="ac"/>
              <w:spacing w:before="0" w:line="240" w:lineRule="auto"/>
              <w:ind w:right="-54" w:firstLine="0"/>
              <w:jc w:val="left"/>
              <w:rPr>
                <w:sz w:val="20"/>
                <w:lang w:val="ru-RU"/>
              </w:rPr>
            </w:pPr>
            <w:r w:rsidRPr="00766623">
              <w:rPr>
                <w:sz w:val="20"/>
                <w:lang w:val="ru-RU"/>
              </w:rPr>
              <w:t>150</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sz w:val="20"/>
                <w:lang w:val="ru-RU"/>
              </w:rPr>
            </w:pPr>
            <w:r w:rsidRPr="00766623">
              <w:rPr>
                <w:sz w:val="20"/>
                <w:lang w:val="ru-RU"/>
              </w:rPr>
              <w:t>Внебюджетные средства</w:t>
            </w:r>
          </w:p>
        </w:tc>
        <w:tc>
          <w:tcPr>
            <w:tcW w:w="1559" w:type="dxa"/>
            <w:vAlign w:val="bottom"/>
          </w:tcPr>
          <w:p w:rsidR="0086479D" w:rsidRPr="00766623" w:rsidRDefault="0086479D" w:rsidP="00361B14">
            <w:pPr>
              <w:pStyle w:val="ac"/>
              <w:spacing w:before="0" w:line="240" w:lineRule="auto"/>
              <w:ind w:firstLine="0"/>
              <w:jc w:val="left"/>
              <w:rPr>
                <w:sz w:val="20"/>
                <w:lang w:val="ru-RU"/>
              </w:rPr>
            </w:pPr>
            <w:r w:rsidRPr="00766623">
              <w:rPr>
                <w:sz w:val="20"/>
                <w:lang w:val="ru-RU"/>
              </w:rPr>
              <w:t>75</w:t>
            </w:r>
          </w:p>
        </w:tc>
        <w:tc>
          <w:tcPr>
            <w:tcW w:w="1559" w:type="dxa"/>
          </w:tcPr>
          <w:p w:rsidR="0086479D" w:rsidRPr="00766623" w:rsidRDefault="0086479D" w:rsidP="00361B14">
            <w:pPr>
              <w:pStyle w:val="ac"/>
              <w:spacing w:before="0" w:line="240" w:lineRule="auto"/>
              <w:ind w:firstLine="0"/>
              <w:jc w:val="left"/>
              <w:rPr>
                <w:sz w:val="20"/>
                <w:lang w:val="ru-RU"/>
              </w:rPr>
            </w:pPr>
            <w:r w:rsidRPr="00766623">
              <w:rPr>
                <w:sz w:val="20"/>
                <w:lang w:val="ru-RU"/>
              </w:rPr>
              <w:t>75</w:t>
            </w:r>
          </w:p>
        </w:tc>
        <w:tc>
          <w:tcPr>
            <w:tcW w:w="1559" w:type="dxa"/>
          </w:tcPr>
          <w:p w:rsidR="0086479D" w:rsidRPr="00766623" w:rsidRDefault="0086479D" w:rsidP="00361B14">
            <w:pPr>
              <w:pStyle w:val="ac"/>
              <w:spacing w:before="0" w:line="240" w:lineRule="auto"/>
              <w:ind w:firstLine="0"/>
              <w:jc w:val="left"/>
              <w:rPr>
                <w:sz w:val="20"/>
                <w:lang w:val="ru-RU"/>
              </w:rPr>
            </w:pPr>
          </w:p>
        </w:tc>
        <w:tc>
          <w:tcPr>
            <w:tcW w:w="1418" w:type="dxa"/>
          </w:tcPr>
          <w:p w:rsidR="0086479D" w:rsidRPr="00766623" w:rsidRDefault="0086479D" w:rsidP="00361B14">
            <w:pPr>
              <w:pStyle w:val="ac"/>
              <w:spacing w:before="0" w:line="240" w:lineRule="auto"/>
              <w:ind w:firstLine="0"/>
              <w:jc w:val="left"/>
              <w:rPr>
                <w:sz w:val="20"/>
                <w:lang w:val="ru-RU"/>
              </w:rPr>
            </w:pPr>
            <w:r w:rsidRPr="00766623">
              <w:rPr>
                <w:sz w:val="20"/>
                <w:lang w:val="ru-RU"/>
              </w:rPr>
              <w:t>50</w:t>
            </w:r>
          </w:p>
        </w:tc>
        <w:tc>
          <w:tcPr>
            <w:tcW w:w="1559" w:type="dxa"/>
          </w:tcPr>
          <w:p w:rsidR="0086479D" w:rsidRPr="00766623" w:rsidRDefault="0086479D" w:rsidP="00361B14">
            <w:pPr>
              <w:pStyle w:val="ac"/>
              <w:spacing w:before="0" w:line="240" w:lineRule="auto"/>
              <w:ind w:right="-54" w:firstLine="0"/>
              <w:jc w:val="left"/>
              <w:rPr>
                <w:sz w:val="20"/>
                <w:lang w:val="ru-RU"/>
              </w:rPr>
            </w:pPr>
            <w:r w:rsidRPr="00766623">
              <w:rPr>
                <w:sz w:val="20"/>
                <w:lang w:val="ru-RU"/>
              </w:rPr>
              <w:t>100</w:t>
            </w: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155"/>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firstLine="0"/>
              <w:jc w:val="left"/>
              <w:rPr>
                <w:sz w:val="20"/>
                <w:lang w:val="ru-RU"/>
              </w:rPr>
            </w:pPr>
          </w:p>
        </w:tc>
        <w:tc>
          <w:tcPr>
            <w:tcW w:w="1418" w:type="dxa"/>
          </w:tcPr>
          <w:p w:rsidR="0086479D" w:rsidRPr="00766623" w:rsidRDefault="0086479D" w:rsidP="00361B14">
            <w:pPr>
              <w:pStyle w:val="ac"/>
              <w:spacing w:before="0" w:line="240" w:lineRule="auto"/>
              <w:ind w:firstLine="0"/>
              <w:jc w:val="left"/>
              <w:rPr>
                <w:sz w:val="20"/>
                <w:lang w:val="ru-RU"/>
              </w:rPr>
            </w:pPr>
          </w:p>
        </w:tc>
        <w:tc>
          <w:tcPr>
            <w:tcW w:w="1559" w:type="dxa"/>
          </w:tcPr>
          <w:p w:rsidR="0086479D" w:rsidRPr="00766623" w:rsidRDefault="0086479D" w:rsidP="00361B14">
            <w:pPr>
              <w:pStyle w:val="ac"/>
              <w:spacing w:before="0" w:line="240" w:lineRule="auto"/>
              <w:ind w:right="-54" w:firstLine="0"/>
              <w:jc w:val="left"/>
              <w:rPr>
                <w:sz w:val="20"/>
                <w:lang w:val="ru-RU"/>
              </w:rPr>
            </w:pPr>
          </w:p>
        </w:tc>
        <w:tc>
          <w:tcPr>
            <w:tcW w:w="1843" w:type="dxa"/>
            <w:gridSpan w:val="2"/>
            <w:vMerge/>
          </w:tcPr>
          <w:p w:rsidR="0086479D" w:rsidRPr="00766623" w:rsidRDefault="0086479D" w:rsidP="00361B14">
            <w:pPr>
              <w:pStyle w:val="ac"/>
              <w:spacing w:before="0" w:line="240" w:lineRule="auto"/>
              <w:ind w:right="-54" w:firstLine="0"/>
              <w:jc w:val="left"/>
              <w:rPr>
                <w:sz w:val="20"/>
                <w:lang w:val="ru-RU"/>
              </w:rPr>
            </w:pPr>
          </w:p>
        </w:tc>
      </w:tr>
      <w:tr w:rsidR="0086479D" w:rsidRPr="00766623" w:rsidTr="00361B14">
        <w:trPr>
          <w:gridAfter w:val="1"/>
          <w:wAfter w:w="30" w:type="dxa"/>
          <w:trHeight w:val="312"/>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8</w:t>
            </w: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Развитие транспортной инфраструктуры</w:t>
            </w:r>
          </w:p>
          <w:p w:rsidR="0086479D" w:rsidRPr="00766623" w:rsidRDefault="0086479D" w:rsidP="00361B14">
            <w:pPr>
              <w:pStyle w:val="ac"/>
              <w:spacing w:before="0" w:line="240" w:lineRule="auto"/>
              <w:ind w:firstLine="0"/>
              <w:jc w:val="left"/>
              <w:rPr>
                <w:sz w:val="20"/>
                <w:lang w:val="ru-RU"/>
              </w:rPr>
            </w:pPr>
            <w:r w:rsidRPr="00766623">
              <w:rPr>
                <w:color w:val="000000"/>
                <w:sz w:val="20"/>
                <w:lang w:val="ru-RU"/>
              </w:rPr>
              <w:t>Реализация муниципальной программы «Развитие транспортной инфраструктуры»</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18865</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19005</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19178,8</w:t>
            </w:r>
          </w:p>
        </w:tc>
        <w:tc>
          <w:tcPr>
            <w:tcW w:w="1418"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19824,4</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20281,4</w:t>
            </w:r>
          </w:p>
        </w:tc>
        <w:tc>
          <w:tcPr>
            <w:tcW w:w="1843" w:type="dxa"/>
            <w:gridSpan w:val="2"/>
            <w:vMerge w:val="restart"/>
          </w:tcPr>
          <w:p w:rsidR="0086479D" w:rsidRPr="00766623" w:rsidRDefault="0086479D" w:rsidP="00361B14">
            <w:pPr>
              <w:pStyle w:val="ac"/>
              <w:spacing w:before="0" w:line="240" w:lineRule="auto"/>
              <w:ind w:right="-54" w:firstLine="0"/>
              <w:jc w:val="center"/>
              <w:rPr>
                <w:sz w:val="20"/>
                <w:highlight w:val="yellow"/>
                <w:lang w:val="ru-RU"/>
              </w:rPr>
            </w:pPr>
            <w:r w:rsidRPr="00766623">
              <w:rPr>
                <w:b/>
                <w:sz w:val="20"/>
                <w:lang w:val="ru-RU"/>
              </w:rPr>
              <w:t>Отдел жизнеобеспечения администрации района</w:t>
            </w:r>
          </w:p>
        </w:tc>
      </w:tr>
      <w:tr w:rsidR="0086479D" w:rsidRPr="00766623" w:rsidTr="00361B14">
        <w:trPr>
          <w:gridAfter w:val="1"/>
          <w:wAfter w:w="30" w:type="dxa"/>
          <w:trHeight w:val="312"/>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Средства федерального</w:t>
            </w: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p>
        </w:tc>
        <w:tc>
          <w:tcPr>
            <w:tcW w:w="1418" w:type="dxa"/>
          </w:tcPr>
          <w:p w:rsidR="0086479D" w:rsidRPr="00766623" w:rsidRDefault="0086479D" w:rsidP="00361B14">
            <w:pPr>
              <w:pStyle w:val="ac"/>
              <w:suppressAutoHyphens/>
              <w:spacing w:before="0" w:line="240" w:lineRule="auto"/>
              <w:ind w:firstLine="0"/>
              <w:jc w:val="center"/>
              <w:rPr>
                <w:b/>
                <w:color w:val="000000"/>
                <w:sz w:val="20"/>
                <w:lang w:val="ru-RU"/>
              </w:rPr>
            </w:pPr>
          </w:p>
        </w:tc>
        <w:tc>
          <w:tcPr>
            <w:tcW w:w="1559" w:type="dxa"/>
          </w:tcPr>
          <w:p w:rsidR="0086479D" w:rsidRPr="00766623" w:rsidRDefault="0086479D" w:rsidP="00361B14">
            <w:pPr>
              <w:pStyle w:val="ac"/>
              <w:suppressAutoHyphens/>
              <w:spacing w:before="0" w:line="240" w:lineRule="auto"/>
              <w:ind w:right="-54" w:firstLine="0"/>
              <w:rPr>
                <w:b/>
                <w:color w:val="000000"/>
                <w:sz w:val="20"/>
                <w:lang w:val="ru-RU"/>
              </w:rPr>
            </w:pPr>
          </w:p>
        </w:tc>
        <w:tc>
          <w:tcPr>
            <w:tcW w:w="1843" w:type="dxa"/>
            <w:gridSpan w:val="2"/>
            <w:vMerge/>
          </w:tcPr>
          <w:p w:rsidR="0086479D" w:rsidRPr="00766623" w:rsidRDefault="0086479D" w:rsidP="00361B14">
            <w:pPr>
              <w:pStyle w:val="ac"/>
              <w:spacing w:before="0" w:line="240" w:lineRule="auto"/>
              <w:ind w:right="-54" w:firstLine="0"/>
              <w:jc w:val="center"/>
              <w:rPr>
                <w:sz w:val="20"/>
                <w:highlight w:val="yellow"/>
                <w:lang w:val="ru-RU"/>
              </w:rPr>
            </w:pPr>
          </w:p>
        </w:tc>
      </w:tr>
      <w:tr w:rsidR="0086479D" w:rsidRPr="00766623" w:rsidTr="00361B14">
        <w:trPr>
          <w:gridAfter w:val="1"/>
          <w:wAfter w:w="30" w:type="dxa"/>
          <w:trHeight w:val="312"/>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областного бюджета</w:t>
            </w: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r w:rsidRPr="00766623">
              <w:rPr>
                <w:b/>
                <w:color w:val="000000"/>
                <w:sz w:val="20"/>
                <w:lang w:val="ru-RU"/>
              </w:rPr>
              <w:t>14307</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14307</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14307</w:t>
            </w:r>
          </w:p>
        </w:tc>
        <w:tc>
          <w:tcPr>
            <w:tcW w:w="1418"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15700</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16000</w:t>
            </w:r>
          </w:p>
        </w:tc>
        <w:tc>
          <w:tcPr>
            <w:tcW w:w="1843" w:type="dxa"/>
            <w:gridSpan w:val="2"/>
            <w:vMerge/>
          </w:tcPr>
          <w:p w:rsidR="0086479D" w:rsidRPr="00766623" w:rsidRDefault="0086479D" w:rsidP="00361B14">
            <w:pPr>
              <w:pStyle w:val="ac"/>
              <w:spacing w:before="0" w:line="240" w:lineRule="auto"/>
              <w:ind w:right="-54" w:firstLine="0"/>
              <w:jc w:val="center"/>
              <w:rPr>
                <w:sz w:val="20"/>
                <w:highlight w:val="yellow"/>
                <w:lang w:val="ru-RU"/>
              </w:rPr>
            </w:pPr>
          </w:p>
        </w:tc>
      </w:tr>
      <w:tr w:rsidR="0086479D" w:rsidRPr="00766623" w:rsidTr="00361B14">
        <w:trPr>
          <w:gridAfter w:val="1"/>
          <w:wAfter w:w="30" w:type="dxa"/>
          <w:trHeight w:val="312"/>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местного бюджета</w:t>
            </w: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r w:rsidRPr="00766623">
              <w:rPr>
                <w:b/>
                <w:color w:val="000000"/>
                <w:sz w:val="20"/>
                <w:lang w:val="ru-RU"/>
              </w:rPr>
              <w:t>4558</w:t>
            </w: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r w:rsidRPr="00766623">
              <w:rPr>
                <w:b/>
                <w:color w:val="000000"/>
                <w:sz w:val="20"/>
                <w:lang w:val="ru-RU"/>
              </w:rPr>
              <w:t>4698</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4838</w:t>
            </w:r>
          </w:p>
        </w:tc>
        <w:tc>
          <w:tcPr>
            <w:tcW w:w="1418"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4124,4</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4281,4</w:t>
            </w:r>
          </w:p>
        </w:tc>
        <w:tc>
          <w:tcPr>
            <w:tcW w:w="1843" w:type="dxa"/>
            <w:gridSpan w:val="2"/>
            <w:vMerge/>
          </w:tcPr>
          <w:p w:rsidR="0086479D" w:rsidRPr="00766623" w:rsidRDefault="0086479D" w:rsidP="00361B14">
            <w:pPr>
              <w:pStyle w:val="ac"/>
              <w:spacing w:before="0" w:line="240" w:lineRule="auto"/>
              <w:ind w:right="-54" w:firstLine="0"/>
              <w:jc w:val="center"/>
              <w:rPr>
                <w:sz w:val="20"/>
                <w:highlight w:val="yellow"/>
                <w:lang w:val="ru-RU"/>
              </w:rPr>
            </w:pPr>
          </w:p>
        </w:tc>
      </w:tr>
      <w:tr w:rsidR="0086479D" w:rsidRPr="00766623" w:rsidTr="00361B14">
        <w:trPr>
          <w:gridAfter w:val="1"/>
          <w:wAfter w:w="30" w:type="dxa"/>
          <w:trHeight w:val="312"/>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Внебюджетные средства</w:t>
            </w: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p>
        </w:tc>
        <w:tc>
          <w:tcPr>
            <w:tcW w:w="1418" w:type="dxa"/>
          </w:tcPr>
          <w:p w:rsidR="0086479D" w:rsidRPr="00766623" w:rsidRDefault="0086479D" w:rsidP="00361B14">
            <w:pPr>
              <w:pStyle w:val="ac"/>
              <w:suppressAutoHyphens/>
              <w:spacing w:before="0" w:line="240" w:lineRule="auto"/>
              <w:ind w:firstLine="0"/>
              <w:jc w:val="center"/>
              <w:rPr>
                <w:b/>
                <w:color w:val="000000"/>
                <w:sz w:val="20"/>
                <w:lang w:val="ru-RU"/>
              </w:rPr>
            </w:pPr>
          </w:p>
        </w:tc>
        <w:tc>
          <w:tcPr>
            <w:tcW w:w="1559" w:type="dxa"/>
          </w:tcPr>
          <w:p w:rsidR="0086479D" w:rsidRPr="00766623" w:rsidRDefault="0086479D" w:rsidP="00361B14">
            <w:pPr>
              <w:suppressAutoHyphens/>
              <w:spacing w:after="0" w:line="240" w:lineRule="auto"/>
              <w:ind w:right="-54"/>
              <w:rPr>
                <w:rFonts w:ascii="Times New Roman" w:hAnsi="Times New Roman"/>
                <w:b/>
                <w:color w:val="000000"/>
                <w:sz w:val="20"/>
                <w:szCs w:val="20"/>
              </w:rPr>
            </w:pPr>
          </w:p>
        </w:tc>
        <w:tc>
          <w:tcPr>
            <w:tcW w:w="1843" w:type="dxa"/>
            <w:gridSpan w:val="2"/>
            <w:vMerge/>
          </w:tcPr>
          <w:p w:rsidR="0086479D" w:rsidRPr="00766623" w:rsidRDefault="0086479D" w:rsidP="00361B14">
            <w:pPr>
              <w:pStyle w:val="ac"/>
              <w:spacing w:before="0" w:line="240" w:lineRule="auto"/>
              <w:ind w:right="-54" w:firstLine="0"/>
              <w:jc w:val="center"/>
              <w:rPr>
                <w:sz w:val="20"/>
                <w:highlight w:val="yellow"/>
                <w:lang w:val="ru-RU"/>
              </w:rPr>
            </w:pPr>
          </w:p>
        </w:tc>
      </w:tr>
      <w:tr w:rsidR="0086479D" w:rsidRPr="00766623" w:rsidTr="00361B14">
        <w:trPr>
          <w:gridAfter w:val="1"/>
          <w:wAfter w:w="30" w:type="dxa"/>
          <w:trHeight w:val="208"/>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8.1</w:t>
            </w:r>
          </w:p>
        </w:tc>
        <w:tc>
          <w:tcPr>
            <w:tcW w:w="5076" w:type="dxa"/>
          </w:tcPr>
          <w:p w:rsidR="0086479D" w:rsidRPr="00766623" w:rsidRDefault="0086479D" w:rsidP="00361B14">
            <w:pPr>
              <w:pStyle w:val="ac"/>
              <w:spacing w:before="0" w:line="240" w:lineRule="auto"/>
              <w:ind w:firstLine="0"/>
              <w:jc w:val="left"/>
              <w:rPr>
                <w:b/>
                <w:i/>
                <w:color w:val="000000"/>
                <w:sz w:val="20"/>
                <w:lang w:val="ru-RU"/>
              </w:rPr>
            </w:pPr>
            <w:r w:rsidRPr="00766623">
              <w:rPr>
                <w:b/>
                <w:i/>
                <w:color w:val="000000"/>
                <w:sz w:val="20"/>
                <w:lang w:val="ru-RU"/>
              </w:rPr>
              <w:t>Нормативное содержание автомобильных дорог общего пользования местного значения вне границ населенных пунктов</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15307,334</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15248,4</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15248,4</w:t>
            </w:r>
          </w:p>
        </w:tc>
        <w:tc>
          <w:tcPr>
            <w:tcW w:w="1418"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16486,6</w:t>
            </w:r>
          </w:p>
        </w:tc>
        <w:tc>
          <w:tcPr>
            <w:tcW w:w="1559" w:type="dxa"/>
          </w:tcPr>
          <w:p w:rsidR="0086479D" w:rsidRPr="00766623" w:rsidRDefault="0086479D" w:rsidP="00361B14">
            <w:pPr>
              <w:pStyle w:val="ac"/>
              <w:spacing w:before="0" w:line="240" w:lineRule="auto"/>
              <w:ind w:right="-54" w:firstLine="0"/>
              <w:rPr>
                <w:b/>
                <w:color w:val="000000"/>
                <w:sz w:val="20"/>
                <w:lang w:val="ru-RU"/>
              </w:rPr>
            </w:pPr>
            <w:r w:rsidRPr="00766623">
              <w:rPr>
                <w:b/>
                <w:color w:val="000000"/>
                <w:sz w:val="20"/>
                <w:lang w:val="ru-RU"/>
              </w:rPr>
              <w:t>16801,6</w:t>
            </w:r>
          </w:p>
        </w:tc>
        <w:tc>
          <w:tcPr>
            <w:tcW w:w="1843" w:type="dxa"/>
            <w:gridSpan w:val="2"/>
            <w:vMerge w:val="restart"/>
          </w:tcPr>
          <w:p w:rsidR="0086479D" w:rsidRPr="00766623" w:rsidRDefault="0086479D" w:rsidP="00361B14">
            <w:pPr>
              <w:pStyle w:val="ac"/>
              <w:spacing w:before="0" w:line="240" w:lineRule="auto"/>
              <w:ind w:right="-54" w:firstLine="0"/>
              <w:jc w:val="left"/>
              <w:rPr>
                <w:color w:val="000000"/>
                <w:sz w:val="20"/>
                <w:lang w:val="ru-RU"/>
              </w:rPr>
            </w:pPr>
          </w:p>
        </w:tc>
      </w:tr>
      <w:tr w:rsidR="0086479D" w:rsidRPr="00766623" w:rsidTr="00361B14">
        <w:trPr>
          <w:gridAfter w:val="1"/>
          <w:wAfter w:w="30" w:type="dxa"/>
          <w:trHeight w:val="208"/>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contextualSpacing/>
              <w:rPr>
                <w:color w:val="000000"/>
                <w:sz w:val="20"/>
                <w:lang w:val="ru-RU"/>
              </w:rPr>
            </w:pPr>
            <w:r w:rsidRPr="00766623">
              <w:rPr>
                <w:color w:val="000000"/>
                <w:sz w:val="20"/>
                <w:lang w:val="ru-RU"/>
              </w:rPr>
              <w:t>Средства федерального бюджета</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0</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0</w:t>
            </w:r>
          </w:p>
        </w:tc>
        <w:tc>
          <w:tcPr>
            <w:tcW w:w="1418"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0</w:t>
            </w:r>
          </w:p>
        </w:tc>
        <w:tc>
          <w:tcPr>
            <w:tcW w:w="1559" w:type="dxa"/>
          </w:tcPr>
          <w:p w:rsidR="0086479D" w:rsidRPr="00766623" w:rsidRDefault="0086479D" w:rsidP="00361B14">
            <w:pPr>
              <w:pStyle w:val="ac"/>
              <w:suppressAutoHyphens/>
              <w:spacing w:before="0" w:line="240" w:lineRule="auto"/>
              <w:ind w:right="-54" w:firstLine="0"/>
              <w:rPr>
                <w:color w:val="000000"/>
                <w:sz w:val="20"/>
                <w:lang w:val="ru-RU"/>
              </w:rPr>
            </w:pPr>
            <w:r w:rsidRPr="00766623">
              <w:rPr>
                <w:color w:val="000000"/>
                <w:sz w:val="20"/>
                <w:lang w:val="ru-RU"/>
              </w:rPr>
              <w:t>0</w:t>
            </w:r>
          </w:p>
        </w:tc>
        <w:tc>
          <w:tcPr>
            <w:tcW w:w="1843" w:type="dxa"/>
            <w:gridSpan w:val="2"/>
            <w:vMerge/>
          </w:tcPr>
          <w:p w:rsidR="0086479D" w:rsidRPr="00766623" w:rsidRDefault="0086479D" w:rsidP="00361B14">
            <w:pPr>
              <w:pStyle w:val="ac"/>
              <w:spacing w:before="0" w:line="240" w:lineRule="auto"/>
              <w:ind w:right="-54" w:firstLine="0"/>
              <w:rPr>
                <w:color w:val="000000"/>
                <w:sz w:val="20"/>
                <w:lang w:val="ru-RU"/>
              </w:rPr>
            </w:pPr>
          </w:p>
        </w:tc>
      </w:tr>
      <w:tr w:rsidR="0086479D" w:rsidRPr="00766623" w:rsidTr="00361B14">
        <w:trPr>
          <w:gridAfter w:val="1"/>
          <w:wAfter w:w="30" w:type="dxa"/>
          <w:trHeight w:val="208"/>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contextualSpacing/>
              <w:jc w:val="left"/>
              <w:rPr>
                <w:color w:val="000000"/>
                <w:sz w:val="20"/>
                <w:lang w:val="ru-RU"/>
              </w:rPr>
            </w:pPr>
            <w:r w:rsidRPr="00766623">
              <w:rPr>
                <w:color w:val="000000"/>
                <w:sz w:val="20"/>
                <w:lang w:val="ru-RU"/>
              </w:rPr>
              <w:t>Средства областного бюджета</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14307</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14307</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14307</w:t>
            </w:r>
          </w:p>
        </w:tc>
        <w:tc>
          <w:tcPr>
            <w:tcW w:w="1418"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15700</w:t>
            </w:r>
          </w:p>
        </w:tc>
        <w:tc>
          <w:tcPr>
            <w:tcW w:w="1559" w:type="dxa"/>
          </w:tcPr>
          <w:p w:rsidR="0086479D" w:rsidRPr="00766623" w:rsidRDefault="0086479D" w:rsidP="00361B14">
            <w:pPr>
              <w:pStyle w:val="ac"/>
              <w:suppressAutoHyphens/>
              <w:spacing w:before="0" w:line="240" w:lineRule="auto"/>
              <w:ind w:right="-54" w:firstLine="0"/>
              <w:jc w:val="center"/>
              <w:rPr>
                <w:color w:val="000000"/>
                <w:sz w:val="20"/>
                <w:lang w:val="ru-RU"/>
              </w:rPr>
            </w:pPr>
            <w:r w:rsidRPr="00766623">
              <w:rPr>
                <w:color w:val="000000"/>
                <w:sz w:val="20"/>
                <w:lang w:val="ru-RU"/>
              </w:rPr>
              <w:t>16000</w:t>
            </w:r>
          </w:p>
        </w:tc>
        <w:tc>
          <w:tcPr>
            <w:tcW w:w="1843" w:type="dxa"/>
            <w:gridSpan w:val="2"/>
            <w:vMerge/>
          </w:tcPr>
          <w:p w:rsidR="0086479D" w:rsidRPr="00766623" w:rsidRDefault="0086479D" w:rsidP="00361B14">
            <w:pPr>
              <w:pStyle w:val="ac"/>
              <w:spacing w:before="0" w:line="240" w:lineRule="auto"/>
              <w:ind w:right="-54" w:firstLine="0"/>
              <w:rPr>
                <w:color w:val="000000"/>
                <w:sz w:val="20"/>
                <w:lang w:val="ru-RU"/>
              </w:rPr>
            </w:pPr>
          </w:p>
        </w:tc>
      </w:tr>
      <w:tr w:rsidR="0086479D" w:rsidRPr="00766623" w:rsidTr="00361B14">
        <w:trPr>
          <w:gridAfter w:val="1"/>
          <w:wAfter w:w="30" w:type="dxa"/>
          <w:trHeight w:val="206"/>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contextualSpacing/>
              <w:rPr>
                <w:color w:val="000000"/>
                <w:sz w:val="20"/>
                <w:lang w:val="ru-RU"/>
              </w:rPr>
            </w:pPr>
            <w:r w:rsidRPr="00766623">
              <w:rPr>
                <w:color w:val="000000"/>
                <w:sz w:val="20"/>
                <w:lang w:val="ru-RU"/>
              </w:rPr>
              <w:t>Средства местного бюджета</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1000,334</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941,4</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941,4</w:t>
            </w:r>
          </w:p>
        </w:tc>
        <w:tc>
          <w:tcPr>
            <w:tcW w:w="1418"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786,6</w:t>
            </w:r>
          </w:p>
        </w:tc>
        <w:tc>
          <w:tcPr>
            <w:tcW w:w="1559" w:type="dxa"/>
          </w:tcPr>
          <w:p w:rsidR="0086479D" w:rsidRPr="00766623" w:rsidRDefault="0086479D" w:rsidP="00361B14">
            <w:pPr>
              <w:pStyle w:val="ac"/>
              <w:suppressAutoHyphens/>
              <w:spacing w:before="0" w:line="240" w:lineRule="auto"/>
              <w:ind w:right="-54" w:firstLine="0"/>
              <w:jc w:val="center"/>
              <w:rPr>
                <w:color w:val="000000"/>
                <w:sz w:val="20"/>
                <w:lang w:val="ru-RU"/>
              </w:rPr>
            </w:pPr>
            <w:r w:rsidRPr="00766623">
              <w:rPr>
                <w:color w:val="000000"/>
                <w:sz w:val="20"/>
                <w:lang w:val="ru-RU"/>
              </w:rPr>
              <w:t>801,6</w:t>
            </w:r>
          </w:p>
        </w:tc>
        <w:tc>
          <w:tcPr>
            <w:tcW w:w="1843" w:type="dxa"/>
            <w:gridSpan w:val="2"/>
            <w:vMerge/>
          </w:tcPr>
          <w:p w:rsidR="0086479D" w:rsidRPr="00766623" w:rsidRDefault="0086479D" w:rsidP="00361B14">
            <w:pPr>
              <w:pStyle w:val="ac"/>
              <w:spacing w:before="0" w:line="240" w:lineRule="auto"/>
              <w:ind w:right="-54" w:firstLine="0"/>
              <w:rPr>
                <w:color w:val="000000"/>
                <w:sz w:val="20"/>
                <w:lang w:val="ru-RU"/>
              </w:rPr>
            </w:pPr>
          </w:p>
        </w:tc>
      </w:tr>
      <w:tr w:rsidR="0086479D" w:rsidRPr="00766623" w:rsidTr="00361B14">
        <w:trPr>
          <w:gridAfter w:val="1"/>
          <w:wAfter w:w="30" w:type="dxa"/>
          <w:trHeight w:val="20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8.2</w:t>
            </w:r>
          </w:p>
        </w:tc>
        <w:tc>
          <w:tcPr>
            <w:tcW w:w="5076" w:type="dxa"/>
            <w:tcBorders>
              <w:bottom w:val="nil"/>
            </w:tcBorders>
          </w:tcPr>
          <w:p w:rsidR="0086479D" w:rsidRPr="00766623" w:rsidRDefault="0086479D" w:rsidP="00361B14">
            <w:pPr>
              <w:pStyle w:val="ac"/>
              <w:suppressAutoHyphens/>
              <w:spacing w:before="0" w:line="240" w:lineRule="auto"/>
              <w:ind w:firstLine="0"/>
              <w:jc w:val="left"/>
              <w:rPr>
                <w:b/>
                <w:i/>
                <w:color w:val="000000"/>
                <w:sz w:val="20"/>
                <w:lang w:val="ru-RU"/>
              </w:rPr>
            </w:pPr>
            <w:r w:rsidRPr="00766623">
              <w:rPr>
                <w:b/>
                <w:i/>
                <w:color w:val="000000"/>
                <w:sz w:val="20"/>
                <w:lang w:val="ru-RU"/>
              </w:rPr>
              <w:t xml:space="preserve">Ремонт автомобильных дорог общего пользования вне границ населенных пунктов </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2491,066</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2690</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2830</w:t>
            </w:r>
          </w:p>
        </w:tc>
        <w:tc>
          <w:tcPr>
            <w:tcW w:w="1418"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2271,2</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2413,2</w:t>
            </w:r>
          </w:p>
        </w:tc>
        <w:tc>
          <w:tcPr>
            <w:tcW w:w="1843" w:type="dxa"/>
            <w:gridSpan w:val="2"/>
            <w:vMerge w:val="restart"/>
          </w:tcPr>
          <w:p w:rsidR="0086479D" w:rsidRPr="00766623" w:rsidRDefault="0086479D" w:rsidP="00361B14">
            <w:pPr>
              <w:pStyle w:val="ac"/>
              <w:spacing w:before="0" w:line="240" w:lineRule="auto"/>
              <w:ind w:right="-54" w:firstLine="0"/>
              <w:rPr>
                <w:color w:val="000000"/>
                <w:sz w:val="20"/>
                <w:lang w:val="ru-RU"/>
              </w:rPr>
            </w:pPr>
          </w:p>
        </w:tc>
      </w:tr>
      <w:tr w:rsidR="0086479D" w:rsidRPr="00766623" w:rsidTr="00361B14">
        <w:trPr>
          <w:gridAfter w:val="1"/>
          <w:wAfter w:w="30" w:type="dxa"/>
          <w:trHeight w:val="20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Borders>
              <w:top w:val="nil"/>
            </w:tcBorders>
          </w:tcPr>
          <w:p w:rsidR="0086479D" w:rsidRPr="00766623" w:rsidRDefault="0086479D" w:rsidP="00361B14">
            <w:pPr>
              <w:pStyle w:val="ac"/>
              <w:suppressAutoHyphens/>
              <w:spacing w:before="0" w:line="240" w:lineRule="auto"/>
              <w:ind w:firstLine="0"/>
              <w:contextualSpacing/>
              <w:rPr>
                <w:color w:val="000000"/>
                <w:sz w:val="20"/>
                <w:lang w:val="ru-RU"/>
              </w:rPr>
            </w:pPr>
            <w:r w:rsidRPr="00766623">
              <w:rPr>
                <w:color w:val="000000"/>
                <w:sz w:val="20"/>
                <w:lang w:val="ru-RU"/>
              </w:rPr>
              <w:t>Средства федерального бюджета</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418"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843" w:type="dxa"/>
            <w:gridSpan w:val="2"/>
            <w:vMerge/>
          </w:tcPr>
          <w:p w:rsidR="0086479D" w:rsidRPr="00766623" w:rsidRDefault="0086479D" w:rsidP="00361B14">
            <w:pPr>
              <w:pStyle w:val="ac"/>
              <w:spacing w:before="0" w:line="240" w:lineRule="auto"/>
              <w:ind w:right="-54" w:firstLine="0"/>
              <w:rPr>
                <w:color w:val="000000"/>
                <w:sz w:val="20"/>
                <w:lang w:val="ru-RU"/>
              </w:rPr>
            </w:pPr>
          </w:p>
        </w:tc>
      </w:tr>
      <w:tr w:rsidR="0086479D" w:rsidRPr="00766623" w:rsidTr="00361B14">
        <w:trPr>
          <w:gridAfter w:val="1"/>
          <w:wAfter w:w="30" w:type="dxa"/>
          <w:trHeight w:val="20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contextualSpacing/>
              <w:jc w:val="left"/>
              <w:rPr>
                <w:color w:val="000000"/>
                <w:sz w:val="20"/>
                <w:lang w:val="ru-RU"/>
              </w:rPr>
            </w:pPr>
            <w:r w:rsidRPr="00766623">
              <w:rPr>
                <w:color w:val="000000"/>
                <w:sz w:val="20"/>
                <w:lang w:val="ru-RU"/>
              </w:rPr>
              <w:t>Средства областного бюджета</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418"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p>
        </w:tc>
        <w:tc>
          <w:tcPr>
            <w:tcW w:w="1843" w:type="dxa"/>
            <w:gridSpan w:val="2"/>
            <w:vMerge/>
          </w:tcPr>
          <w:p w:rsidR="0086479D" w:rsidRPr="00766623" w:rsidRDefault="0086479D" w:rsidP="00361B14">
            <w:pPr>
              <w:pStyle w:val="ac"/>
              <w:spacing w:before="0" w:line="240" w:lineRule="auto"/>
              <w:ind w:right="-54" w:firstLine="0"/>
              <w:rPr>
                <w:color w:val="000000"/>
                <w:sz w:val="20"/>
                <w:lang w:val="ru-RU"/>
              </w:rPr>
            </w:pPr>
          </w:p>
        </w:tc>
      </w:tr>
      <w:tr w:rsidR="0086479D" w:rsidRPr="00766623" w:rsidTr="00361B14">
        <w:trPr>
          <w:gridAfter w:val="1"/>
          <w:wAfter w:w="30" w:type="dxa"/>
          <w:trHeight w:val="20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contextualSpacing/>
              <w:rPr>
                <w:color w:val="000000"/>
                <w:sz w:val="20"/>
                <w:lang w:val="ru-RU"/>
              </w:rPr>
            </w:pPr>
            <w:r w:rsidRPr="00766623">
              <w:rPr>
                <w:color w:val="000000"/>
                <w:sz w:val="20"/>
                <w:lang w:val="ru-RU"/>
              </w:rPr>
              <w:t>Средства местного бюджета</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2491,066</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2690</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2830</w:t>
            </w:r>
          </w:p>
        </w:tc>
        <w:tc>
          <w:tcPr>
            <w:tcW w:w="1418"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2271,2</w:t>
            </w:r>
          </w:p>
        </w:tc>
        <w:tc>
          <w:tcPr>
            <w:tcW w:w="1559" w:type="dxa"/>
          </w:tcPr>
          <w:p w:rsidR="0086479D" w:rsidRPr="00766623" w:rsidRDefault="0086479D" w:rsidP="00361B14">
            <w:pPr>
              <w:pStyle w:val="ac"/>
              <w:suppressAutoHyphens/>
              <w:spacing w:before="0" w:line="240" w:lineRule="auto"/>
              <w:ind w:firstLine="0"/>
              <w:jc w:val="center"/>
              <w:rPr>
                <w:color w:val="000000"/>
                <w:sz w:val="20"/>
                <w:lang w:val="ru-RU"/>
              </w:rPr>
            </w:pPr>
            <w:r w:rsidRPr="00766623">
              <w:rPr>
                <w:color w:val="000000"/>
                <w:sz w:val="20"/>
                <w:lang w:val="ru-RU"/>
              </w:rPr>
              <w:t>2413,2</w:t>
            </w:r>
          </w:p>
        </w:tc>
        <w:tc>
          <w:tcPr>
            <w:tcW w:w="1843" w:type="dxa"/>
            <w:gridSpan w:val="2"/>
            <w:vMerge/>
          </w:tcPr>
          <w:p w:rsidR="0086479D" w:rsidRPr="00766623" w:rsidRDefault="0086479D" w:rsidP="00361B14">
            <w:pPr>
              <w:pStyle w:val="ac"/>
              <w:spacing w:before="0" w:line="240" w:lineRule="auto"/>
              <w:ind w:right="-54" w:firstLine="0"/>
              <w:rPr>
                <w:color w:val="000000"/>
                <w:sz w:val="20"/>
                <w:lang w:val="ru-RU"/>
              </w:rPr>
            </w:pPr>
          </w:p>
        </w:tc>
      </w:tr>
      <w:tr w:rsidR="0086479D" w:rsidRPr="00766623" w:rsidTr="00361B14">
        <w:trPr>
          <w:gridAfter w:val="1"/>
          <w:wAfter w:w="30" w:type="dxa"/>
          <w:trHeight w:val="20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jc w:val="left"/>
              <w:rPr>
                <w:sz w:val="20"/>
                <w:lang w:val="ru-RU"/>
              </w:rPr>
            </w:pPr>
            <w:r w:rsidRPr="00766623">
              <w:rPr>
                <w:sz w:val="20"/>
                <w:lang w:val="ru-RU"/>
              </w:rPr>
              <w:t>Бюджеты поселений</w:t>
            </w: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418"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p>
        </w:tc>
        <w:tc>
          <w:tcPr>
            <w:tcW w:w="1843" w:type="dxa"/>
            <w:gridSpan w:val="2"/>
          </w:tcPr>
          <w:p w:rsidR="0086479D" w:rsidRPr="00766623" w:rsidRDefault="0086479D" w:rsidP="00361B14">
            <w:pPr>
              <w:pStyle w:val="ac"/>
              <w:spacing w:before="0" w:line="240" w:lineRule="auto"/>
              <w:ind w:right="-54" w:firstLine="0"/>
              <w:rPr>
                <w:sz w:val="20"/>
                <w:highlight w:val="yellow"/>
                <w:lang w:val="ru-RU"/>
              </w:rPr>
            </w:pPr>
          </w:p>
        </w:tc>
      </w:tr>
      <w:tr w:rsidR="0086479D" w:rsidRPr="00766623" w:rsidTr="00361B14">
        <w:trPr>
          <w:gridAfter w:val="1"/>
          <w:wAfter w:w="30" w:type="dxa"/>
          <w:trHeight w:val="20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8.3</w:t>
            </w:r>
          </w:p>
        </w:tc>
        <w:tc>
          <w:tcPr>
            <w:tcW w:w="5076" w:type="dxa"/>
          </w:tcPr>
          <w:p w:rsidR="0086479D" w:rsidRPr="00766623" w:rsidRDefault="0086479D" w:rsidP="00361B14">
            <w:pPr>
              <w:pStyle w:val="ac"/>
              <w:suppressAutoHyphens/>
              <w:spacing w:before="0" w:line="240" w:lineRule="auto"/>
              <w:ind w:firstLine="0"/>
              <w:jc w:val="left"/>
              <w:rPr>
                <w:b/>
                <w:i/>
                <w:sz w:val="20"/>
                <w:lang w:val="ru-RU"/>
              </w:rPr>
            </w:pPr>
            <w:r w:rsidRPr="00766623">
              <w:rPr>
                <w:b/>
                <w:i/>
                <w:sz w:val="20"/>
                <w:lang w:val="ru-RU"/>
              </w:rPr>
              <w:t>Поддержка автомобильного транспорта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1066,6</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1066,6</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1066,6</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1066,6</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1066,6</w:t>
            </w:r>
          </w:p>
        </w:tc>
        <w:tc>
          <w:tcPr>
            <w:tcW w:w="1843" w:type="dxa"/>
            <w:gridSpan w:val="2"/>
            <w:vMerge w:val="restart"/>
          </w:tcPr>
          <w:p w:rsidR="0086479D" w:rsidRPr="00766623" w:rsidRDefault="0086479D" w:rsidP="00361B14">
            <w:pPr>
              <w:pStyle w:val="ac"/>
              <w:spacing w:before="0" w:line="240" w:lineRule="auto"/>
              <w:ind w:right="-54" w:firstLine="0"/>
              <w:rPr>
                <w:sz w:val="20"/>
                <w:highlight w:val="yellow"/>
                <w:lang w:val="ru-RU"/>
              </w:rPr>
            </w:pPr>
          </w:p>
        </w:tc>
      </w:tr>
      <w:tr w:rsidR="0086479D" w:rsidRPr="00766623" w:rsidTr="00361B14">
        <w:trPr>
          <w:gridAfter w:val="1"/>
          <w:wAfter w:w="30" w:type="dxa"/>
          <w:trHeight w:val="20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pStyle w:val="ac"/>
              <w:suppressAutoHyphens/>
              <w:spacing w:before="0" w:line="240" w:lineRule="auto"/>
              <w:ind w:firstLine="0"/>
              <w:jc w:val="left"/>
              <w:rPr>
                <w:sz w:val="20"/>
                <w:lang w:val="ru-RU"/>
              </w:rPr>
            </w:pPr>
            <w:r w:rsidRPr="00766623">
              <w:rPr>
                <w:sz w:val="20"/>
                <w:lang w:val="ru-RU"/>
              </w:rPr>
              <w:t>Средства местного бюджета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1066,6</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1066,6</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1066,6</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1066,6</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1066,6</w:t>
            </w:r>
          </w:p>
        </w:tc>
        <w:tc>
          <w:tcPr>
            <w:tcW w:w="1843" w:type="dxa"/>
            <w:gridSpan w:val="2"/>
            <w:vMerge/>
          </w:tcPr>
          <w:p w:rsidR="0086479D" w:rsidRPr="00766623" w:rsidRDefault="0086479D" w:rsidP="00361B14">
            <w:pPr>
              <w:pStyle w:val="ac"/>
              <w:spacing w:before="0" w:line="240" w:lineRule="auto"/>
              <w:ind w:right="-54" w:firstLine="0"/>
              <w:rPr>
                <w:sz w:val="20"/>
                <w:highlight w:val="yellow"/>
                <w:lang w:val="ru-RU"/>
              </w:rPr>
            </w:pPr>
          </w:p>
        </w:tc>
      </w:tr>
      <w:tr w:rsidR="0086479D" w:rsidRPr="00766623" w:rsidTr="00361B14">
        <w:trPr>
          <w:gridAfter w:val="1"/>
          <w:wAfter w:w="30" w:type="dxa"/>
          <w:trHeight w:val="614"/>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lastRenderedPageBreak/>
              <w:t>9.</w:t>
            </w:r>
          </w:p>
        </w:tc>
        <w:tc>
          <w:tcPr>
            <w:tcW w:w="5076" w:type="dxa"/>
          </w:tcPr>
          <w:p w:rsidR="0086479D" w:rsidRPr="00766623" w:rsidRDefault="0086479D" w:rsidP="00361B14">
            <w:pPr>
              <w:suppressAutoHyphens/>
              <w:spacing w:after="0" w:line="240" w:lineRule="auto"/>
              <w:rPr>
                <w:rFonts w:ascii="Times New Roman" w:hAnsi="Times New Roman"/>
                <w:b/>
                <w:sz w:val="20"/>
                <w:szCs w:val="20"/>
                <w:lang w:val="ru-RU"/>
              </w:rPr>
            </w:pPr>
            <w:r w:rsidRPr="00766623">
              <w:rPr>
                <w:rFonts w:ascii="Times New Roman" w:hAnsi="Times New Roman"/>
                <w:b/>
                <w:sz w:val="20"/>
                <w:szCs w:val="20"/>
                <w:lang w:val="ru-RU"/>
              </w:rPr>
              <w:t>Охрана окружающей среды</w:t>
            </w:r>
          </w:p>
          <w:p w:rsidR="0086479D" w:rsidRPr="00766623" w:rsidRDefault="0086479D" w:rsidP="00361B14">
            <w:pPr>
              <w:suppressAutoHyphens/>
              <w:spacing w:after="0" w:line="240" w:lineRule="auto"/>
              <w:rPr>
                <w:rFonts w:ascii="Times New Roman" w:hAnsi="Times New Roman"/>
                <w:sz w:val="20"/>
                <w:szCs w:val="20"/>
                <w:lang w:val="ru-RU"/>
              </w:rPr>
            </w:pPr>
            <w:r w:rsidRPr="00766623">
              <w:rPr>
                <w:rFonts w:ascii="Times New Roman" w:hAnsi="Times New Roman"/>
                <w:color w:val="000000"/>
                <w:sz w:val="20"/>
                <w:szCs w:val="20"/>
                <w:lang w:val="ru-RU"/>
              </w:rPr>
              <w:t>Реализация муниципальной программы «Охрана окружающей среды и экологическое воспитание»</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395</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400</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400</w:t>
            </w:r>
          </w:p>
        </w:tc>
        <w:tc>
          <w:tcPr>
            <w:tcW w:w="1418"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400</w:t>
            </w:r>
          </w:p>
        </w:tc>
        <w:tc>
          <w:tcPr>
            <w:tcW w:w="1559" w:type="dxa"/>
          </w:tcPr>
          <w:p w:rsidR="0086479D" w:rsidRPr="00766623" w:rsidRDefault="0086479D" w:rsidP="00361B14">
            <w:pPr>
              <w:suppressAutoHyphens/>
              <w:spacing w:after="0" w:line="240" w:lineRule="auto"/>
              <w:ind w:right="-54"/>
              <w:rPr>
                <w:rFonts w:ascii="Times New Roman" w:hAnsi="Times New Roman"/>
                <w:b/>
                <w:sz w:val="20"/>
                <w:szCs w:val="20"/>
              </w:rPr>
            </w:pPr>
            <w:r w:rsidRPr="00766623">
              <w:rPr>
                <w:rFonts w:ascii="Times New Roman" w:hAnsi="Times New Roman"/>
                <w:b/>
                <w:sz w:val="20"/>
                <w:szCs w:val="20"/>
              </w:rPr>
              <w:t>400</w:t>
            </w:r>
          </w:p>
        </w:tc>
        <w:tc>
          <w:tcPr>
            <w:tcW w:w="1843" w:type="dxa"/>
            <w:gridSpan w:val="2"/>
            <w:vMerge w:val="restart"/>
          </w:tcPr>
          <w:p w:rsidR="0086479D" w:rsidRPr="00766623" w:rsidRDefault="0086479D" w:rsidP="00361B14">
            <w:pPr>
              <w:spacing w:after="0" w:line="240" w:lineRule="auto"/>
              <w:ind w:right="-54"/>
              <w:rPr>
                <w:rFonts w:ascii="Times New Roman" w:hAnsi="Times New Roman"/>
                <w:sz w:val="20"/>
                <w:szCs w:val="20"/>
              </w:rPr>
            </w:pPr>
            <w:r w:rsidRPr="00766623">
              <w:rPr>
                <w:rFonts w:ascii="Times New Roman" w:hAnsi="Times New Roman"/>
                <w:b/>
                <w:sz w:val="20"/>
                <w:szCs w:val="20"/>
              </w:rPr>
              <w:t>Отдел жизнеобеспечения администрации района</w:t>
            </w:r>
          </w:p>
        </w:tc>
      </w:tr>
      <w:tr w:rsidR="0086479D" w:rsidRPr="00766623" w:rsidTr="00361B14">
        <w:trPr>
          <w:gridAfter w:val="1"/>
          <w:wAfter w:w="30" w:type="dxa"/>
          <w:trHeight w:val="143"/>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b/>
                <w:sz w:val="20"/>
                <w:szCs w:val="20"/>
              </w:rPr>
              <w:t>Средства федерального бюджета</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p>
        </w:tc>
        <w:tc>
          <w:tcPr>
            <w:tcW w:w="1559" w:type="dxa"/>
          </w:tcPr>
          <w:p w:rsidR="0086479D" w:rsidRPr="00766623" w:rsidRDefault="0086479D" w:rsidP="00361B14">
            <w:pPr>
              <w:pStyle w:val="ac"/>
              <w:suppressAutoHyphens/>
              <w:spacing w:before="0" w:line="240" w:lineRule="auto"/>
              <w:ind w:firstLine="0"/>
              <w:jc w:val="center"/>
              <w:rPr>
                <w:b/>
                <w:sz w:val="20"/>
                <w:lang w:val="ru-RU"/>
              </w:rPr>
            </w:pPr>
          </w:p>
        </w:tc>
        <w:tc>
          <w:tcPr>
            <w:tcW w:w="1559" w:type="dxa"/>
          </w:tcPr>
          <w:p w:rsidR="0086479D" w:rsidRPr="00766623" w:rsidRDefault="0086479D" w:rsidP="00361B14">
            <w:pPr>
              <w:pStyle w:val="ac"/>
              <w:suppressAutoHyphens/>
              <w:spacing w:before="0" w:line="240" w:lineRule="auto"/>
              <w:ind w:firstLine="0"/>
              <w:jc w:val="center"/>
              <w:rPr>
                <w:b/>
                <w:sz w:val="20"/>
                <w:lang w:val="ru-RU"/>
              </w:rPr>
            </w:pPr>
          </w:p>
        </w:tc>
        <w:tc>
          <w:tcPr>
            <w:tcW w:w="1418" w:type="dxa"/>
          </w:tcPr>
          <w:p w:rsidR="0086479D" w:rsidRPr="00766623" w:rsidRDefault="0086479D" w:rsidP="00361B14">
            <w:pPr>
              <w:pStyle w:val="ac"/>
              <w:suppressAutoHyphens/>
              <w:spacing w:before="0" w:line="240" w:lineRule="auto"/>
              <w:ind w:firstLine="0"/>
              <w:jc w:val="center"/>
              <w:rPr>
                <w:b/>
                <w:sz w:val="20"/>
                <w:lang w:val="ru-RU"/>
              </w:rPr>
            </w:pPr>
          </w:p>
        </w:tc>
        <w:tc>
          <w:tcPr>
            <w:tcW w:w="1559" w:type="dxa"/>
          </w:tcPr>
          <w:p w:rsidR="0086479D" w:rsidRPr="00766623" w:rsidRDefault="0086479D" w:rsidP="00361B14">
            <w:pPr>
              <w:suppressAutoHyphens/>
              <w:spacing w:after="0" w:line="240" w:lineRule="auto"/>
              <w:ind w:right="-54"/>
              <w:rPr>
                <w:rFonts w:ascii="Times New Roman" w:hAnsi="Times New Roman"/>
                <w:b/>
                <w:sz w:val="20"/>
                <w:szCs w:val="20"/>
              </w:rPr>
            </w:pPr>
          </w:p>
        </w:tc>
        <w:tc>
          <w:tcPr>
            <w:tcW w:w="1843" w:type="dxa"/>
            <w:gridSpan w:val="2"/>
            <w:vMerge/>
          </w:tcPr>
          <w:p w:rsidR="0086479D" w:rsidRPr="00766623" w:rsidRDefault="0086479D" w:rsidP="00361B14">
            <w:pPr>
              <w:spacing w:after="0" w:line="240" w:lineRule="auto"/>
              <w:ind w:right="-54"/>
              <w:rPr>
                <w:rFonts w:ascii="Times New Roman" w:hAnsi="Times New Roman"/>
                <w:sz w:val="20"/>
                <w:szCs w:val="20"/>
              </w:rPr>
            </w:pPr>
          </w:p>
        </w:tc>
      </w:tr>
      <w:tr w:rsidR="0086479D" w:rsidRPr="00766623" w:rsidTr="00361B14">
        <w:trPr>
          <w:gridAfter w:val="1"/>
          <w:wAfter w:w="30" w:type="dxa"/>
          <w:trHeight w:val="70"/>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b/>
                <w:sz w:val="20"/>
                <w:szCs w:val="20"/>
              </w:rPr>
              <w:t>Средства областного бюджета</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p>
        </w:tc>
        <w:tc>
          <w:tcPr>
            <w:tcW w:w="1559" w:type="dxa"/>
          </w:tcPr>
          <w:p w:rsidR="0086479D" w:rsidRPr="00766623" w:rsidRDefault="0086479D" w:rsidP="00361B14">
            <w:pPr>
              <w:pStyle w:val="ac"/>
              <w:suppressAutoHyphens/>
              <w:spacing w:before="0" w:line="240" w:lineRule="auto"/>
              <w:ind w:firstLine="0"/>
              <w:jc w:val="center"/>
              <w:rPr>
                <w:b/>
                <w:sz w:val="20"/>
                <w:lang w:val="ru-RU"/>
              </w:rPr>
            </w:pPr>
          </w:p>
        </w:tc>
        <w:tc>
          <w:tcPr>
            <w:tcW w:w="1559" w:type="dxa"/>
          </w:tcPr>
          <w:p w:rsidR="0086479D" w:rsidRPr="00766623" w:rsidRDefault="0086479D" w:rsidP="00361B14">
            <w:pPr>
              <w:pStyle w:val="ac"/>
              <w:suppressAutoHyphens/>
              <w:spacing w:before="0" w:line="240" w:lineRule="auto"/>
              <w:ind w:firstLine="0"/>
              <w:jc w:val="center"/>
              <w:rPr>
                <w:b/>
                <w:sz w:val="20"/>
                <w:lang w:val="ru-RU"/>
              </w:rPr>
            </w:pPr>
          </w:p>
        </w:tc>
        <w:tc>
          <w:tcPr>
            <w:tcW w:w="1418" w:type="dxa"/>
          </w:tcPr>
          <w:p w:rsidR="0086479D" w:rsidRPr="00766623" w:rsidRDefault="0086479D" w:rsidP="00361B14">
            <w:pPr>
              <w:pStyle w:val="ac"/>
              <w:suppressAutoHyphens/>
              <w:spacing w:before="0" w:line="240" w:lineRule="auto"/>
              <w:ind w:firstLine="0"/>
              <w:jc w:val="center"/>
              <w:rPr>
                <w:b/>
                <w:sz w:val="20"/>
                <w:lang w:val="ru-RU"/>
              </w:rPr>
            </w:pPr>
          </w:p>
        </w:tc>
        <w:tc>
          <w:tcPr>
            <w:tcW w:w="1559" w:type="dxa"/>
          </w:tcPr>
          <w:p w:rsidR="0086479D" w:rsidRPr="00766623" w:rsidRDefault="0086479D" w:rsidP="00361B14">
            <w:pPr>
              <w:suppressAutoHyphens/>
              <w:spacing w:after="0" w:line="240" w:lineRule="auto"/>
              <w:ind w:right="-54"/>
              <w:rPr>
                <w:rFonts w:ascii="Times New Roman" w:hAnsi="Times New Roman"/>
                <w:b/>
                <w:sz w:val="20"/>
                <w:szCs w:val="20"/>
              </w:rPr>
            </w:pPr>
          </w:p>
        </w:tc>
        <w:tc>
          <w:tcPr>
            <w:tcW w:w="1843" w:type="dxa"/>
            <w:gridSpan w:val="2"/>
            <w:vMerge/>
          </w:tcPr>
          <w:p w:rsidR="0086479D" w:rsidRPr="00766623" w:rsidRDefault="0086479D" w:rsidP="00361B14">
            <w:pPr>
              <w:spacing w:after="0" w:line="240" w:lineRule="auto"/>
              <w:ind w:right="-54"/>
              <w:rPr>
                <w:rFonts w:ascii="Times New Roman" w:hAnsi="Times New Roman"/>
                <w:sz w:val="20"/>
                <w:szCs w:val="20"/>
              </w:rPr>
            </w:pPr>
          </w:p>
        </w:tc>
      </w:tr>
      <w:tr w:rsidR="0086479D" w:rsidRPr="00766623" w:rsidTr="00361B14">
        <w:trPr>
          <w:gridAfter w:val="1"/>
          <w:wAfter w:w="30" w:type="dxa"/>
          <w:trHeight w:val="234"/>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b/>
                <w:sz w:val="20"/>
                <w:szCs w:val="20"/>
              </w:rPr>
              <w:t>Средства местного бюджета</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375</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380</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380</w:t>
            </w:r>
          </w:p>
        </w:tc>
        <w:tc>
          <w:tcPr>
            <w:tcW w:w="1418"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380</w:t>
            </w:r>
          </w:p>
        </w:tc>
        <w:tc>
          <w:tcPr>
            <w:tcW w:w="1559" w:type="dxa"/>
          </w:tcPr>
          <w:p w:rsidR="0086479D" w:rsidRPr="00766623" w:rsidRDefault="0086479D" w:rsidP="00361B14">
            <w:pPr>
              <w:suppressAutoHyphens/>
              <w:spacing w:after="0" w:line="240" w:lineRule="auto"/>
              <w:ind w:right="-54"/>
              <w:rPr>
                <w:rFonts w:ascii="Times New Roman" w:hAnsi="Times New Roman"/>
                <w:b/>
                <w:sz w:val="20"/>
                <w:szCs w:val="20"/>
              </w:rPr>
            </w:pPr>
            <w:r w:rsidRPr="00766623">
              <w:rPr>
                <w:rFonts w:ascii="Times New Roman" w:hAnsi="Times New Roman"/>
                <w:b/>
                <w:sz w:val="20"/>
                <w:szCs w:val="20"/>
              </w:rPr>
              <w:t>380</w:t>
            </w:r>
          </w:p>
        </w:tc>
        <w:tc>
          <w:tcPr>
            <w:tcW w:w="1843" w:type="dxa"/>
            <w:gridSpan w:val="2"/>
            <w:vMerge/>
          </w:tcPr>
          <w:p w:rsidR="0086479D" w:rsidRPr="00766623" w:rsidRDefault="0086479D" w:rsidP="00361B14">
            <w:pPr>
              <w:spacing w:after="0" w:line="240" w:lineRule="auto"/>
              <w:ind w:right="-54"/>
              <w:rPr>
                <w:rFonts w:ascii="Times New Roman" w:hAnsi="Times New Roman"/>
                <w:sz w:val="20"/>
                <w:szCs w:val="20"/>
              </w:rPr>
            </w:pPr>
          </w:p>
        </w:tc>
      </w:tr>
      <w:tr w:rsidR="0086479D" w:rsidRPr="00766623" w:rsidTr="00361B14">
        <w:trPr>
          <w:gridAfter w:val="1"/>
          <w:wAfter w:w="30" w:type="dxa"/>
          <w:trHeight w:val="265"/>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b/>
                <w:sz w:val="20"/>
                <w:szCs w:val="20"/>
              </w:rPr>
              <w:t>Внебюджетные источники</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20</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20</w:t>
            </w:r>
          </w:p>
        </w:tc>
        <w:tc>
          <w:tcPr>
            <w:tcW w:w="1559"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20</w:t>
            </w:r>
          </w:p>
        </w:tc>
        <w:tc>
          <w:tcPr>
            <w:tcW w:w="1418" w:type="dxa"/>
          </w:tcPr>
          <w:p w:rsidR="0086479D" w:rsidRPr="00766623" w:rsidRDefault="0086479D" w:rsidP="00361B14">
            <w:pPr>
              <w:pStyle w:val="ac"/>
              <w:suppressAutoHyphens/>
              <w:spacing w:before="0" w:line="240" w:lineRule="auto"/>
              <w:ind w:firstLine="0"/>
              <w:jc w:val="center"/>
              <w:rPr>
                <w:b/>
                <w:sz w:val="20"/>
                <w:lang w:val="ru-RU"/>
              </w:rPr>
            </w:pPr>
            <w:r w:rsidRPr="00766623">
              <w:rPr>
                <w:b/>
                <w:sz w:val="20"/>
                <w:lang w:val="ru-RU"/>
              </w:rPr>
              <w:t>20</w:t>
            </w:r>
          </w:p>
        </w:tc>
        <w:tc>
          <w:tcPr>
            <w:tcW w:w="1559" w:type="dxa"/>
          </w:tcPr>
          <w:p w:rsidR="0086479D" w:rsidRPr="00766623" w:rsidRDefault="0086479D" w:rsidP="00361B14">
            <w:pPr>
              <w:suppressAutoHyphens/>
              <w:spacing w:after="0" w:line="240" w:lineRule="auto"/>
              <w:ind w:right="-54"/>
              <w:rPr>
                <w:rFonts w:ascii="Times New Roman" w:hAnsi="Times New Roman"/>
                <w:b/>
                <w:sz w:val="20"/>
                <w:szCs w:val="20"/>
              </w:rPr>
            </w:pPr>
            <w:r w:rsidRPr="00766623">
              <w:rPr>
                <w:rFonts w:ascii="Times New Roman" w:hAnsi="Times New Roman"/>
                <w:b/>
                <w:sz w:val="20"/>
                <w:szCs w:val="20"/>
              </w:rPr>
              <w:t>20</w:t>
            </w:r>
          </w:p>
        </w:tc>
        <w:tc>
          <w:tcPr>
            <w:tcW w:w="1843" w:type="dxa"/>
            <w:gridSpan w:val="2"/>
            <w:vMerge/>
          </w:tcPr>
          <w:p w:rsidR="0086479D" w:rsidRPr="00766623" w:rsidRDefault="0086479D" w:rsidP="00361B14">
            <w:pPr>
              <w:spacing w:after="0" w:line="240" w:lineRule="auto"/>
              <w:ind w:right="-54"/>
              <w:rPr>
                <w:rFonts w:ascii="Times New Roman" w:hAnsi="Times New Roman"/>
                <w:sz w:val="20"/>
                <w:szCs w:val="20"/>
              </w:rPr>
            </w:pPr>
          </w:p>
        </w:tc>
      </w:tr>
      <w:tr w:rsidR="0086479D" w:rsidRPr="00766623" w:rsidTr="00361B14">
        <w:trPr>
          <w:gridAfter w:val="1"/>
          <w:wAfter w:w="30" w:type="dxa"/>
          <w:trHeight w:val="530"/>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9.1</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Выполнение работ по размещению и захоронению отходов производства и потребления на свалке в пгт Тужа</w:t>
            </w:r>
          </w:p>
        </w:tc>
        <w:tc>
          <w:tcPr>
            <w:tcW w:w="1559"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280</w:t>
            </w:r>
          </w:p>
        </w:tc>
        <w:tc>
          <w:tcPr>
            <w:tcW w:w="1559"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280</w:t>
            </w:r>
          </w:p>
        </w:tc>
        <w:tc>
          <w:tcPr>
            <w:tcW w:w="1559"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280</w:t>
            </w:r>
          </w:p>
        </w:tc>
        <w:tc>
          <w:tcPr>
            <w:tcW w:w="1418"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280</w:t>
            </w:r>
          </w:p>
        </w:tc>
        <w:tc>
          <w:tcPr>
            <w:tcW w:w="1559" w:type="dxa"/>
          </w:tcPr>
          <w:p w:rsidR="0086479D" w:rsidRPr="00766623" w:rsidRDefault="0086479D" w:rsidP="00361B14">
            <w:pPr>
              <w:suppressAutoHyphens/>
              <w:spacing w:after="0" w:line="240" w:lineRule="auto"/>
              <w:ind w:right="-54"/>
              <w:rPr>
                <w:rFonts w:ascii="Times New Roman" w:hAnsi="Times New Roman"/>
                <w:b/>
                <w:i/>
                <w:sz w:val="20"/>
                <w:szCs w:val="20"/>
              </w:rPr>
            </w:pPr>
            <w:r w:rsidRPr="00766623">
              <w:rPr>
                <w:rFonts w:ascii="Times New Roman" w:hAnsi="Times New Roman"/>
                <w:b/>
                <w:i/>
                <w:sz w:val="20"/>
                <w:szCs w:val="20"/>
              </w:rPr>
              <w:t>280</w:t>
            </w:r>
          </w:p>
        </w:tc>
        <w:tc>
          <w:tcPr>
            <w:tcW w:w="1843" w:type="dxa"/>
            <w:gridSpan w:val="2"/>
            <w:vMerge w:val="restart"/>
          </w:tcPr>
          <w:p w:rsidR="0086479D" w:rsidRPr="00766623" w:rsidRDefault="0086479D" w:rsidP="00361B14">
            <w:pPr>
              <w:spacing w:after="0" w:line="240" w:lineRule="auto"/>
              <w:ind w:right="-54"/>
              <w:rPr>
                <w:rFonts w:ascii="Times New Roman" w:hAnsi="Times New Roman"/>
                <w:sz w:val="20"/>
                <w:szCs w:val="20"/>
              </w:rPr>
            </w:pPr>
          </w:p>
        </w:tc>
      </w:tr>
      <w:tr w:rsidR="0086479D" w:rsidRPr="00766623" w:rsidTr="00361B14">
        <w:trPr>
          <w:gridAfter w:val="1"/>
          <w:wAfter w:w="30" w:type="dxa"/>
          <w:trHeight w:val="279"/>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uppressAutoHyphens/>
              <w:spacing w:after="0" w:line="240" w:lineRule="auto"/>
              <w:rPr>
                <w:rFonts w:ascii="Times New Roman" w:hAnsi="Times New Roman"/>
                <w:sz w:val="20"/>
                <w:szCs w:val="20"/>
              </w:rPr>
            </w:pPr>
            <w:r w:rsidRPr="00766623">
              <w:rPr>
                <w:rFonts w:ascii="Times New Roman" w:hAnsi="Times New Roman"/>
                <w:sz w:val="20"/>
                <w:szCs w:val="20"/>
              </w:rPr>
              <w:t>Средства федерального бюджета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418"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p>
        </w:tc>
        <w:tc>
          <w:tcPr>
            <w:tcW w:w="1843" w:type="dxa"/>
            <w:gridSpan w:val="2"/>
            <w:vMerge/>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rPr>
                <w:rFonts w:ascii="Times New Roman" w:hAnsi="Times New Roman"/>
                <w:sz w:val="20"/>
                <w:szCs w:val="20"/>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418"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p>
        </w:tc>
        <w:tc>
          <w:tcPr>
            <w:tcW w:w="1843" w:type="dxa"/>
            <w:gridSpan w:val="2"/>
            <w:vMerge/>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местного бюджета</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280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280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280</w:t>
            </w:r>
          </w:p>
        </w:tc>
        <w:tc>
          <w:tcPr>
            <w:tcW w:w="1418"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280</w:t>
            </w: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r w:rsidRPr="00766623">
              <w:rPr>
                <w:rFonts w:ascii="Times New Roman" w:hAnsi="Times New Roman"/>
                <w:sz w:val="20"/>
                <w:szCs w:val="20"/>
              </w:rPr>
              <w:t>280</w:t>
            </w:r>
          </w:p>
        </w:tc>
        <w:tc>
          <w:tcPr>
            <w:tcW w:w="1843" w:type="dxa"/>
            <w:gridSpan w:val="2"/>
            <w:vMerge/>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9.2</w:t>
            </w:r>
          </w:p>
        </w:tc>
        <w:tc>
          <w:tcPr>
            <w:tcW w:w="5076"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Ликвидация несанкционированных свалок</w:t>
            </w:r>
          </w:p>
        </w:tc>
        <w:tc>
          <w:tcPr>
            <w:tcW w:w="1559" w:type="dxa"/>
            <w:vAlign w:val="bottom"/>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55</w:t>
            </w:r>
          </w:p>
        </w:tc>
        <w:tc>
          <w:tcPr>
            <w:tcW w:w="1559"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60</w:t>
            </w:r>
          </w:p>
        </w:tc>
        <w:tc>
          <w:tcPr>
            <w:tcW w:w="1559"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60</w:t>
            </w:r>
          </w:p>
        </w:tc>
        <w:tc>
          <w:tcPr>
            <w:tcW w:w="1418"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60</w:t>
            </w:r>
          </w:p>
        </w:tc>
        <w:tc>
          <w:tcPr>
            <w:tcW w:w="1559" w:type="dxa"/>
          </w:tcPr>
          <w:p w:rsidR="0086479D" w:rsidRPr="00766623" w:rsidRDefault="0086479D" w:rsidP="00361B14">
            <w:pPr>
              <w:suppressAutoHyphens/>
              <w:spacing w:after="0" w:line="240" w:lineRule="auto"/>
              <w:ind w:right="-54"/>
              <w:rPr>
                <w:rFonts w:ascii="Times New Roman" w:hAnsi="Times New Roman"/>
                <w:b/>
                <w:i/>
                <w:sz w:val="20"/>
                <w:szCs w:val="20"/>
              </w:rPr>
            </w:pPr>
            <w:r w:rsidRPr="00766623">
              <w:rPr>
                <w:rFonts w:ascii="Times New Roman" w:hAnsi="Times New Roman"/>
                <w:b/>
                <w:i/>
                <w:sz w:val="20"/>
                <w:szCs w:val="20"/>
              </w:rPr>
              <w:t>60</w:t>
            </w:r>
          </w:p>
        </w:tc>
        <w:tc>
          <w:tcPr>
            <w:tcW w:w="1843" w:type="dxa"/>
            <w:gridSpan w:val="2"/>
            <w:vMerge w:val="restart"/>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rPr>
                <w:rFonts w:ascii="Times New Roman" w:hAnsi="Times New Roman"/>
                <w:sz w:val="20"/>
                <w:szCs w:val="20"/>
              </w:rPr>
            </w:pPr>
            <w:r w:rsidRPr="00766623">
              <w:rPr>
                <w:rFonts w:ascii="Times New Roman" w:hAnsi="Times New Roman"/>
                <w:sz w:val="20"/>
                <w:szCs w:val="20"/>
              </w:rPr>
              <w:t>Средства федерального бюджета</w:t>
            </w:r>
          </w:p>
        </w:tc>
        <w:tc>
          <w:tcPr>
            <w:tcW w:w="1559" w:type="dxa"/>
            <w:vAlign w:val="bottom"/>
          </w:tcPr>
          <w:p w:rsidR="0086479D" w:rsidRPr="00766623" w:rsidRDefault="0086479D" w:rsidP="00361B14">
            <w:pPr>
              <w:spacing w:after="0" w:line="240" w:lineRule="auto"/>
              <w:rPr>
                <w:rFonts w:ascii="Times New Roman" w:hAnsi="Times New Roman"/>
                <w:sz w:val="20"/>
                <w:szCs w:val="20"/>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418"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p>
        </w:tc>
        <w:tc>
          <w:tcPr>
            <w:tcW w:w="1843" w:type="dxa"/>
            <w:gridSpan w:val="2"/>
            <w:vMerge/>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uppressAutoHyphens/>
              <w:spacing w:after="0" w:line="240" w:lineRule="auto"/>
              <w:rPr>
                <w:rFonts w:ascii="Times New Roman" w:hAnsi="Times New Roman"/>
                <w:sz w:val="20"/>
                <w:szCs w:val="20"/>
              </w:rPr>
            </w:pPr>
            <w:r w:rsidRPr="00766623">
              <w:rPr>
                <w:rFonts w:ascii="Times New Roman" w:hAnsi="Times New Roman"/>
                <w:sz w:val="20"/>
                <w:szCs w:val="20"/>
              </w:rPr>
              <w:t>Средства областного бюджета</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pStyle w:val="ac"/>
              <w:suppressAutoHyphens/>
              <w:spacing w:before="0" w:line="240" w:lineRule="auto"/>
              <w:ind w:firstLine="0"/>
              <w:jc w:val="center"/>
              <w:rPr>
                <w:sz w:val="20"/>
                <w:lang w:val="ru-RU"/>
              </w:rPr>
            </w:pPr>
          </w:p>
        </w:tc>
        <w:tc>
          <w:tcPr>
            <w:tcW w:w="1418" w:type="dxa"/>
          </w:tcPr>
          <w:p w:rsidR="0086479D" w:rsidRPr="00766623" w:rsidRDefault="0086479D" w:rsidP="00361B14">
            <w:pPr>
              <w:pStyle w:val="ac"/>
              <w:suppressAutoHyphens/>
              <w:spacing w:before="0" w:line="240" w:lineRule="auto"/>
              <w:ind w:firstLine="0"/>
              <w:jc w:val="center"/>
              <w:rPr>
                <w:sz w:val="20"/>
                <w:lang w:val="ru-RU"/>
              </w:rPr>
            </w:pP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p>
        </w:tc>
        <w:tc>
          <w:tcPr>
            <w:tcW w:w="1843" w:type="dxa"/>
            <w:gridSpan w:val="2"/>
            <w:vMerge/>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местного бюджета</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55</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60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60</w:t>
            </w:r>
          </w:p>
        </w:tc>
        <w:tc>
          <w:tcPr>
            <w:tcW w:w="1418"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60</w:t>
            </w: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r w:rsidRPr="00766623">
              <w:rPr>
                <w:rFonts w:ascii="Times New Roman" w:hAnsi="Times New Roman"/>
                <w:sz w:val="20"/>
                <w:szCs w:val="20"/>
              </w:rPr>
              <w:t>60</w:t>
            </w:r>
          </w:p>
        </w:tc>
        <w:tc>
          <w:tcPr>
            <w:tcW w:w="1843" w:type="dxa"/>
            <w:gridSpan w:val="2"/>
            <w:vMerge/>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9.3</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Экологическое воспитание и образование учащихся общеобразовательных школ</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20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418"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r w:rsidRPr="00766623">
              <w:rPr>
                <w:rFonts w:ascii="Times New Roman" w:hAnsi="Times New Roman"/>
                <w:sz w:val="20"/>
                <w:szCs w:val="20"/>
              </w:rPr>
              <w:t>20</w:t>
            </w:r>
          </w:p>
        </w:tc>
        <w:tc>
          <w:tcPr>
            <w:tcW w:w="1843" w:type="dxa"/>
            <w:gridSpan w:val="2"/>
            <w:vMerge w:val="restart"/>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местного бюджета</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20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418"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r w:rsidRPr="00766623">
              <w:rPr>
                <w:rFonts w:ascii="Times New Roman" w:hAnsi="Times New Roman"/>
                <w:sz w:val="20"/>
                <w:szCs w:val="20"/>
              </w:rPr>
              <w:t>20</w:t>
            </w:r>
          </w:p>
        </w:tc>
        <w:tc>
          <w:tcPr>
            <w:tcW w:w="1843" w:type="dxa"/>
            <w:gridSpan w:val="2"/>
            <w:vMerge/>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9.4</w:t>
            </w:r>
          </w:p>
        </w:tc>
        <w:tc>
          <w:tcPr>
            <w:tcW w:w="5076"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 xml:space="preserve"> Вывоз ТБО</w:t>
            </w:r>
          </w:p>
        </w:tc>
        <w:tc>
          <w:tcPr>
            <w:tcW w:w="1559" w:type="dxa"/>
            <w:vAlign w:val="bottom"/>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40</w:t>
            </w:r>
          </w:p>
        </w:tc>
        <w:tc>
          <w:tcPr>
            <w:tcW w:w="1559"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40</w:t>
            </w:r>
          </w:p>
        </w:tc>
        <w:tc>
          <w:tcPr>
            <w:tcW w:w="1559"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40</w:t>
            </w:r>
          </w:p>
        </w:tc>
        <w:tc>
          <w:tcPr>
            <w:tcW w:w="1418" w:type="dxa"/>
          </w:tcPr>
          <w:p w:rsidR="0086479D" w:rsidRPr="00766623" w:rsidRDefault="0086479D" w:rsidP="00361B14">
            <w:pPr>
              <w:pStyle w:val="ac"/>
              <w:suppressAutoHyphens/>
              <w:spacing w:before="0" w:line="240" w:lineRule="auto"/>
              <w:ind w:firstLine="0"/>
              <w:jc w:val="center"/>
              <w:rPr>
                <w:b/>
                <w:i/>
                <w:sz w:val="20"/>
                <w:lang w:val="ru-RU"/>
              </w:rPr>
            </w:pPr>
            <w:r w:rsidRPr="00766623">
              <w:rPr>
                <w:b/>
                <w:i/>
                <w:sz w:val="20"/>
                <w:lang w:val="ru-RU"/>
              </w:rPr>
              <w:t>40</w:t>
            </w:r>
          </w:p>
        </w:tc>
        <w:tc>
          <w:tcPr>
            <w:tcW w:w="1559" w:type="dxa"/>
          </w:tcPr>
          <w:p w:rsidR="0086479D" w:rsidRPr="00766623" w:rsidRDefault="0086479D" w:rsidP="00361B14">
            <w:pPr>
              <w:suppressAutoHyphens/>
              <w:spacing w:after="0" w:line="240" w:lineRule="auto"/>
              <w:ind w:right="-54"/>
              <w:rPr>
                <w:rFonts w:ascii="Times New Roman" w:hAnsi="Times New Roman"/>
                <w:b/>
                <w:i/>
                <w:sz w:val="20"/>
                <w:szCs w:val="20"/>
              </w:rPr>
            </w:pPr>
            <w:r w:rsidRPr="00766623">
              <w:rPr>
                <w:rFonts w:ascii="Times New Roman" w:hAnsi="Times New Roman"/>
                <w:b/>
                <w:i/>
                <w:sz w:val="20"/>
                <w:szCs w:val="20"/>
              </w:rPr>
              <w:t>40</w:t>
            </w:r>
          </w:p>
        </w:tc>
        <w:tc>
          <w:tcPr>
            <w:tcW w:w="1843" w:type="dxa"/>
            <w:gridSpan w:val="2"/>
            <w:vMerge w:val="restart"/>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местного бюджета</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20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418"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r w:rsidRPr="00766623">
              <w:rPr>
                <w:rFonts w:ascii="Times New Roman" w:hAnsi="Times New Roman"/>
                <w:sz w:val="20"/>
                <w:szCs w:val="20"/>
              </w:rPr>
              <w:t>20</w:t>
            </w:r>
          </w:p>
        </w:tc>
        <w:tc>
          <w:tcPr>
            <w:tcW w:w="1843" w:type="dxa"/>
            <w:gridSpan w:val="2"/>
            <w:vMerge/>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361B14">
        <w:trPr>
          <w:gridAfter w:val="1"/>
          <w:wAfter w:w="30" w:type="dxa"/>
          <w:trHeight w:val="257"/>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Внебюджетные источники</w:t>
            </w:r>
          </w:p>
        </w:tc>
        <w:tc>
          <w:tcPr>
            <w:tcW w:w="1559" w:type="dxa"/>
            <w:vAlign w:val="bottom"/>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20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418" w:type="dxa"/>
          </w:tcPr>
          <w:p w:rsidR="0086479D" w:rsidRPr="00766623" w:rsidRDefault="0086479D" w:rsidP="00361B14">
            <w:pPr>
              <w:pStyle w:val="ac"/>
              <w:suppressAutoHyphens/>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suppressAutoHyphens/>
              <w:spacing w:after="0" w:line="240" w:lineRule="auto"/>
              <w:ind w:right="-54"/>
              <w:rPr>
                <w:rFonts w:ascii="Times New Roman" w:hAnsi="Times New Roman"/>
                <w:sz w:val="20"/>
                <w:szCs w:val="20"/>
              </w:rPr>
            </w:pPr>
            <w:r w:rsidRPr="00766623">
              <w:rPr>
                <w:rFonts w:ascii="Times New Roman" w:hAnsi="Times New Roman"/>
                <w:sz w:val="20"/>
                <w:szCs w:val="20"/>
              </w:rPr>
              <w:t>20</w:t>
            </w:r>
          </w:p>
        </w:tc>
        <w:tc>
          <w:tcPr>
            <w:tcW w:w="1843" w:type="dxa"/>
            <w:gridSpan w:val="2"/>
            <w:vMerge/>
          </w:tcPr>
          <w:p w:rsidR="0086479D" w:rsidRPr="00766623" w:rsidRDefault="0086479D" w:rsidP="00361B14">
            <w:pPr>
              <w:pStyle w:val="ac"/>
              <w:spacing w:before="0" w:line="240" w:lineRule="auto"/>
              <w:ind w:right="-54" w:firstLine="0"/>
              <w:jc w:val="left"/>
              <w:rPr>
                <w:sz w:val="20"/>
                <w:highlight w:val="yellow"/>
                <w:lang w:val="ru-RU"/>
              </w:rPr>
            </w:pPr>
          </w:p>
        </w:tc>
      </w:tr>
      <w:tr w:rsidR="0086479D" w:rsidRPr="00766623" w:rsidTr="00F568E8">
        <w:trPr>
          <w:gridAfter w:val="1"/>
          <w:wAfter w:w="30" w:type="dxa"/>
          <w:trHeight w:val="118"/>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highlight w:val="yellow"/>
              </w:rPr>
            </w:pPr>
          </w:p>
        </w:tc>
        <w:tc>
          <w:tcPr>
            <w:tcW w:w="1559" w:type="dxa"/>
          </w:tcPr>
          <w:p w:rsidR="0086479D" w:rsidRPr="00766623" w:rsidRDefault="0086479D" w:rsidP="00361B14">
            <w:pPr>
              <w:pStyle w:val="ac"/>
              <w:spacing w:before="0" w:line="240" w:lineRule="auto"/>
              <w:ind w:firstLine="0"/>
              <w:jc w:val="center"/>
              <w:rPr>
                <w:b/>
                <w:sz w:val="20"/>
                <w:highlight w:val="yellow"/>
                <w:lang w:val="ru-RU"/>
              </w:rPr>
            </w:pPr>
          </w:p>
        </w:tc>
        <w:tc>
          <w:tcPr>
            <w:tcW w:w="1559" w:type="dxa"/>
          </w:tcPr>
          <w:p w:rsidR="0086479D" w:rsidRPr="00766623" w:rsidRDefault="0086479D" w:rsidP="00361B14">
            <w:pPr>
              <w:pStyle w:val="ac"/>
              <w:spacing w:before="0" w:line="240" w:lineRule="auto"/>
              <w:ind w:firstLine="0"/>
              <w:jc w:val="center"/>
              <w:rPr>
                <w:b/>
                <w:sz w:val="20"/>
                <w:highlight w:val="yellow"/>
                <w:lang w:val="ru-RU"/>
              </w:rPr>
            </w:pPr>
          </w:p>
        </w:tc>
        <w:tc>
          <w:tcPr>
            <w:tcW w:w="1559" w:type="dxa"/>
          </w:tcPr>
          <w:p w:rsidR="0086479D" w:rsidRPr="00766623" w:rsidRDefault="0086479D" w:rsidP="00361B14">
            <w:pPr>
              <w:pStyle w:val="ac"/>
              <w:spacing w:before="0" w:line="240" w:lineRule="auto"/>
              <w:ind w:firstLine="0"/>
              <w:jc w:val="center"/>
              <w:rPr>
                <w:b/>
                <w:sz w:val="20"/>
                <w:highlight w:val="yellow"/>
                <w:lang w:val="ru-RU"/>
              </w:rPr>
            </w:pPr>
          </w:p>
        </w:tc>
        <w:tc>
          <w:tcPr>
            <w:tcW w:w="1418" w:type="dxa"/>
          </w:tcPr>
          <w:p w:rsidR="0086479D" w:rsidRPr="00766623" w:rsidRDefault="0086479D" w:rsidP="00361B14">
            <w:pPr>
              <w:pStyle w:val="ac"/>
              <w:spacing w:before="0" w:line="240" w:lineRule="auto"/>
              <w:ind w:firstLine="0"/>
              <w:jc w:val="center"/>
              <w:rPr>
                <w:b/>
                <w:sz w:val="20"/>
                <w:highlight w:val="yellow"/>
                <w:lang w:val="ru-RU"/>
              </w:rPr>
            </w:pPr>
          </w:p>
        </w:tc>
        <w:tc>
          <w:tcPr>
            <w:tcW w:w="1559" w:type="dxa"/>
          </w:tcPr>
          <w:p w:rsidR="0086479D" w:rsidRPr="00766623" w:rsidRDefault="0086479D" w:rsidP="00361B14">
            <w:pPr>
              <w:spacing w:after="0" w:line="240" w:lineRule="auto"/>
              <w:ind w:right="-54"/>
              <w:rPr>
                <w:rFonts w:ascii="Times New Roman" w:hAnsi="Times New Roman"/>
                <w:sz w:val="20"/>
                <w:szCs w:val="20"/>
                <w:highlight w:val="yellow"/>
              </w:rPr>
            </w:pPr>
          </w:p>
        </w:tc>
        <w:tc>
          <w:tcPr>
            <w:tcW w:w="1843" w:type="dxa"/>
            <w:gridSpan w:val="2"/>
          </w:tcPr>
          <w:p w:rsidR="0086479D" w:rsidRPr="00766623" w:rsidRDefault="0086479D" w:rsidP="00361B14">
            <w:pPr>
              <w:spacing w:after="0" w:line="240" w:lineRule="auto"/>
              <w:ind w:right="-54"/>
              <w:rPr>
                <w:rFonts w:ascii="Times New Roman" w:hAnsi="Times New Roman"/>
                <w:sz w:val="20"/>
                <w:szCs w:val="20"/>
              </w:rPr>
            </w:pPr>
          </w:p>
        </w:tc>
      </w:tr>
      <w:tr w:rsidR="0086479D" w:rsidRPr="0071338D" w:rsidTr="00361B14">
        <w:trPr>
          <w:gridAfter w:val="1"/>
          <w:wAfter w:w="30" w:type="dxa"/>
          <w:trHeight w:val="70"/>
        </w:trPr>
        <w:tc>
          <w:tcPr>
            <w:tcW w:w="813" w:type="dxa"/>
          </w:tcPr>
          <w:p w:rsidR="0086479D" w:rsidRPr="00766623" w:rsidRDefault="0086479D" w:rsidP="00361B14">
            <w:pPr>
              <w:pStyle w:val="ac"/>
              <w:spacing w:before="0" w:line="240" w:lineRule="auto"/>
              <w:ind w:right="-163" w:firstLine="0"/>
              <w:jc w:val="left"/>
              <w:rPr>
                <w:b/>
                <w:sz w:val="20"/>
                <w:lang w:val="ru-RU"/>
              </w:rPr>
            </w:pPr>
            <w:r w:rsidRPr="00766623">
              <w:rPr>
                <w:b/>
                <w:sz w:val="20"/>
                <w:lang w:val="ru-RU"/>
              </w:rPr>
              <w:t>10</w:t>
            </w: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Содействие занятости населения района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1200</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b/>
                <w:sz w:val="20"/>
                <w:szCs w:val="20"/>
              </w:rPr>
              <w:t>1250</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b/>
                <w:sz w:val="20"/>
                <w:szCs w:val="20"/>
              </w:rPr>
              <w:t>1400</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b/>
                <w:sz w:val="20"/>
                <w:szCs w:val="20"/>
              </w:rPr>
              <w:t>1600</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b/>
                <w:sz w:val="20"/>
                <w:szCs w:val="20"/>
              </w:rPr>
              <w:t>1600</w:t>
            </w:r>
          </w:p>
        </w:tc>
        <w:tc>
          <w:tcPr>
            <w:tcW w:w="1843" w:type="dxa"/>
            <w:gridSpan w:val="2"/>
            <w:vMerge w:val="restart"/>
          </w:tcPr>
          <w:p w:rsidR="0086479D" w:rsidRPr="00766623" w:rsidRDefault="0086479D" w:rsidP="00361B14">
            <w:pPr>
              <w:pStyle w:val="ac"/>
              <w:spacing w:before="0" w:line="240" w:lineRule="auto"/>
              <w:ind w:right="-54" w:firstLine="0"/>
              <w:jc w:val="left"/>
              <w:rPr>
                <w:sz w:val="20"/>
                <w:lang w:val="ru-RU"/>
              </w:rPr>
            </w:pPr>
            <w:r w:rsidRPr="00766623">
              <w:rPr>
                <w:b/>
                <w:sz w:val="20"/>
                <w:lang w:val="ru-RU"/>
              </w:rPr>
              <w:t>Отдел социальных отношений администрации района</w:t>
            </w:r>
          </w:p>
        </w:tc>
      </w:tr>
      <w:tr w:rsidR="0086479D" w:rsidRPr="00766623" w:rsidTr="00361B14">
        <w:trPr>
          <w:gridAfter w:val="1"/>
          <w:wAfter w:w="30" w:type="dxa"/>
          <w:trHeight w:val="196"/>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800</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b/>
                <w:sz w:val="20"/>
                <w:szCs w:val="20"/>
              </w:rPr>
              <w:t>800</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b/>
                <w:sz w:val="20"/>
                <w:szCs w:val="20"/>
              </w:rPr>
              <w:t>800</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b/>
                <w:sz w:val="20"/>
                <w:szCs w:val="20"/>
              </w:rPr>
              <w:t>800</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b/>
                <w:sz w:val="20"/>
                <w:szCs w:val="20"/>
              </w:rPr>
              <w:t>800</w:t>
            </w:r>
          </w:p>
        </w:tc>
        <w:tc>
          <w:tcPr>
            <w:tcW w:w="1843" w:type="dxa"/>
            <w:gridSpan w:val="2"/>
            <w:vMerge/>
          </w:tcPr>
          <w:p w:rsidR="0086479D" w:rsidRPr="00766623" w:rsidRDefault="0086479D" w:rsidP="00361B14">
            <w:pPr>
              <w:pStyle w:val="ac"/>
              <w:spacing w:before="0" w:line="240" w:lineRule="auto"/>
              <w:ind w:right="-54" w:firstLine="0"/>
              <w:rPr>
                <w:sz w:val="20"/>
                <w:lang w:val="ru-RU"/>
              </w:rPr>
            </w:pPr>
          </w:p>
        </w:tc>
      </w:tr>
      <w:tr w:rsidR="0086479D" w:rsidRPr="00766623" w:rsidTr="00361B14">
        <w:trPr>
          <w:gridAfter w:val="1"/>
          <w:wAfter w:w="30" w:type="dxa"/>
          <w:trHeight w:val="242"/>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300</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300</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400</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500</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500</w:t>
            </w:r>
          </w:p>
        </w:tc>
        <w:tc>
          <w:tcPr>
            <w:tcW w:w="1843" w:type="dxa"/>
            <w:gridSpan w:val="2"/>
            <w:vMerge/>
          </w:tcPr>
          <w:p w:rsidR="0086479D" w:rsidRPr="00766623" w:rsidRDefault="0086479D" w:rsidP="00361B14">
            <w:pPr>
              <w:pStyle w:val="ac"/>
              <w:spacing w:before="0" w:line="240" w:lineRule="auto"/>
              <w:ind w:right="-54" w:firstLine="0"/>
              <w:rPr>
                <w:sz w:val="20"/>
                <w:lang w:val="ru-RU"/>
              </w:rPr>
            </w:pPr>
          </w:p>
        </w:tc>
      </w:tr>
      <w:tr w:rsidR="0086479D" w:rsidRPr="00766623" w:rsidTr="00F568E8">
        <w:trPr>
          <w:gridAfter w:val="1"/>
          <w:wAfter w:w="30" w:type="dxa"/>
          <w:trHeight w:val="120"/>
        </w:trPr>
        <w:tc>
          <w:tcPr>
            <w:tcW w:w="813" w:type="dxa"/>
          </w:tcPr>
          <w:p w:rsidR="0086479D" w:rsidRPr="00766623" w:rsidRDefault="0086479D" w:rsidP="00361B14">
            <w:pPr>
              <w:pStyle w:val="ac"/>
              <w:spacing w:before="0" w:line="240" w:lineRule="auto"/>
              <w:ind w:right="-163" w:firstLine="0"/>
              <w:jc w:val="left"/>
              <w:rPr>
                <w:b/>
                <w:sz w:val="20"/>
                <w:lang w:val="ru-RU"/>
              </w:rPr>
            </w:pPr>
          </w:p>
        </w:tc>
        <w:tc>
          <w:tcPr>
            <w:tcW w:w="5076" w:type="dxa"/>
          </w:tcPr>
          <w:p w:rsidR="0086479D" w:rsidRPr="00766623" w:rsidRDefault="0086479D" w:rsidP="00361B14">
            <w:pPr>
              <w:pStyle w:val="ac"/>
              <w:spacing w:before="0" w:line="240" w:lineRule="auto"/>
              <w:ind w:firstLine="0"/>
              <w:rPr>
                <w:b/>
                <w:sz w:val="20"/>
                <w:lang w:val="ru-RU"/>
              </w:rPr>
            </w:pPr>
            <w:r w:rsidRPr="00766623">
              <w:rPr>
                <w:b/>
                <w:sz w:val="20"/>
                <w:lang w:val="ru-RU"/>
              </w:rPr>
              <w:t>Средства местного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100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200</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300</w:t>
            </w:r>
          </w:p>
        </w:tc>
        <w:tc>
          <w:tcPr>
            <w:tcW w:w="1559" w:type="dxa"/>
          </w:tcPr>
          <w:p w:rsidR="0086479D" w:rsidRPr="00766623" w:rsidRDefault="0086479D" w:rsidP="00361B14">
            <w:pPr>
              <w:pStyle w:val="ac"/>
              <w:spacing w:before="0" w:line="240" w:lineRule="auto"/>
              <w:ind w:right="-54" w:firstLine="0"/>
              <w:jc w:val="center"/>
              <w:rPr>
                <w:sz w:val="20"/>
                <w:lang w:val="ru-RU"/>
              </w:rPr>
            </w:pPr>
            <w:r w:rsidRPr="00766623">
              <w:rPr>
                <w:sz w:val="20"/>
                <w:lang w:val="ru-RU"/>
              </w:rPr>
              <w:t>300</w:t>
            </w:r>
          </w:p>
        </w:tc>
        <w:tc>
          <w:tcPr>
            <w:tcW w:w="1843" w:type="dxa"/>
            <w:gridSpan w:val="2"/>
            <w:vMerge/>
          </w:tcPr>
          <w:p w:rsidR="0086479D" w:rsidRPr="00766623" w:rsidRDefault="0086479D" w:rsidP="00361B14">
            <w:pPr>
              <w:pStyle w:val="ac"/>
              <w:spacing w:before="0" w:line="240" w:lineRule="auto"/>
              <w:ind w:right="-54" w:firstLine="0"/>
              <w:rPr>
                <w:sz w:val="20"/>
                <w:lang w:val="ru-RU"/>
              </w:rPr>
            </w:pPr>
          </w:p>
        </w:tc>
      </w:tr>
      <w:tr w:rsidR="0086479D" w:rsidRPr="00766623" w:rsidTr="00361B14">
        <w:trPr>
          <w:gridAfter w:val="1"/>
          <w:wAfter w:w="30" w:type="dxa"/>
          <w:trHeight w:val="97"/>
        </w:trPr>
        <w:tc>
          <w:tcPr>
            <w:tcW w:w="813" w:type="dxa"/>
            <w:vMerge w:val="restart"/>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w:t>
            </w: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Развитие социальной сферы</w:t>
            </w: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418"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sz w:val="20"/>
                <w:szCs w:val="20"/>
              </w:rPr>
            </w:pPr>
          </w:p>
        </w:tc>
        <w:tc>
          <w:tcPr>
            <w:tcW w:w="1843" w:type="dxa"/>
            <w:gridSpan w:val="2"/>
            <w:vMerge w:val="restart"/>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9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федерального бюджета</w:t>
            </w:r>
          </w:p>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92433,3</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114676,458</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83965,5</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85777,4</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sz w:val="20"/>
                <w:szCs w:val="20"/>
              </w:rPr>
            </w:pPr>
            <w:r w:rsidRPr="00766623">
              <w:rPr>
                <w:rFonts w:ascii="Times New Roman" w:hAnsi="Times New Roman"/>
                <w:b/>
                <w:sz w:val="20"/>
                <w:szCs w:val="20"/>
              </w:rPr>
              <w:t>85274,7</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9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56524,2</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82945,358</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52353</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53544,7</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sz w:val="20"/>
                <w:szCs w:val="20"/>
              </w:rPr>
            </w:pPr>
            <w:r w:rsidRPr="00766623">
              <w:rPr>
                <w:rFonts w:ascii="Times New Roman" w:hAnsi="Times New Roman"/>
                <w:b/>
                <w:sz w:val="20"/>
                <w:szCs w:val="20"/>
              </w:rPr>
              <w:t>52516,7</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9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35909,1</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31731,1</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31612,5</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32232,7</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32758</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9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Внебюджетные средства</w:t>
            </w: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418" w:type="dxa"/>
          </w:tcPr>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843" w:type="dxa"/>
            <w:gridSpan w:val="2"/>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1338D" w:rsidTr="00361B14">
        <w:trPr>
          <w:gridAfter w:val="1"/>
          <w:wAfter w:w="30" w:type="dxa"/>
          <w:trHeight w:val="61"/>
        </w:trPr>
        <w:tc>
          <w:tcPr>
            <w:tcW w:w="813" w:type="dxa"/>
            <w:vMerge w:val="restart"/>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11.1</w:t>
            </w: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Образование</w:t>
            </w:r>
          </w:p>
          <w:p w:rsidR="0086479D" w:rsidRPr="00766623" w:rsidRDefault="0086479D" w:rsidP="00361B14">
            <w:pPr>
              <w:pStyle w:val="ac"/>
              <w:spacing w:before="0" w:line="240" w:lineRule="auto"/>
              <w:ind w:firstLine="0"/>
              <w:jc w:val="left"/>
              <w:rPr>
                <w:b/>
                <w:sz w:val="20"/>
                <w:lang w:val="ru-RU"/>
              </w:rPr>
            </w:pPr>
            <w:r w:rsidRPr="00766623">
              <w:rPr>
                <w:color w:val="000000"/>
                <w:sz w:val="20"/>
                <w:lang w:val="ru-RU"/>
              </w:rPr>
              <w:t>Реализация муниципальной программы «Развитие образования»</w:t>
            </w: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r w:rsidRPr="00766623">
              <w:rPr>
                <w:b/>
                <w:color w:val="000000"/>
                <w:sz w:val="20"/>
                <w:lang w:val="ru-RU"/>
              </w:rPr>
              <w:t>76018,8</w:t>
            </w: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r w:rsidRPr="00766623">
              <w:rPr>
                <w:b/>
                <w:color w:val="000000"/>
                <w:sz w:val="20"/>
                <w:lang w:val="ru-RU"/>
              </w:rPr>
              <w:t>68413,3</w:t>
            </w:r>
          </w:p>
        </w:tc>
        <w:tc>
          <w:tcPr>
            <w:tcW w:w="1559" w:type="dxa"/>
          </w:tcPr>
          <w:p w:rsidR="0086479D" w:rsidRPr="00766623" w:rsidRDefault="0086479D" w:rsidP="00361B14">
            <w:pPr>
              <w:pStyle w:val="ac"/>
              <w:suppressAutoHyphens/>
              <w:spacing w:before="0" w:line="240" w:lineRule="auto"/>
              <w:ind w:firstLine="0"/>
              <w:jc w:val="center"/>
              <w:rPr>
                <w:b/>
                <w:color w:val="000000"/>
                <w:sz w:val="20"/>
                <w:lang w:val="ru-RU"/>
              </w:rPr>
            </w:pPr>
            <w:r w:rsidRPr="00766623">
              <w:rPr>
                <w:b/>
                <w:color w:val="000000"/>
                <w:sz w:val="20"/>
                <w:lang w:val="ru-RU"/>
              </w:rPr>
              <w:t>69368,3</w:t>
            </w:r>
          </w:p>
        </w:tc>
        <w:tc>
          <w:tcPr>
            <w:tcW w:w="1418" w:type="dxa"/>
          </w:tcPr>
          <w:p w:rsidR="0086479D" w:rsidRPr="00766623" w:rsidRDefault="0086479D" w:rsidP="00361B14">
            <w:pPr>
              <w:pStyle w:val="ac"/>
              <w:suppressAutoHyphens/>
              <w:spacing w:before="0" w:line="240" w:lineRule="auto"/>
              <w:ind w:firstLine="0"/>
              <w:jc w:val="center"/>
              <w:rPr>
                <w:b/>
                <w:color w:val="000000"/>
                <w:sz w:val="20"/>
                <w:lang w:val="ru-RU"/>
              </w:rPr>
            </w:pPr>
            <w:r w:rsidRPr="00766623">
              <w:rPr>
                <w:b/>
                <w:color w:val="000000"/>
                <w:sz w:val="20"/>
                <w:lang w:val="ru-RU"/>
              </w:rPr>
              <w:t>70452,1</w:t>
            </w:r>
          </w:p>
        </w:tc>
        <w:tc>
          <w:tcPr>
            <w:tcW w:w="1559" w:type="dxa"/>
          </w:tcPr>
          <w:p w:rsidR="0086479D" w:rsidRPr="00766623" w:rsidRDefault="0086479D" w:rsidP="00361B14">
            <w:pPr>
              <w:suppressAutoHyphens/>
              <w:autoSpaceDE w:val="0"/>
              <w:autoSpaceDN w:val="0"/>
              <w:adjustRightInd w:val="0"/>
              <w:spacing w:after="0" w:line="240" w:lineRule="auto"/>
              <w:ind w:right="-54"/>
              <w:jc w:val="both"/>
              <w:rPr>
                <w:rFonts w:ascii="Times New Roman" w:hAnsi="Times New Roman"/>
                <w:b/>
                <w:color w:val="000000"/>
                <w:sz w:val="20"/>
                <w:szCs w:val="20"/>
              </w:rPr>
            </w:pPr>
            <w:r w:rsidRPr="00766623">
              <w:rPr>
                <w:rFonts w:ascii="Times New Roman" w:hAnsi="Times New Roman"/>
                <w:b/>
                <w:color w:val="000000"/>
                <w:sz w:val="20"/>
                <w:szCs w:val="20"/>
              </w:rPr>
              <w:t>69184,2</w:t>
            </w:r>
          </w:p>
        </w:tc>
        <w:tc>
          <w:tcPr>
            <w:tcW w:w="1843" w:type="dxa"/>
            <w:gridSpan w:val="2"/>
            <w:vMerge w:val="restart"/>
          </w:tcPr>
          <w:p w:rsidR="0086479D" w:rsidRPr="00766623" w:rsidRDefault="0086479D" w:rsidP="00361B14">
            <w:pPr>
              <w:suppressAutoHyphens/>
              <w:autoSpaceDE w:val="0"/>
              <w:autoSpaceDN w:val="0"/>
              <w:adjustRightInd w:val="0"/>
              <w:spacing w:after="0" w:line="240" w:lineRule="auto"/>
              <w:ind w:right="-54"/>
              <w:jc w:val="both"/>
              <w:rPr>
                <w:rFonts w:ascii="Times New Roman" w:hAnsi="Times New Roman"/>
                <w:b/>
                <w:color w:val="000000"/>
                <w:sz w:val="20"/>
                <w:szCs w:val="20"/>
                <w:lang w:val="ru-RU"/>
              </w:rPr>
            </w:pPr>
            <w:r w:rsidRPr="00766623">
              <w:rPr>
                <w:rFonts w:ascii="Times New Roman" w:hAnsi="Times New Roman"/>
                <w:color w:val="000000"/>
                <w:sz w:val="20"/>
                <w:szCs w:val="20"/>
                <w:lang w:val="ru-RU"/>
              </w:rPr>
              <w:t xml:space="preserve"> </w:t>
            </w:r>
            <w:r w:rsidRPr="00766623">
              <w:rPr>
                <w:rFonts w:ascii="Times New Roman" w:hAnsi="Times New Roman"/>
                <w:b/>
                <w:color w:val="000000"/>
                <w:sz w:val="20"/>
                <w:szCs w:val="20"/>
                <w:lang w:val="ru-RU"/>
              </w:rPr>
              <w:t>МКУ «Управление образования администрации Тужинского муниципального района»</w:t>
            </w:r>
          </w:p>
        </w:tc>
      </w:tr>
      <w:tr w:rsidR="0086479D" w:rsidRPr="00766623" w:rsidTr="00361B14">
        <w:trPr>
          <w:gridAfter w:val="1"/>
          <w:wAfter w:w="30" w:type="dxa"/>
          <w:trHeight w:val="60"/>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b/>
                <w:color w:val="000000"/>
                <w:sz w:val="20"/>
                <w:lang w:val="ru-RU"/>
              </w:rPr>
            </w:pPr>
          </w:p>
        </w:tc>
        <w:tc>
          <w:tcPr>
            <w:tcW w:w="1559" w:type="dxa"/>
          </w:tcPr>
          <w:p w:rsidR="0086479D" w:rsidRPr="00766623" w:rsidRDefault="0086479D" w:rsidP="00361B14">
            <w:pPr>
              <w:pStyle w:val="ac"/>
              <w:spacing w:before="0" w:line="240" w:lineRule="auto"/>
              <w:ind w:firstLine="0"/>
              <w:jc w:val="center"/>
              <w:rPr>
                <w:b/>
                <w:color w:val="000000"/>
                <w:sz w:val="20"/>
                <w:lang w:val="ru-RU"/>
              </w:rPr>
            </w:pPr>
          </w:p>
        </w:tc>
        <w:tc>
          <w:tcPr>
            <w:tcW w:w="1559" w:type="dxa"/>
          </w:tcPr>
          <w:p w:rsidR="0086479D" w:rsidRPr="00766623" w:rsidRDefault="0086479D" w:rsidP="00361B14">
            <w:pPr>
              <w:pStyle w:val="ac"/>
              <w:spacing w:before="0" w:line="240" w:lineRule="auto"/>
              <w:ind w:firstLine="0"/>
              <w:jc w:val="center"/>
              <w:rPr>
                <w:b/>
                <w:color w:val="000000"/>
                <w:sz w:val="20"/>
                <w:lang w:val="ru-RU"/>
              </w:rPr>
            </w:pPr>
          </w:p>
        </w:tc>
        <w:tc>
          <w:tcPr>
            <w:tcW w:w="1418" w:type="dxa"/>
          </w:tcPr>
          <w:p w:rsidR="0086479D" w:rsidRPr="00766623" w:rsidRDefault="0086479D" w:rsidP="00361B14">
            <w:pPr>
              <w:pStyle w:val="ac"/>
              <w:spacing w:before="0" w:line="240" w:lineRule="auto"/>
              <w:ind w:firstLine="0"/>
              <w:jc w:val="center"/>
              <w:rPr>
                <w:b/>
                <w:color w:val="000000"/>
                <w:sz w:val="20"/>
                <w:lang w:val="ru-RU"/>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color w:val="000000"/>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color w:val="000000"/>
                <w:sz w:val="20"/>
                <w:szCs w:val="20"/>
              </w:rPr>
            </w:pPr>
          </w:p>
        </w:tc>
      </w:tr>
      <w:tr w:rsidR="0086479D" w:rsidRPr="00766623" w:rsidTr="00361B14">
        <w:trPr>
          <w:gridAfter w:val="1"/>
          <w:wAfter w:w="30" w:type="dxa"/>
          <w:trHeight w:val="60"/>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50628,2</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45528,5</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46157</w:t>
            </w:r>
          </w:p>
        </w:tc>
        <w:tc>
          <w:tcPr>
            <w:tcW w:w="1418"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47039,1</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color w:val="000000"/>
                <w:sz w:val="20"/>
                <w:szCs w:val="20"/>
              </w:rPr>
            </w:pPr>
            <w:r w:rsidRPr="00766623">
              <w:rPr>
                <w:rFonts w:ascii="Times New Roman" w:hAnsi="Times New Roman"/>
                <w:b/>
                <w:color w:val="000000"/>
                <w:sz w:val="20"/>
                <w:szCs w:val="20"/>
              </w:rPr>
              <w:t>45686</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color w:val="000000"/>
                <w:sz w:val="20"/>
                <w:szCs w:val="20"/>
              </w:rPr>
            </w:pPr>
          </w:p>
        </w:tc>
      </w:tr>
      <w:tr w:rsidR="0086479D" w:rsidRPr="00766623" w:rsidTr="00361B14">
        <w:trPr>
          <w:gridAfter w:val="1"/>
          <w:wAfter w:w="30" w:type="dxa"/>
          <w:trHeight w:val="60"/>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25390,6</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22884,8</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23211,3</w:t>
            </w:r>
          </w:p>
        </w:tc>
        <w:tc>
          <w:tcPr>
            <w:tcW w:w="1418"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23413</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color w:val="000000"/>
                <w:sz w:val="20"/>
                <w:szCs w:val="20"/>
              </w:rPr>
            </w:pPr>
            <w:r w:rsidRPr="00766623">
              <w:rPr>
                <w:rFonts w:ascii="Times New Roman" w:hAnsi="Times New Roman"/>
                <w:b/>
                <w:color w:val="000000"/>
                <w:sz w:val="20"/>
                <w:szCs w:val="20"/>
              </w:rPr>
              <w:t>23498,2</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color w:val="000000"/>
                <w:sz w:val="20"/>
                <w:szCs w:val="20"/>
              </w:rPr>
            </w:pPr>
          </w:p>
        </w:tc>
      </w:tr>
      <w:tr w:rsidR="0086479D" w:rsidRPr="00766623" w:rsidTr="00361B14">
        <w:trPr>
          <w:gridAfter w:val="1"/>
          <w:wAfter w:w="30" w:type="dxa"/>
          <w:trHeight w:val="60"/>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Внебюджетные средства</w:t>
            </w: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418"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color w:val="000000"/>
                <w:sz w:val="20"/>
                <w:szCs w:val="20"/>
              </w:rPr>
            </w:pPr>
          </w:p>
        </w:tc>
        <w:tc>
          <w:tcPr>
            <w:tcW w:w="1843" w:type="dxa"/>
            <w:gridSpan w:val="2"/>
          </w:tcPr>
          <w:p w:rsidR="0086479D" w:rsidRPr="00766623" w:rsidRDefault="0086479D" w:rsidP="00361B14">
            <w:pPr>
              <w:autoSpaceDE w:val="0"/>
              <w:autoSpaceDN w:val="0"/>
              <w:adjustRightInd w:val="0"/>
              <w:spacing w:after="0" w:line="240" w:lineRule="auto"/>
              <w:ind w:right="-54"/>
              <w:jc w:val="both"/>
              <w:rPr>
                <w:rFonts w:ascii="Times New Roman" w:hAnsi="Times New Roman"/>
                <w:color w:val="000000"/>
                <w:sz w:val="20"/>
                <w:szCs w:val="20"/>
              </w:rPr>
            </w:pPr>
          </w:p>
        </w:tc>
      </w:tr>
      <w:tr w:rsidR="0086479D" w:rsidRPr="00766623" w:rsidTr="00361B14">
        <w:trPr>
          <w:gridAfter w:val="9"/>
          <w:wAfter w:w="14603" w:type="dxa"/>
          <w:trHeight w:val="276"/>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r>
      <w:tr w:rsidR="0086479D" w:rsidRPr="00766623" w:rsidTr="00F568E8">
        <w:trPr>
          <w:gridAfter w:val="1"/>
          <w:wAfter w:w="30" w:type="dxa"/>
          <w:trHeight w:val="484"/>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11.1.1</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Предоставление детям дошкольного возраста равных возможностей для получения качественного дошкольного образования»</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14030,9</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13471,3</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13566,3</w:t>
            </w:r>
          </w:p>
        </w:tc>
        <w:tc>
          <w:tcPr>
            <w:tcW w:w="1418"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13667,6</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r w:rsidRPr="00766623">
              <w:rPr>
                <w:rFonts w:ascii="Times New Roman" w:hAnsi="Times New Roman"/>
                <w:b/>
                <w:i/>
                <w:sz w:val="20"/>
                <w:szCs w:val="20"/>
              </w:rPr>
              <w:t>13769,5</w:t>
            </w:r>
          </w:p>
        </w:tc>
        <w:tc>
          <w:tcPr>
            <w:tcW w:w="1843" w:type="dxa"/>
            <w:gridSpan w:val="2"/>
            <w:vMerge w:val="restart"/>
          </w:tcPr>
          <w:p w:rsidR="0086479D" w:rsidRPr="00766623" w:rsidRDefault="0086479D" w:rsidP="00361B14">
            <w:pPr>
              <w:widowControl w:val="0"/>
              <w:suppressAutoHyphens/>
              <w:autoSpaceDE w:val="0"/>
              <w:autoSpaceDN w:val="0"/>
              <w:adjustRightInd w:val="0"/>
              <w:spacing w:after="0" w:line="240" w:lineRule="auto"/>
              <w:jc w:val="both"/>
              <w:rPr>
                <w:rFonts w:ascii="Times New Roman" w:hAnsi="Times New Roman"/>
                <w:sz w:val="20"/>
                <w:szCs w:val="20"/>
              </w:rPr>
            </w:pPr>
          </w:p>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F568E8">
        <w:trPr>
          <w:gridAfter w:val="1"/>
          <w:wAfter w:w="30" w:type="dxa"/>
          <w:trHeight w:val="224"/>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6655,3</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6680,1</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6669,1</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6718,9</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6769</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F568E8">
        <w:trPr>
          <w:gridAfter w:val="1"/>
          <w:wAfter w:w="30" w:type="dxa"/>
          <w:trHeight w:val="128"/>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7375,6</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6791,2</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6897,2</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6948,7</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7000,5</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498"/>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11.1.2</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«Обеспечение учащихся школ качественным и доступным общим образованием»</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39925,3</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38665,8</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38978,4</w:t>
            </w:r>
          </w:p>
        </w:tc>
        <w:tc>
          <w:tcPr>
            <w:tcW w:w="1418"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39269,3</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r w:rsidRPr="00766623">
              <w:rPr>
                <w:rFonts w:ascii="Times New Roman" w:hAnsi="Times New Roman"/>
                <w:b/>
                <w:i/>
                <w:sz w:val="20"/>
                <w:szCs w:val="20"/>
              </w:rPr>
              <w:t>39562,4</w:t>
            </w:r>
          </w:p>
        </w:tc>
        <w:tc>
          <w:tcPr>
            <w:tcW w:w="1843" w:type="dxa"/>
            <w:gridSpan w:val="2"/>
            <w:vMerge w:val="restart"/>
          </w:tcPr>
          <w:p w:rsidR="0086479D" w:rsidRPr="00766623" w:rsidRDefault="0086479D" w:rsidP="00361B14">
            <w:pPr>
              <w:widowControl w:val="0"/>
              <w:tabs>
                <w:tab w:val="left" w:pos="900"/>
              </w:tabs>
              <w:suppressAutoHyphens/>
              <w:autoSpaceDE w:val="0"/>
              <w:autoSpaceDN w:val="0"/>
              <w:adjustRightInd w:val="0"/>
              <w:spacing w:after="0" w:line="240" w:lineRule="auto"/>
              <w:ind w:firstLine="33"/>
              <w:rPr>
                <w:rFonts w:ascii="Times New Roman" w:hAnsi="Times New Roman"/>
                <w:sz w:val="20"/>
                <w:szCs w:val="20"/>
              </w:rPr>
            </w:pPr>
          </w:p>
        </w:tc>
      </w:tr>
      <w:tr w:rsidR="0086479D" w:rsidRPr="00766623" w:rsidTr="00361B14">
        <w:trPr>
          <w:gridAfter w:val="1"/>
          <w:wAfter w:w="30" w:type="dxa"/>
          <w:trHeight w:val="122"/>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 xml:space="preserve">Средства областного бюджета </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27426</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27086</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27173</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27375,8</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27580,1</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309"/>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 xml:space="preserve">Средства местных бюджетов </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12499,3</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11579,8</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11805,4</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11893,5</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11982,3</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85"/>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11.1.3</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«Удовлетворение потребностей детей в доступном и качественном дополнительном образовании»</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5008,9</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4564,3</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4528</w:t>
            </w:r>
          </w:p>
        </w:tc>
        <w:tc>
          <w:tcPr>
            <w:tcW w:w="1418"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4561,8</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r w:rsidRPr="00766623">
              <w:rPr>
                <w:rFonts w:ascii="Times New Roman" w:hAnsi="Times New Roman"/>
                <w:b/>
                <w:i/>
                <w:sz w:val="20"/>
                <w:szCs w:val="20"/>
              </w:rPr>
              <w:t>4595,9</w:t>
            </w:r>
          </w:p>
        </w:tc>
        <w:tc>
          <w:tcPr>
            <w:tcW w:w="1843" w:type="dxa"/>
            <w:gridSpan w:val="2"/>
            <w:vMerge w:val="restart"/>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76"/>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1334</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1413</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1405</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1415,5</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1426,1</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32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местного бюджета</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3674,9</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3151,3</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3123</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3146,3</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3169,8</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457"/>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12.1.4</w:t>
            </w:r>
          </w:p>
        </w:tc>
        <w:tc>
          <w:tcPr>
            <w:tcW w:w="5076" w:type="dxa"/>
          </w:tcPr>
          <w:p w:rsidR="0086479D" w:rsidRPr="00766623" w:rsidRDefault="0086479D" w:rsidP="00361B14">
            <w:pPr>
              <w:spacing w:after="0" w:line="240" w:lineRule="auto"/>
              <w:ind w:right="-115"/>
              <w:rPr>
                <w:rFonts w:ascii="Times New Roman" w:hAnsi="Times New Roman"/>
                <w:b/>
                <w:bCs/>
                <w:i/>
                <w:sz w:val="20"/>
                <w:szCs w:val="20"/>
                <w:lang w:val="ru-RU"/>
              </w:rPr>
            </w:pPr>
            <w:r w:rsidRPr="00766623">
              <w:rPr>
                <w:rFonts w:ascii="Times New Roman" w:hAnsi="Times New Roman"/>
                <w:b/>
                <w:i/>
                <w:sz w:val="20"/>
                <w:szCs w:val="20"/>
                <w:lang w:val="ru-RU"/>
              </w:rPr>
              <w:t>«Обеспечение детей различными формами отдыха в каникулярное время»</w:t>
            </w:r>
          </w:p>
        </w:tc>
        <w:tc>
          <w:tcPr>
            <w:tcW w:w="1559" w:type="dxa"/>
          </w:tcPr>
          <w:p w:rsidR="0086479D" w:rsidRPr="00766623" w:rsidRDefault="0086479D" w:rsidP="00361B14">
            <w:pPr>
              <w:suppressAutoHyphens/>
              <w:spacing w:after="0" w:line="240" w:lineRule="auto"/>
              <w:jc w:val="center"/>
              <w:rPr>
                <w:rFonts w:ascii="Times New Roman" w:hAnsi="Times New Roman"/>
                <w:b/>
                <w:i/>
                <w:sz w:val="20"/>
                <w:szCs w:val="20"/>
              </w:rPr>
            </w:pPr>
            <w:r w:rsidRPr="00766623">
              <w:rPr>
                <w:rFonts w:ascii="Times New Roman" w:hAnsi="Times New Roman"/>
                <w:b/>
                <w:i/>
                <w:sz w:val="20"/>
                <w:szCs w:val="20"/>
              </w:rPr>
              <w:t>363,2</w:t>
            </w:r>
          </w:p>
        </w:tc>
        <w:tc>
          <w:tcPr>
            <w:tcW w:w="1559" w:type="dxa"/>
          </w:tcPr>
          <w:p w:rsidR="0086479D" w:rsidRPr="00766623" w:rsidRDefault="0086479D" w:rsidP="00361B14">
            <w:pPr>
              <w:suppressAutoHyphens/>
              <w:spacing w:after="0" w:line="240" w:lineRule="auto"/>
              <w:jc w:val="center"/>
              <w:rPr>
                <w:rFonts w:ascii="Times New Roman" w:hAnsi="Times New Roman"/>
                <w:b/>
                <w:i/>
                <w:sz w:val="20"/>
                <w:szCs w:val="20"/>
              </w:rPr>
            </w:pPr>
            <w:r w:rsidRPr="00766623">
              <w:rPr>
                <w:rFonts w:ascii="Times New Roman" w:hAnsi="Times New Roman"/>
                <w:b/>
                <w:i/>
                <w:sz w:val="20"/>
                <w:szCs w:val="20"/>
              </w:rPr>
              <w:t>363,2</w:t>
            </w:r>
          </w:p>
        </w:tc>
        <w:tc>
          <w:tcPr>
            <w:tcW w:w="1559" w:type="dxa"/>
          </w:tcPr>
          <w:p w:rsidR="0086479D" w:rsidRPr="00766623" w:rsidRDefault="0086479D" w:rsidP="00361B14">
            <w:pPr>
              <w:suppressAutoHyphens/>
              <w:spacing w:after="0" w:line="240" w:lineRule="auto"/>
              <w:jc w:val="center"/>
              <w:rPr>
                <w:rFonts w:ascii="Times New Roman" w:hAnsi="Times New Roman"/>
                <w:b/>
                <w:i/>
                <w:sz w:val="20"/>
                <w:szCs w:val="20"/>
              </w:rPr>
            </w:pPr>
            <w:r w:rsidRPr="00766623">
              <w:rPr>
                <w:rFonts w:ascii="Times New Roman" w:hAnsi="Times New Roman"/>
                <w:b/>
                <w:i/>
                <w:sz w:val="20"/>
                <w:szCs w:val="20"/>
              </w:rPr>
              <w:t>363,2</w:t>
            </w:r>
          </w:p>
        </w:tc>
        <w:tc>
          <w:tcPr>
            <w:tcW w:w="1418" w:type="dxa"/>
          </w:tcPr>
          <w:p w:rsidR="0086479D" w:rsidRPr="00766623" w:rsidRDefault="0086479D" w:rsidP="00361B14">
            <w:pPr>
              <w:suppressAutoHyphens/>
              <w:spacing w:after="0" w:line="240" w:lineRule="auto"/>
              <w:jc w:val="center"/>
              <w:rPr>
                <w:rFonts w:ascii="Times New Roman" w:hAnsi="Times New Roman"/>
                <w:b/>
                <w:i/>
                <w:sz w:val="20"/>
                <w:szCs w:val="20"/>
              </w:rPr>
            </w:pPr>
            <w:r w:rsidRPr="00766623">
              <w:rPr>
                <w:rFonts w:ascii="Times New Roman" w:hAnsi="Times New Roman"/>
                <w:b/>
                <w:i/>
                <w:sz w:val="20"/>
                <w:szCs w:val="20"/>
              </w:rPr>
              <w:t>363,2</w:t>
            </w:r>
          </w:p>
        </w:tc>
        <w:tc>
          <w:tcPr>
            <w:tcW w:w="1559" w:type="dxa"/>
          </w:tcPr>
          <w:p w:rsidR="0086479D" w:rsidRPr="00766623" w:rsidRDefault="0086479D" w:rsidP="00361B14">
            <w:pPr>
              <w:suppressAutoHyphens/>
              <w:autoSpaceDE w:val="0"/>
              <w:autoSpaceDN w:val="0"/>
              <w:adjustRightInd w:val="0"/>
              <w:spacing w:after="0" w:line="240" w:lineRule="auto"/>
              <w:ind w:right="-54"/>
              <w:jc w:val="both"/>
              <w:rPr>
                <w:rFonts w:ascii="Times New Roman" w:hAnsi="Times New Roman"/>
                <w:b/>
                <w:i/>
                <w:sz w:val="20"/>
                <w:szCs w:val="20"/>
              </w:rPr>
            </w:pPr>
            <w:r w:rsidRPr="00766623">
              <w:rPr>
                <w:rFonts w:ascii="Times New Roman" w:hAnsi="Times New Roman"/>
                <w:b/>
                <w:i/>
                <w:sz w:val="20"/>
                <w:szCs w:val="20"/>
              </w:rPr>
              <w:t>363,2</w:t>
            </w:r>
          </w:p>
        </w:tc>
        <w:tc>
          <w:tcPr>
            <w:tcW w:w="1843" w:type="dxa"/>
            <w:gridSpan w:val="2"/>
            <w:vMerge w:val="restart"/>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138"/>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sz w:val="20"/>
                <w:szCs w:val="20"/>
              </w:rPr>
            </w:pPr>
            <w:r w:rsidRPr="00766623">
              <w:rPr>
                <w:rFonts w:ascii="Times New Roman" w:hAnsi="Times New Roman"/>
                <w:sz w:val="20"/>
                <w:szCs w:val="20"/>
              </w:rPr>
              <w:t>363,2</w:t>
            </w:r>
          </w:p>
        </w:tc>
        <w:tc>
          <w:tcPr>
            <w:tcW w:w="1559" w:type="dxa"/>
          </w:tcPr>
          <w:p w:rsidR="0086479D" w:rsidRPr="00766623" w:rsidRDefault="0086479D" w:rsidP="00361B14">
            <w:pPr>
              <w:suppressAutoHyphens/>
              <w:spacing w:after="0" w:line="240" w:lineRule="auto"/>
              <w:jc w:val="center"/>
              <w:rPr>
                <w:rFonts w:ascii="Times New Roman" w:hAnsi="Times New Roman"/>
                <w:sz w:val="20"/>
                <w:szCs w:val="20"/>
              </w:rPr>
            </w:pPr>
            <w:r w:rsidRPr="00766623">
              <w:rPr>
                <w:rFonts w:ascii="Times New Roman" w:hAnsi="Times New Roman"/>
                <w:sz w:val="20"/>
                <w:szCs w:val="20"/>
              </w:rPr>
              <w:t>363,2</w:t>
            </w:r>
          </w:p>
        </w:tc>
        <w:tc>
          <w:tcPr>
            <w:tcW w:w="1559" w:type="dxa"/>
          </w:tcPr>
          <w:p w:rsidR="0086479D" w:rsidRPr="00766623" w:rsidRDefault="0086479D" w:rsidP="00361B14">
            <w:pPr>
              <w:suppressAutoHyphens/>
              <w:spacing w:after="0" w:line="240" w:lineRule="auto"/>
              <w:jc w:val="center"/>
              <w:rPr>
                <w:rFonts w:ascii="Times New Roman" w:hAnsi="Times New Roman"/>
                <w:sz w:val="20"/>
                <w:szCs w:val="20"/>
              </w:rPr>
            </w:pPr>
            <w:r w:rsidRPr="00766623">
              <w:rPr>
                <w:rFonts w:ascii="Times New Roman" w:hAnsi="Times New Roman"/>
                <w:sz w:val="20"/>
                <w:szCs w:val="20"/>
              </w:rPr>
              <w:t>363,2</w:t>
            </w:r>
          </w:p>
        </w:tc>
        <w:tc>
          <w:tcPr>
            <w:tcW w:w="1418" w:type="dxa"/>
          </w:tcPr>
          <w:p w:rsidR="0086479D" w:rsidRPr="00766623" w:rsidRDefault="0086479D" w:rsidP="00361B14">
            <w:pPr>
              <w:suppressAutoHyphens/>
              <w:spacing w:after="0" w:line="240" w:lineRule="auto"/>
              <w:jc w:val="center"/>
              <w:rPr>
                <w:rFonts w:ascii="Times New Roman" w:hAnsi="Times New Roman"/>
                <w:sz w:val="20"/>
                <w:szCs w:val="20"/>
              </w:rPr>
            </w:pPr>
            <w:r w:rsidRPr="00766623">
              <w:rPr>
                <w:rFonts w:ascii="Times New Roman" w:hAnsi="Times New Roman"/>
                <w:sz w:val="20"/>
                <w:szCs w:val="20"/>
              </w:rPr>
              <w:t>363,2</w:t>
            </w:r>
          </w:p>
        </w:tc>
        <w:tc>
          <w:tcPr>
            <w:tcW w:w="1559" w:type="dxa"/>
          </w:tcPr>
          <w:p w:rsidR="0086479D" w:rsidRPr="00766623" w:rsidRDefault="0086479D" w:rsidP="00361B14">
            <w:pPr>
              <w:suppressAutoHyphens/>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363,2</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422"/>
        </w:trPr>
        <w:tc>
          <w:tcPr>
            <w:tcW w:w="813" w:type="dxa"/>
            <w:vMerge w:val="restart"/>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11.1.5</w:t>
            </w:r>
          </w:p>
        </w:tc>
        <w:tc>
          <w:tcPr>
            <w:tcW w:w="5076" w:type="dxa"/>
          </w:tcPr>
          <w:p w:rsidR="0086479D" w:rsidRPr="00766623" w:rsidRDefault="0086479D" w:rsidP="00361B14">
            <w:pPr>
              <w:spacing w:after="0" w:line="240" w:lineRule="auto"/>
              <w:ind w:right="-115"/>
              <w:rPr>
                <w:rFonts w:ascii="Times New Roman" w:hAnsi="Times New Roman"/>
                <w:b/>
                <w:bCs/>
                <w:i/>
                <w:sz w:val="20"/>
                <w:szCs w:val="20"/>
                <w:lang w:val="ru-RU"/>
              </w:rPr>
            </w:pPr>
            <w:r w:rsidRPr="00766623">
              <w:rPr>
                <w:rFonts w:ascii="Times New Roman" w:hAnsi="Times New Roman"/>
                <w:b/>
                <w:i/>
                <w:sz w:val="20"/>
                <w:szCs w:val="20"/>
                <w:lang w:val="ru-RU"/>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w:t>
            </w:r>
            <w:proofErr w:type="gramStart"/>
            <w:r w:rsidRPr="00766623">
              <w:rPr>
                <w:rFonts w:ascii="Times New Roman" w:hAnsi="Times New Roman"/>
                <w:b/>
                <w:i/>
                <w:sz w:val="20"/>
                <w:szCs w:val="20"/>
                <w:lang w:val="ru-RU"/>
              </w:rPr>
              <w:t>детей</w:t>
            </w:r>
            <w:proofErr w:type="gramEnd"/>
            <w:r w:rsidRPr="00766623">
              <w:rPr>
                <w:rFonts w:ascii="Times New Roman" w:hAnsi="Times New Roman"/>
                <w:b/>
                <w:i/>
                <w:sz w:val="20"/>
                <w:szCs w:val="20"/>
                <w:lang w:val="ru-RU"/>
              </w:rPr>
              <w:t xml:space="preserve"> и обеспечение ведения бюджетного учета и отчетности управления образования и  подведомственных ему учреждений»</w:t>
            </w:r>
          </w:p>
        </w:tc>
        <w:tc>
          <w:tcPr>
            <w:tcW w:w="1559" w:type="dxa"/>
          </w:tcPr>
          <w:p w:rsidR="0086479D" w:rsidRPr="00766623" w:rsidRDefault="0086479D" w:rsidP="00361B14">
            <w:pPr>
              <w:spacing w:after="0" w:line="240" w:lineRule="auto"/>
              <w:jc w:val="center"/>
              <w:rPr>
                <w:rFonts w:ascii="Times New Roman" w:hAnsi="Times New Roman"/>
                <w:b/>
                <w:i/>
                <w:sz w:val="20"/>
                <w:szCs w:val="20"/>
                <w:lang w:val="ru-RU"/>
              </w:rPr>
            </w:pPr>
          </w:p>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2717,1</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2470</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2464,7</w:t>
            </w:r>
          </w:p>
          <w:p w:rsidR="0086479D" w:rsidRPr="00766623" w:rsidRDefault="0086479D" w:rsidP="00361B14">
            <w:pPr>
              <w:spacing w:after="0" w:line="240" w:lineRule="auto"/>
              <w:jc w:val="center"/>
              <w:rPr>
                <w:rFonts w:ascii="Times New Roman" w:hAnsi="Times New Roman"/>
                <w:b/>
                <w:i/>
                <w:sz w:val="20"/>
                <w:szCs w:val="20"/>
              </w:rPr>
            </w:pPr>
          </w:p>
        </w:tc>
        <w:tc>
          <w:tcPr>
            <w:tcW w:w="1418"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2483,1</w:t>
            </w:r>
          </w:p>
          <w:p w:rsidR="0086479D" w:rsidRPr="00766623" w:rsidRDefault="0086479D" w:rsidP="00361B14">
            <w:pPr>
              <w:spacing w:after="0" w:line="240" w:lineRule="auto"/>
              <w:jc w:val="center"/>
              <w:rPr>
                <w:rFonts w:ascii="Times New Roman" w:hAnsi="Times New Roman"/>
                <w:b/>
                <w:i/>
                <w:sz w:val="20"/>
                <w:szCs w:val="20"/>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r w:rsidRPr="00766623">
              <w:rPr>
                <w:rFonts w:ascii="Times New Roman" w:hAnsi="Times New Roman"/>
                <w:b/>
                <w:i/>
                <w:sz w:val="20"/>
                <w:szCs w:val="20"/>
              </w:rPr>
              <w:t>2501,7</w:t>
            </w:r>
          </w:p>
        </w:tc>
        <w:tc>
          <w:tcPr>
            <w:tcW w:w="1843" w:type="dxa"/>
            <w:gridSpan w:val="2"/>
            <w:vMerge w:val="restart"/>
          </w:tcPr>
          <w:p w:rsidR="0086479D" w:rsidRPr="00766623" w:rsidRDefault="0086479D" w:rsidP="00361B14">
            <w:pPr>
              <w:widowControl w:val="0"/>
              <w:suppressAutoHyphens/>
              <w:autoSpaceDE w:val="0"/>
              <w:autoSpaceDN w:val="0"/>
              <w:adjustRightInd w:val="0"/>
              <w:spacing w:after="0" w:line="240" w:lineRule="auto"/>
              <w:ind w:firstLine="33"/>
              <w:jc w:val="both"/>
              <w:rPr>
                <w:rFonts w:ascii="Times New Roman" w:hAnsi="Times New Roman"/>
                <w:spacing w:val="-20"/>
                <w:sz w:val="20"/>
                <w:szCs w:val="20"/>
              </w:rPr>
            </w:pPr>
          </w:p>
        </w:tc>
      </w:tr>
      <w:tr w:rsidR="0086479D" w:rsidRPr="00766623" w:rsidTr="00361B14">
        <w:trPr>
          <w:gridAfter w:val="1"/>
          <w:wAfter w:w="30" w:type="dxa"/>
          <w:trHeight w:val="329"/>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1082</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1145</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1139</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1147,5</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1156,1</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93"/>
        </w:trPr>
        <w:tc>
          <w:tcPr>
            <w:tcW w:w="813" w:type="dxa"/>
            <w:vMerge/>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1635,1</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1325</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1325,7</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1335,6</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1345,6</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84"/>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11.1.6</w:t>
            </w:r>
          </w:p>
        </w:tc>
        <w:tc>
          <w:tcPr>
            <w:tcW w:w="5076"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«Социальная поддержка граждан»</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3689,5</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3840,5</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3979,5</w:t>
            </w:r>
          </w:p>
        </w:tc>
        <w:tc>
          <w:tcPr>
            <w:tcW w:w="1418"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4009,2</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r w:rsidRPr="00766623">
              <w:rPr>
                <w:rFonts w:ascii="Times New Roman" w:hAnsi="Times New Roman"/>
                <w:b/>
                <w:i/>
                <w:sz w:val="20"/>
                <w:szCs w:val="20"/>
              </w:rPr>
              <w:t>4039,1</w:t>
            </w:r>
          </w:p>
        </w:tc>
        <w:tc>
          <w:tcPr>
            <w:tcW w:w="1843" w:type="dxa"/>
            <w:gridSpan w:val="2"/>
            <w:vMerge w:val="restart"/>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33"/>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3689,5</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3840,5</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3979,5</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4009,2</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4039,1</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34"/>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spacing w:after="0" w:line="240" w:lineRule="auto"/>
              <w:jc w:val="center"/>
              <w:rPr>
                <w:rFonts w:ascii="Times New Roman" w:hAnsi="Times New Roman"/>
                <w:sz w:val="20"/>
                <w:szCs w:val="20"/>
              </w:rPr>
            </w:pPr>
          </w:p>
        </w:tc>
        <w:tc>
          <w:tcPr>
            <w:tcW w:w="1418" w:type="dxa"/>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92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11.1.7</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 xml:space="preserve">Обеспечение  государственных    </w:t>
            </w:r>
            <w:r w:rsidRPr="00766623">
              <w:rPr>
                <w:rFonts w:ascii="Times New Roman" w:hAnsi="Times New Roman"/>
                <w:b/>
                <w:i/>
                <w:sz w:val="20"/>
                <w:szCs w:val="20"/>
                <w:lang w:val="ru-RU"/>
              </w:rPr>
              <w:br/>
              <w:t xml:space="preserve">гарантий содержания и  социальных  прав детей-сирот, лиц из числа детей-сирот и детей,   оставшихся без       попечения родителей         </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6169,6</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4288,2</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4288,2</w:t>
            </w:r>
          </w:p>
        </w:tc>
        <w:tc>
          <w:tcPr>
            <w:tcW w:w="1418"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4320,2</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r w:rsidRPr="00766623">
              <w:rPr>
                <w:rFonts w:ascii="Times New Roman" w:hAnsi="Times New Roman"/>
                <w:b/>
                <w:i/>
                <w:sz w:val="20"/>
                <w:szCs w:val="20"/>
              </w:rPr>
              <w:t>4352,4</w:t>
            </w:r>
          </w:p>
        </w:tc>
        <w:tc>
          <w:tcPr>
            <w:tcW w:w="1843" w:type="dxa"/>
            <w:gridSpan w:val="2"/>
            <w:vMerge w:val="restart"/>
          </w:tcPr>
          <w:p w:rsidR="0086479D" w:rsidRPr="00766623" w:rsidRDefault="0086479D" w:rsidP="00361B14">
            <w:pPr>
              <w:widowControl w:val="0"/>
              <w:suppressAutoHyphens/>
              <w:autoSpaceDE w:val="0"/>
              <w:autoSpaceDN w:val="0"/>
              <w:adjustRightInd w:val="0"/>
              <w:spacing w:after="0" w:line="240" w:lineRule="auto"/>
              <w:ind w:hanging="147"/>
              <w:rPr>
                <w:rFonts w:ascii="Times New Roman" w:hAnsi="Times New Roman"/>
                <w:sz w:val="20"/>
                <w:szCs w:val="20"/>
              </w:rPr>
            </w:pPr>
            <w:r w:rsidRPr="00766623">
              <w:rPr>
                <w:rFonts w:ascii="Times New Roman" w:hAnsi="Times New Roman"/>
                <w:sz w:val="20"/>
                <w:szCs w:val="20"/>
              </w:rPr>
              <w:t>.</w:t>
            </w:r>
          </w:p>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66"/>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6169,6</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4288,2</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4288,2</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4320,2</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r w:rsidRPr="00766623">
              <w:rPr>
                <w:rFonts w:ascii="Times New Roman" w:hAnsi="Times New Roman"/>
                <w:sz w:val="20"/>
                <w:szCs w:val="20"/>
              </w:rPr>
              <w:t>4352,4</w:t>
            </w: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358"/>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spacing w:after="0" w:line="240" w:lineRule="auto"/>
              <w:jc w:val="center"/>
              <w:rPr>
                <w:rFonts w:ascii="Times New Roman" w:hAnsi="Times New Roman"/>
                <w:sz w:val="20"/>
                <w:szCs w:val="20"/>
              </w:rPr>
            </w:pPr>
          </w:p>
        </w:tc>
        <w:tc>
          <w:tcPr>
            <w:tcW w:w="1418" w:type="dxa"/>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48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11.1.8</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Капитальный ремонт зданий и объектов муниципальных образовательных организаций</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4114,3</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750,0</w:t>
            </w:r>
          </w:p>
        </w:tc>
        <w:tc>
          <w:tcPr>
            <w:tcW w:w="1559"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1200</w:t>
            </w:r>
          </w:p>
        </w:tc>
        <w:tc>
          <w:tcPr>
            <w:tcW w:w="1418" w:type="dxa"/>
          </w:tcPr>
          <w:p w:rsidR="0086479D" w:rsidRPr="00766623" w:rsidRDefault="0086479D" w:rsidP="00361B14">
            <w:pPr>
              <w:spacing w:after="0" w:line="240" w:lineRule="auto"/>
              <w:jc w:val="center"/>
              <w:rPr>
                <w:rFonts w:ascii="Times New Roman" w:hAnsi="Times New Roman"/>
                <w:b/>
                <w:i/>
                <w:sz w:val="20"/>
                <w:szCs w:val="20"/>
              </w:rPr>
            </w:pPr>
            <w:r w:rsidRPr="00766623">
              <w:rPr>
                <w:rFonts w:ascii="Times New Roman" w:hAnsi="Times New Roman"/>
                <w:b/>
                <w:i/>
                <w:sz w:val="20"/>
                <w:szCs w:val="20"/>
              </w:rPr>
              <w:t>1777,7</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b/>
                <w:i/>
                <w:sz w:val="20"/>
                <w:szCs w:val="20"/>
              </w:rPr>
            </w:pPr>
          </w:p>
        </w:tc>
        <w:tc>
          <w:tcPr>
            <w:tcW w:w="1843" w:type="dxa"/>
            <w:gridSpan w:val="2"/>
            <w:vMerge w:val="restart"/>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F568E8">
        <w:trPr>
          <w:gridAfter w:val="1"/>
          <w:wAfter w:w="30" w:type="dxa"/>
          <w:trHeight w:val="7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3908,6</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712,5</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1140</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1688,8</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F568E8">
        <w:trPr>
          <w:gridAfter w:val="1"/>
          <w:wAfter w:w="30" w:type="dxa"/>
          <w:trHeight w:val="88"/>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F568E8" w:rsidRDefault="0086479D" w:rsidP="00361B14">
            <w:pPr>
              <w:spacing w:after="0" w:line="240" w:lineRule="auto"/>
              <w:rPr>
                <w:rFonts w:ascii="Times New Roman" w:hAnsi="Times New Roman"/>
                <w:sz w:val="20"/>
                <w:szCs w:val="20"/>
                <w:lang w:val="ru-RU"/>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205,7</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37,5</w:t>
            </w:r>
          </w:p>
        </w:tc>
        <w:tc>
          <w:tcPr>
            <w:tcW w:w="1559"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60</w:t>
            </w:r>
          </w:p>
        </w:tc>
        <w:tc>
          <w:tcPr>
            <w:tcW w:w="1418" w:type="dxa"/>
          </w:tcPr>
          <w:p w:rsidR="0086479D" w:rsidRPr="00766623" w:rsidRDefault="0086479D" w:rsidP="00361B14">
            <w:pPr>
              <w:spacing w:after="0" w:line="240" w:lineRule="auto"/>
              <w:jc w:val="center"/>
              <w:rPr>
                <w:rFonts w:ascii="Times New Roman" w:hAnsi="Times New Roman"/>
                <w:sz w:val="20"/>
                <w:szCs w:val="20"/>
              </w:rPr>
            </w:pPr>
            <w:r w:rsidRPr="00766623">
              <w:rPr>
                <w:rFonts w:ascii="Times New Roman" w:hAnsi="Times New Roman"/>
                <w:sz w:val="20"/>
                <w:szCs w:val="20"/>
              </w:rPr>
              <w:t>88,9</w:t>
            </w: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66623" w:rsidTr="00F568E8">
        <w:trPr>
          <w:gridAfter w:val="1"/>
          <w:wAfter w:w="30" w:type="dxa"/>
          <w:trHeight w:val="134"/>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p>
        </w:tc>
        <w:tc>
          <w:tcPr>
            <w:tcW w:w="1559" w:type="dxa"/>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spacing w:after="0" w:line="240" w:lineRule="auto"/>
              <w:jc w:val="center"/>
              <w:rPr>
                <w:rFonts w:ascii="Times New Roman" w:hAnsi="Times New Roman"/>
                <w:sz w:val="20"/>
                <w:szCs w:val="20"/>
              </w:rPr>
            </w:pPr>
          </w:p>
        </w:tc>
        <w:tc>
          <w:tcPr>
            <w:tcW w:w="1418" w:type="dxa"/>
          </w:tcPr>
          <w:p w:rsidR="0086479D" w:rsidRPr="00766623" w:rsidRDefault="0086479D" w:rsidP="00361B14">
            <w:pPr>
              <w:spacing w:after="0" w:line="240" w:lineRule="auto"/>
              <w:jc w:val="center"/>
              <w:rPr>
                <w:rFonts w:ascii="Times New Roman" w:hAnsi="Times New Roman"/>
                <w:sz w:val="20"/>
                <w:szCs w:val="20"/>
              </w:rPr>
            </w:pPr>
          </w:p>
        </w:tc>
        <w:tc>
          <w:tcPr>
            <w:tcW w:w="1559" w:type="dxa"/>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c>
          <w:tcPr>
            <w:tcW w:w="1843" w:type="dxa"/>
            <w:gridSpan w:val="2"/>
          </w:tcPr>
          <w:p w:rsidR="0086479D" w:rsidRPr="00766623" w:rsidRDefault="0086479D" w:rsidP="00361B14">
            <w:pPr>
              <w:autoSpaceDE w:val="0"/>
              <w:autoSpaceDN w:val="0"/>
              <w:adjustRightInd w:val="0"/>
              <w:spacing w:after="0" w:line="240" w:lineRule="auto"/>
              <w:ind w:right="-54"/>
              <w:jc w:val="both"/>
              <w:rPr>
                <w:rFonts w:ascii="Times New Roman" w:hAnsi="Times New Roman"/>
                <w:sz w:val="20"/>
                <w:szCs w:val="20"/>
              </w:rPr>
            </w:pPr>
          </w:p>
        </w:tc>
      </w:tr>
      <w:tr w:rsidR="0086479D" w:rsidRPr="0071338D"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11.2</w:t>
            </w:r>
          </w:p>
        </w:tc>
        <w:tc>
          <w:tcPr>
            <w:tcW w:w="5076" w:type="dxa"/>
          </w:tcPr>
          <w:p w:rsidR="0086479D" w:rsidRPr="00766623" w:rsidRDefault="0086479D" w:rsidP="00361B14">
            <w:pPr>
              <w:pStyle w:val="ac"/>
              <w:spacing w:before="0" w:line="240" w:lineRule="auto"/>
              <w:ind w:firstLine="0"/>
              <w:jc w:val="left"/>
              <w:rPr>
                <w:b/>
                <w:sz w:val="20"/>
                <w:lang w:val="ru-RU"/>
              </w:rPr>
            </w:pPr>
            <w:r w:rsidRPr="00766623">
              <w:rPr>
                <w:b/>
                <w:sz w:val="20"/>
                <w:lang w:val="ru-RU"/>
              </w:rPr>
              <w:t>Культура</w:t>
            </w:r>
          </w:p>
          <w:p w:rsidR="0086479D" w:rsidRPr="00766623" w:rsidRDefault="0086479D" w:rsidP="00361B14">
            <w:pPr>
              <w:pStyle w:val="ac"/>
              <w:spacing w:before="0" w:line="240" w:lineRule="auto"/>
              <w:ind w:firstLine="0"/>
              <w:jc w:val="left"/>
              <w:rPr>
                <w:b/>
                <w:sz w:val="20"/>
                <w:lang w:val="ru-RU"/>
              </w:rPr>
            </w:pPr>
            <w:r w:rsidRPr="00766623">
              <w:rPr>
                <w:color w:val="000000"/>
                <w:sz w:val="20"/>
                <w:lang w:val="ru-RU"/>
              </w:rPr>
              <w:t>Реализация муниципальной программы «Развитие культуры»</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16277,5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46152,158</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14486,2</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15210,3</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b/>
                <w:sz w:val="20"/>
                <w:szCs w:val="20"/>
              </w:rPr>
            </w:pPr>
            <w:r w:rsidRPr="00766623">
              <w:rPr>
                <w:rFonts w:ascii="Times New Roman" w:hAnsi="Times New Roman"/>
                <w:b/>
                <w:sz w:val="20"/>
                <w:szCs w:val="20"/>
              </w:rPr>
              <w:t>15970,5</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b/>
                <w:sz w:val="20"/>
                <w:szCs w:val="20"/>
                <w:lang w:val="ru-RU"/>
              </w:rPr>
            </w:pPr>
            <w:r w:rsidRPr="00766623">
              <w:rPr>
                <w:rFonts w:ascii="Times New Roman" w:hAnsi="Times New Roman"/>
                <w:b/>
                <w:sz w:val="20"/>
                <w:szCs w:val="20"/>
                <w:lang w:val="ru-RU"/>
              </w:rPr>
              <w:t>МКУ «Отдел культуры администрации Тужинского муниципального района»</w:t>
            </w: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
                <w:bCs/>
                <w:sz w:val="20"/>
                <w:szCs w:val="20"/>
              </w:rPr>
            </w:pPr>
            <w:r w:rsidRPr="00766623">
              <w:rPr>
                <w:rFonts w:ascii="Times New Roman" w:hAnsi="Times New Roman"/>
                <w:b/>
                <w:bCs/>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5896</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37416,858</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6196</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6505,6</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b/>
                <w:sz w:val="20"/>
                <w:szCs w:val="20"/>
              </w:rPr>
            </w:pPr>
            <w:r w:rsidRPr="00766623">
              <w:rPr>
                <w:rFonts w:ascii="Times New Roman" w:hAnsi="Times New Roman"/>
                <w:b/>
                <w:sz w:val="20"/>
                <w:szCs w:val="20"/>
              </w:rPr>
              <w:t>6830,7</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10381,5</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8735,3</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8290,2</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8704,7</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9139,8</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Внебюджетные источники</w:t>
            </w: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418"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b/>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11.2.1</w:t>
            </w:r>
          </w:p>
        </w:tc>
        <w:tc>
          <w:tcPr>
            <w:tcW w:w="5076" w:type="dxa"/>
          </w:tcPr>
          <w:p w:rsidR="0086479D" w:rsidRPr="00766623" w:rsidRDefault="0086479D" w:rsidP="00361B14">
            <w:pPr>
              <w:pStyle w:val="ac"/>
              <w:spacing w:before="0" w:line="240" w:lineRule="auto"/>
              <w:ind w:firstLine="0"/>
              <w:jc w:val="left"/>
              <w:rPr>
                <w:b/>
                <w:i/>
                <w:sz w:val="20"/>
                <w:lang w:val="ru-RU"/>
              </w:rPr>
            </w:pPr>
            <w:r w:rsidRPr="00766623">
              <w:rPr>
                <w:b/>
                <w:i/>
                <w:sz w:val="20"/>
                <w:lang w:val="ru-RU"/>
              </w:rPr>
              <w:t>Развитие библиотечного дела Тужинского района и организация библиотечного обслуживания населения района</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3662,3</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3292,4</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3255,6</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3418,3</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b/>
                <w:sz w:val="20"/>
                <w:szCs w:val="20"/>
              </w:rPr>
            </w:pPr>
            <w:r w:rsidRPr="00766623">
              <w:rPr>
                <w:rFonts w:ascii="Times New Roman" w:hAnsi="Times New Roman"/>
                <w:b/>
                <w:sz w:val="20"/>
                <w:szCs w:val="20"/>
              </w:rPr>
              <w:t>3589,2</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1356</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1437</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1429</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1500,4</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r w:rsidRPr="00766623">
              <w:rPr>
                <w:rFonts w:ascii="Times New Roman" w:hAnsi="Times New Roman"/>
                <w:sz w:val="20"/>
                <w:szCs w:val="20"/>
              </w:rPr>
              <w:t>1575,4</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2306,3</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1855,4</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1826,6</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1917,9</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r w:rsidRPr="00766623">
              <w:rPr>
                <w:rFonts w:ascii="Times New Roman" w:hAnsi="Times New Roman"/>
                <w:sz w:val="20"/>
                <w:szCs w:val="20"/>
              </w:rPr>
              <w:t>2013,8</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Внебюджетные источники</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r w:rsidRPr="00766623">
              <w:rPr>
                <w:rFonts w:ascii="Times New Roman" w:hAnsi="Times New Roman"/>
                <w:sz w:val="20"/>
                <w:szCs w:val="20"/>
              </w:rPr>
              <w:t>11.2.2</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Организация и поддержка народного творчества</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5791,3</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5157,3</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5124,7</w:t>
            </w:r>
          </w:p>
        </w:tc>
        <w:tc>
          <w:tcPr>
            <w:tcW w:w="1418"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5381</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b/>
                <w:i/>
                <w:sz w:val="20"/>
                <w:szCs w:val="20"/>
              </w:rPr>
            </w:pPr>
            <w:r w:rsidRPr="00766623">
              <w:rPr>
                <w:rFonts w:ascii="Times New Roman" w:hAnsi="Times New Roman"/>
                <w:b/>
                <w:i/>
                <w:sz w:val="20"/>
                <w:szCs w:val="20"/>
              </w:rPr>
              <w:t>5650</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1682</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1783</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1772</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1860,6</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r w:rsidRPr="00766623">
              <w:rPr>
                <w:rFonts w:ascii="Times New Roman" w:hAnsi="Times New Roman"/>
                <w:sz w:val="20"/>
                <w:szCs w:val="20"/>
              </w:rPr>
              <w:t>1953,6</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F568E8" w:rsidRDefault="0086479D" w:rsidP="00361B14">
            <w:pPr>
              <w:spacing w:after="0" w:line="240" w:lineRule="auto"/>
              <w:rPr>
                <w:rFonts w:ascii="Times New Roman" w:hAnsi="Times New Roman"/>
                <w:sz w:val="20"/>
                <w:szCs w:val="20"/>
                <w:lang w:val="ru-RU"/>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4109,3</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3374,3</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3352,7</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3520,4</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r w:rsidRPr="00766623">
              <w:rPr>
                <w:rFonts w:ascii="Times New Roman" w:hAnsi="Times New Roman"/>
                <w:sz w:val="20"/>
                <w:szCs w:val="20"/>
              </w:rPr>
              <w:t>3696,4</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11.2.3</w:t>
            </w:r>
          </w:p>
        </w:tc>
        <w:tc>
          <w:tcPr>
            <w:tcW w:w="5076" w:type="dxa"/>
          </w:tcPr>
          <w:p w:rsidR="0086479D" w:rsidRPr="00766623" w:rsidRDefault="0086479D" w:rsidP="00361B14">
            <w:pPr>
              <w:spacing w:after="0" w:line="240" w:lineRule="auto"/>
              <w:jc w:val="both"/>
              <w:rPr>
                <w:rFonts w:ascii="Times New Roman" w:hAnsi="Times New Roman"/>
                <w:b/>
                <w:i/>
                <w:sz w:val="20"/>
                <w:szCs w:val="20"/>
                <w:lang w:val="ru-RU"/>
              </w:rPr>
            </w:pPr>
            <w:r w:rsidRPr="00766623">
              <w:rPr>
                <w:rFonts w:ascii="Times New Roman" w:hAnsi="Times New Roman"/>
                <w:b/>
                <w:i/>
                <w:sz w:val="20"/>
                <w:szCs w:val="20"/>
                <w:lang w:val="ru-RU"/>
              </w:rPr>
              <w:t>Организация и поддержка деятельности музея  и обеспечение сохранности музейного фонда.</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849,5</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761,8</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753,4</w:t>
            </w:r>
          </w:p>
        </w:tc>
        <w:tc>
          <w:tcPr>
            <w:tcW w:w="1418"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791</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830,5</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300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318</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316</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331,8</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348,4</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549,5</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443,8</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437,4</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459,2</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482,1</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11.2.4</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Организация предоставления дополнительного образования в сфере культуры, приобретение музыкальных инструментов</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2126,7</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1921,5</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1898,7</w:t>
            </w:r>
          </w:p>
        </w:tc>
        <w:tc>
          <w:tcPr>
            <w:tcW w:w="1418"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1993,7</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2093,3</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840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890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885</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929,3</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975,7</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1286,7</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1031,5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1013,7</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1064,4</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1117,6</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Внебюджетные источники</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11.2.5</w:t>
            </w:r>
          </w:p>
        </w:tc>
        <w:tc>
          <w:tcPr>
            <w:tcW w:w="5076" w:type="dxa"/>
          </w:tcPr>
          <w:p w:rsidR="0086479D" w:rsidRPr="00766623" w:rsidRDefault="0086479D" w:rsidP="00361B14">
            <w:pPr>
              <w:spacing w:after="0" w:line="240" w:lineRule="auto"/>
              <w:jc w:val="both"/>
              <w:rPr>
                <w:rFonts w:ascii="Times New Roman" w:hAnsi="Times New Roman"/>
                <w:b/>
                <w:i/>
                <w:sz w:val="20"/>
                <w:szCs w:val="20"/>
                <w:lang w:val="ru-RU"/>
              </w:rPr>
            </w:pPr>
            <w:r w:rsidRPr="00766623">
              <w:rPr>
                <w:rFonts w:ascii="Times New Roman" w:hAnsi="Times New Roman"/>
                <w:b/>
                <w:i/>
                <w:sz w:val="20"/>
                <w:szCs w:val="20"/>
                <w:lang w:val="ru-RU"/>
              </w:rPr>
              <w:t>Обеспечение подготовки и повышения квалификации кадров для учреждений культуры, дополнительного образования детей</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14,5</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14,5</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14,5</w:t>
            </w:r>
          </w:p>
        </w:tc>
        <w:tc>
          <w:tcPr>
            <w:tcW w:w="1418"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15,2</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15,9</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14,5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14,5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14,5</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15,2</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15,9</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Осуществление финансового обеспечения деятельности учреждений культуры</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3569,2</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3239,8</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3175,3</w:t>
            </w:r>
          </w:p>
        </w:tc>
        <w:tc>
          <w:tcPr>
            <w:tcW w:w="1418"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3334,1</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3500,8</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1454</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1539</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1530</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1606,5</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1686,8</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2115,2</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1700,8</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1645,3</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1727,6</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1814</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11.2.6</w:t>
            </w:r>
          </w:p>
        </w:tc>
        <w:tc>
          <w:tcPr>
            <w:tcW w:w="5076"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Социальная поддержка граждан</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264</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264</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264</w:t>
            </w:r>
          </w:p>
        </w:tc>
        <w:tc>
          <w:tcPr>
            <w:tcW w:w="1418"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277</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290,8</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264</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264</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264</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277</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290,8</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11.2.7</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Строительство зданий муниципальных учреждений культуры</w:t>
            </w:r>
          </w:p>
        </w:tc>
        <w:tc>
          <w:tcPr>
            <w:tcW w:w="1559" w:type="dxa"/>
          </w:tcPr>
          <w:p w:rsidR="0086479D" w:rsidRPr="00766623" w:rsidRDefault="0086479D" w:rsidP="00361B14">
            <w:pPr>
              <w:pStyle w:val="ac"/>
              <w:spacing w:before="0" w:line="240" w:lineRule="auto"/>
              <w:ind w:firstLine="0"/>
              <w:jc w:val="center"/>
              <w:rPr>
                <w:b/>
                <w:i/>
                <w:sz w:val="20"/>
                <w:lang w:val="ru-RU"/>
              </w:rPr>
            </w:pP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31500,858</w:t>
            </w:r>
          </w:p>
        </w:tc>
        <w:tc>
          <w:tcPr>
            <w:tcW w:w="1559" w:type="dxa"/>
          </w:tcPr>
          <w:p w:rsidR="0086479D" w:rsidRPr="00766623" w:rsidRDefault="0086479D" w:rsidP="00361B14">
            <w:pPr>
              <w:pStyle w:val="ac"/>
              <w:spacing w:before="0" w:line="240" w:lineRule="auto"/>
              <w:ind w:firstLine="0"/>
              <w:jc w:val="center"/>
              <w:rPr>
                <w:b/>
                <w:i/>
                <w:sz w:val="20"/>
                <w:lang w:val="ru-RU"/>
              </w:rPr>
            </w:pPr>
          </w:p>
        </w:tc>
        <w:tc>
          <w:tcPr>
            <w:tcW w:w="1418" w:type="dxa"/>
          </w:tcPr>
          <w:p w:rsidR="0086479D" w:rsidRPr="00766623" w:rsidRDefault="0086479D" w:rsidP="00361B14">
            <w:pPr>
              <w:pStyle w:val="ac"/>
              <w:spacing w:before="0" w:line="240" w:lineRule="auto"/>
              <w:ind w:firstLine="0"/>
              <w:jc w:val="center"/>
              <w:rPr>
                <w:b/>
                <w:i/>
                <w:sz w:val="20"/>
                <w:lang w:val="ru-RU"/>
              </w:rPr>
            </w:pPr>
          </w:p>
        </w:tc>
        <w:tc>
          <w:tcPr>
            <w:tcW w:w="1559" w:type="dxa"/>
          </w:tcPr>
          <w:p w:rsidR="0086479D" w:rsidRPr="00766623" w:rsidRDefault="0086479D" w:rsidP="00361B14">
            <w:pPr>
              <w:pStyle w:val="ac"/>
              <w:spacing w:before="0" w:line="240" w:lineRule="auto"/>
              <w:ind w:firstLine="0"/>
              <w:jc w:val="center"/>
              <w:rPr>
                <w:b/>
                <w:i/>
                <w:sz w:val="20"/>
                <w:lang w:val="ru-RU"/>
              </w:rPr>
            </w:pP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31185,858</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315,0</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1338D"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11.3</w:t>
            </w:r>
          </w:p>
        </w:tc>
        <w:tc>
          <w:tcPr>
            <w:tcW w:w="5076" w:type="dxa"/>
          </w:tcPr>
          <w:p w:rsidR="0086479D" w:rsidRPr="00766623" w:rsidRDefault="0086479D" w:rsidP="00361B14">
            <w:pPr>
              <w:spacing w:after="0" w:line="240" w:lineRule="auto"/>
              <w:rPr>
                <w:rFonts w:ascii="Times New Roman" w:hAnsi="Times New Roman"/>
                <w:b/>
                <w:color w:val="000000"/>
                <w:sz w:val="20"/>
                <w:szCs w:val="20"/>
                <w:lang w:val="ru-RU"/>
              </w:rPr>
            </w:pPr>
            <w:r w:rsidRPr="00766623">
              <w:rPr>
                <w:rFonts w:ascii="Times New Roman" w:hAnsi="Times New Roman"/>
                <w:b/>
                <w:color w:val="000000"/>
                <w:sz w:val="20"/>
                <w:szCs w:val="20"/>
                <w:lang w:val="ru-RU"/>
              </w:rPr>
              <w:t>Физкультура и спорт</w:t>
            </w:r>
          </w:p>
          <w:p w:rsidR="0086479D" w:rsidRPr="00766623" w:rsidRDefault="0086479D" w:rsidP="00361B14">
            <w:pPr>
              <w:spacing w:after="0" w:line="240" w:lineRule="auto"/>
              <w:rPr>
                <w:rFonts w:ascii="Times New Roman" w:hAnsi="Times New Roman"/>
                <w:b/>
                <w:i/>
                <w:color w:val="000000"/>
                <w:sz w:val="20"/>
                <w:szCs w:val="20"/>
                <w:lang w:val="ru-RU"/>
              </w:rPr>
            </w:pPr>
            <w:r w:rsidRPr="00766623">
              <w:rPr>
                <w:rFonts w:ascii="Times New Roman" w:hAnsi="Times New Roman"/>
                <w:b/>
                <w:i/>
                <w:color w:val="000000"/>
                <w:sz w:val="20"/>
                <w:szCs w:val="20"/>
                <w:lang w:val="ru-RU"/>
              </w:rPr>
              <w:t>Реализация муниципальной программы «Развитие физической  культуры и спорта»</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67</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41</w:t>
            </w:r>
          </w:p>
        </w:tc>
        <w:tc>
          <w:tcPr>
            <w:tcW w:w="1559"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41</w:t>
            </w:r>
          </w:p>
        </w:tc>
        <w:tc>
          <w:tcPr>
            <w:tcW w:w="1418" w:type="dxa"/>
          </w:tcPr>
          <w:p w:rsidR="0086479D" w:rsidRPr="00766623" w:rsidRDefault="0086479D" w:rsidP="00361B14">
            <w:pPr>
              <w:pStyle w:val="ac"/>
              <w:spacing w:before="0" w:line="240" w:lineRule="auto"/>
              <w:ind w:firstLine="0"/>
              <w:jc w:val="center"/>
              <w:rPr>
                <w:b/>
                <w:color w:val="000000"/>
                <w:sz w:val="20"/>
                <w:lang w:val="ru-RU"/>
              </w:rPr>
            </w:pPr>
            <w:r w:rsidRPr="00766623">
              <w:rPr>
                <w:b/>
                <w:color w:val="000000"/>
                <w:sz w:val="20"/>
                <w:lang w:val="ru-RU"/>
              </w:rPr>
              <w:t>45</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b/>
                <w:color w:val="000000"/>
                <w:sz w:val="20"/>
                <w:szCs w:val="20"/>
              </w:rPr>
            </w:pPr>
            <w:r w:rsidRPr="00766623">
              <w:rPr>
                <w:rFonts w:ascii="Times New Roman" w:hAnsi="Times New Roman"/>
                <w:b/>
                <w:color w:val="000000"/>
                <w:sz w:val="20"/>
                <w:szCs w:val="20"/>
              </w:rPr>
              <w:t>50</w:t>
            </w:r>
          </w:p>
        </w:tc>
        <w:tc>
          <w:tcPr>
            <w:tcW w:w="1843" w:type="dxa"/>
            <w:gridSpan w:val="2"/>
            <w:vMerge w:val="restart"/>
          </w:tcPr>
          <w:p w:rsidR="0086479D" w:rsidRPr="00766623" w:rsidRDefault="0086479D" w:rsidP="00361B14">
            <w:pPr>
              <w:pStyle w:val="af2"/>
              <w:ind w:left="0"/>
              <w:jc w:val="both"/>
              <w:rPr>
                <w:b/>
                <w:sz w:val="20"/>
                <w:szCs w:val="20"/>
              </w:rPr>
            </w:pPr>
            <w:r w:rsidRPr="00766623">
              <w:rPr>
                <w:b/>
                <w:sz w:val="20"/>
                <w:szCs w:val="20"/>
              </w:rPr>
              <w:t xml:space="preserve"> </w:t>
            </w:r>
          </w:p>
          <w:p w:rsidR="0086479D" w:rsidRPr="00766623" w:rsidRDefault="0086479D" w:rsidP="00361B14">
            <w:pPr>
              <w:autoSpaceDE w:val="0"/>
              <w:autoSpaceDN w:val="0"/>
              <w:adjustRightInd w:val="0"/>
              <w:spacing w:after="0" w:line="240" w:lineRule="auto"/>
              <w:ind w:right="-54"/>
              <w:rPr>
                <w:rFonts w:ascii="Times New Roman" w:hAnsi="Times New Roman"/>
                <w:b/>
                <w:sz w:val="20"/>
                <w:szCs w:val="20"/>
                <w:lang w:val="ru-RU"/>
              </w:rPr>
            </w:pPr>
            <w:r w:rsidRPr="00766623">
              <w:rPr>
                <w:rFonts w:ascii="Times New Roman" w:hAnsi="Times New Roman"/>
                <w:b/>
                <w:sz w:val="20"/>
                <w:szCs w:val="20"/>
                <w:lang w:val="ru-RU"/>
              </w:rPr>
              <w:t>Отдел социальных отношений администрации района</w:t>
            </w: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color w:val="000000"/>
                <w:sz w:val="20"/>
                <w:szCs w:val="20"/>
              </w:rPr>
            </w:pPr>
            <w:r w:rsidRPr="00766623">
              <w:rPr>
                <w:rFonts w:ascii="Times New Roman" w:hAnsi="Times New Roman"/>
                <w:color w:val="000000"/>
                <w:sz w:val="20"/>
                <w:szCs w:val="20"/>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418"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color w:val="000000"/>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Cs/>
                <w:color w:val="000000"/>
                <w:sz w:val="20"/>
                <w:szCs w:val="20"/>
              </w:rPr>
            </w:pPr>
            <w:r w:rsidRPr="00766623">
              <w:rPr>
                <w:rFonts w:ascii="Times New Roman" w:hAnsi="Times New Roman"/>
                <w:bCs/>
                <w:color w:val="000000"/>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418"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color w:val="000000"/>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color w:val="000000"/>
                <w:sz w:val="20"/>
                <w:szCs w:val="20"/>
              </w:rPr>
            </w:pPr>
            <w:r w:rsidRPr="00766623">
              <w:rPr>
                <w:rFonts w:ascii="Times New Roman" w:hAnsi="Times New Roman"/>
                <w:color w:val="000000"/>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color w:val="000000"/>
                <w:sz w:val="20"/>
                <w:lang w:val="ru-RU"/>
              </w:rPr>
            </w:pPr>
            <w:r w:rsidRPr="00766623">
              <w:rPr>
                <w:color w:val="000000"/>
                <w:sz w:val="20"/>
                <w:lang w:val="ru-RU"/>
              </w:rPr>
              <w:t>67</w:t>
            </w:r>
          </w:p>
        </w:tc>
        <w:tc>
          <w:tcPr>
            <w:tcW w:w="1559" w:type="dxa"/>
          </w:tcPr>
          <w:p w:rsidR="0086479D" w:rsidRPr="00766623" w:rsidRDefault="0086479D" w:rsidP="00361B14">
            <w:pPr>
              <w:pStyle w:val="ac"/>
              <w:spacing w:before="0" w:line="240" w:lineRule="auto"/>
              <w:ind w:firstLine="0"/>
              <w:jc w:val="center"/>
              <w:rPr>
                <w:color w:val="000000"/>
                <w:sz w:val="20"/>
                <w:lang w:val="ru-RU"/>
              </w:rPr>
            </w:pPr>
            <w:r w:rsidRPr="00766623">
              <w:rPr>
                <w:color w:val="000000"/>
                <w:sz w:val="20"/>
                <w:lang w:val="ru-RU"/>
              </w:rPr>
              <w:t>41</w:t>
            </w:r>
          </w:p>
        </w:tc>
        <w:tc>
          <w:tcPr>
            <w:tcW w:w="1559" w:type="dxa"/>
          </w:tcPr>
          <w:p w:rsidR="0086479D" w:rsidRPr="00766623" w:rsidRDefault="0086479D" w:rsidP="00361B14">
            <w:pPr>
              <w:pStyle w:val="ac"/>
              <w:spacing w:before="0" w:line="240" w:lineRule="auto"/>
              <w:ind w:firstLine="0"/>
              <w:jc w:val="center"/>
              <w:rPr>
                <w:color w:val="000000"/>
                <w:sz w:val="20"/>
                <w:lang w:val="ru-RU"/>
              </w:rPr>
            </w:pPr>
            <w:r w:rsidRPr="00766623">
              <w:rPr>
                <w:color w:val="000000"/>
                <w:sz w:val="20"/>
                <w:lang w:val="ru-RU"/>
              </w:rPr>
              <w:t>41</w:t>
            </w:r>
          </w:p>
        </w:tc>
        <w:tc>
          <w:tcPr>
            <w:tcW w:w="1418" w:type="dxa"/>
          </w:tcPr>
          <w:p w:rsidR="0086479D" w:rsidRPr="00766623" w:rsidRDefault="0086479D" w:rsidP="00361B14">
            <w:pPr>
              <w:pStyle w:val="ac"/>
              <w:spacing w:before="0" w:line="240" w:lineRule="auto"/>
              <w:ind w:firstLine="0"/>
              <w:jc w:val="center"/>
              <w:rPr>
                <w:color w:val="000000"/>
                <w:sz w:val="20"/>
                <w:lang w:val="ru-RU"/>
              </w:rPr>
            </w:pPr>
            <w:r w:rsidRPr="00766623">
              <w:rPr>
                <w:color w:val="000000"/>
                <w:sz w:val="20"/>
                <w:lang w:val="ru-RU"/>
              </w:rPr>
              <w:t>45</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color w:val="000000"/>
                <w:sz w:val="20"/>
                <w:szCs w:val="20"/>
              </w:rPr>
            </w:pPr>
            <w:r w:rsidRPr="00766623">
              <w:rPr>
                <w:rFonts w:ascii="Times New Roman" w:hAnsi="Times New Roman"/>
                <w:color w:val="000000"/>
                <w:sz w:val="20"/>
                <w:szCs w:val="20"/>
              </w:rPr>
              <w:t>50</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color w:val="000000"/>
                <w:sz w:val="20"/>
                <w:szCs w:val="20"/>
              </w:rPr>
            </w:pPr>
            <w:r w:rsidRPr="00766623">
              <w:rPr>
                <w:rFonts w:ascii="Times New Roman" w:hAnsi="Times New Roman"/>
                <w:color w:val="000000"/>
                <w:sz w:val="20"/>
                <w:szCs w:val="20"/>
              </w:rPr>
              <w:t>Внебюджетные источники</w:t>
            </w: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pStyle w:val="ac"/>
              <w:spacing w:before="0" w:line="240" w:lineRule="auto"/>
              <w:ind w:firstLine="0"/>
              <w:jc w:val="center"/>
              <w:rPr>
                <w:color w:val="000000"/>
                <w:sz w:val="20"/>
                <w:lang w:val="ru-RU"/>
              </w:rPr>
            </w:pPr>
          </w:p>
        </w:tc>
        <w:tc>
          <w:tcPr>
            <w:tcW w:w="1418" w:type="dxa"/>
          </w:tcPr>
          <w:p w:rsidR="0086479D" w:rsidRPr="00766623" w:rsidRDefault="0086479D" w:rsidP="00361B14">
            <w:pPr>
              <w:pStyle w:val="ac"/>
              <w:spacing w:before="0" w:line="240" w:lineRule="auto"/>
              <w:ind w:firstLine="0"/>
              <w:jc w:val="center"/>
              <w:rPr>
                <w:color w:val="000000"/>
                <w:sz w:val="20"/>
                <w:lang w:val="ru-RU"/>
              </w:rPr>
            </w:pP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color w:val="000000"/>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11.3.1</w:t>
            </w:r>
          </w:p>
        </w:tc>
        <w:tc>
          <w:tcPr>
            <w:tcW w:w="5076" w:type="dxa"/>
          </w:tcPr>
          <w:p w:rsidR="0086479D" w:rsidRPr="00766623" w:rsidRDefault="0086479D" w:rsidP="00361B14">
            <w:pPr>
              <w:spacing w:after="0" w:line="240" w:lineRule="auto"/>
              <w:rPr>
                <w:rFonts w:ascii="Times New Roman" w:hAnsi="Times New Roman"/>
                <w:b/>
                <w:i/>
                <w:color w:val="000000"/>
                <w:sz w:val="20"/>
                <w:szCs w:val="20"/>
                <w:lang w:val="ru-RU"/>
              </w:rPr>
            </w:pPr>
            <w:r w:rsidRPr="00766623">
              <w:rPr>
                <w:rFonts w:ascii="Times New Roman" w:hAnsi="Times New Roman"/>
                <w:b/>
                <w:i/>
                <w:sz w:val="20"/>
                <w:szCs w:val="20"/>
                <w:lang w:val="ru-RU"/>
              </w:rPr>
              <w:t>Проведение районных соревнований, спортивно-массовых мероприятий, участие в областных, всероссийских соревнованиях</w:t>
            </w:r>
          </w:p>
        </w:tc>
        <w:tc>
          <w:tcPr>
            <w:tcW w:w="1559" w:type="dxa"/>
          </w:tcPr>
          <w:p w:rsidR="0086479D" w:rsidRPr="00766623" w:rsidRDefault="0086479D" w:rsidP="00361B14">
            <w:pPr>
              <w:pStyle w:val="ac"/>
              <w:spacing w:before="0" w:line="240" w:lineRule="auto"/>
              <w:ind w:firstLine="0"/>
              <w:jc w:val="center"/>
              <w:rPr>
                <w:color w:val="000000"/>
                <w:sz w:val="20"/>
                <w:lang w:val="ru-RU"/>
              </w:rPr>
            </w:pPr>
            <w:r w:rsidRPr="00766623">
              <w:rPr>
                <w:color w:val="000000"/>
                <w:sz w:val="20"/>
                <w:lang w:val="ru-RU"/>
              </w:rPr>
              <w:t>67</w:t>
            </w:r>
          </w:p>
        </w:tc>
        <w:tc>
          <w:tcPr>
            <w:tcW w:w="1559" w:type="dxa"/>
          </w:tcPr>
          <w:p w:rsidR="0086479D" w:rsidRPr="00766623" w:rsidRDefault="0086479D" w:rsidP="00361B14">
            <w:pPr>
              <w:pStyle w:val="ac"/>
              <w:spacing w:before="0" w:line="240" w:lineRule="auto"/>
              <w:ind w:firstLine="0"/>
              <w:jc w:val="center"/>
              <w:rPr>
                <w:color w:val="000000"/>
                <w:sz w:val="20"/>
                <w:lang w:val="ru-RU"/>
              </w:rPr>
            </w:pPr>
            <w:r w:rsidRPr="00766623">
              <w:rPr>
                <w:color w:val="000000"/>
                <w:sz w:val="20"/>
                <w:lang w:val="ru-RU"/>
              </w:rPr>
              <w:t>41</w:t>
            </w:r>
          </w:p>
        </w:tc>
        <w:tc>
          <w:tcPr>
            <w:tcW w:w="1559" w:type="dxa"/>
          </w:tcPr>
          <w:p w:rsidR="0086479D" w:rsidRPr="00766623" w:rsidRDefault="0086479D" w:rsidP="00361B14">
            <w:pPr>
              <w:pStyle w:val="ac"/>
              <w:spacing w:before="0" w:line="240" w:lineRule="auto"/>
              <w:ind w:firstLine="0"/>
              <w:jc w:val="center"/>
              <w:rPr>
                <w:color w:val="000000"/>
                <w:sz w:val="20"/>
                <w:lang w:val="ru-RU"/>
              </w:rPr>
            </w:pPr>
            <w:r w:rsidRPr="00766623">
              <w:rPr>
                <w:color w:val="000000"/>
                <w:sz w:val="20"/>
                <w:lang w:val="ru-RU"/>
              </w:rPr>
              <w:t>41</w:t>
            </w:r>
          </w:p>
        </w:tc>
        <w:tc>
          <w:tcPr>
            <w:tcW w:w="1418" w:type="dxa"/>
          </w:tcPr>
          <w:p w:rsidR="0086479D" w:rsidRPr="00766623" w:rsidRDefault="0086479D" w:rsidP="00361B14">
            <w:pPr>
              <w:pStyle w:val="ac"/>
              <w:spacing w:before="0" w:line="240" w:lineRule="auto"/>
              <w:ind w:firstLine="0"/>
              <w:jc w:val="center"/>
              <w:rPr>
                <w:color w:val="000000"/>
                <w:sz w:val="20"/>
                <w:lang w:val="ru-RU"/>
              </w:rPr>
            </w:pPr>
            <w:r w:rsidRPr="00766623">
              <w:rPr>
                <w:color w:val="000000"/>
                <w:sz w:val="20"/>
                <w:lang w:val="ru-RU"/>
              </w:rPr>
              <w:t>45</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color w:val="000000"/>
                <w:sz w:val="20"/>
                <w:szCs w:val="20"/>
              </w:rPr>
            </w:pPr>
            <w:r w:rsidRPr="00766623">
              <w:rPr>
                <w:rFonts w:ascii="Times New Roman" w:hAnsi="Times New Roman"/>
                <w:color w:val="000000"/>
                <w:sz w:val="20"/>
                <w:szCs w:val="20"/>
              </w:rPr>
              <w:t>50</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67</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41</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41</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45</w:t>
            </w: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r w:rsidRPr="00766623">
              <w:rPr>
                <w:rFonts w:ascii="Times New Roman" w:hAnsi="Times New Roman"/>
                <w:sz w:val="20"/>
                <w:szCs w:val="20"/>
              </w:rPr>
              <w:t>50</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c>
          <w:tcPr>
            <w:tcW w:w="1843" w:type="dxa"/>
            <w:gridSpan w:val="2"/>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1338D" w:rsidTr="00361B14">
        <w:trPr>
          <w:gridAfter w:val="1"/>
          <w:wAfter w:w="30" w:type="dxa"/>
          <w:trHeight w:val="566"/>
        </w:trPr>
        <w:tc>
          <w:tcPr>
            <w:tcW w:w="813" w:type="dxa"/>
            <w:vMerge w:val="restart"/>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lastRenderedPageBreak/>
              <w:t>11.4</w:t>
            </w:r>
          </w:p>
        </w:tc>
        <w:tc>
          <w:tcPr>
            <w:tcW w:w="5076" w:type="dxa"/>
          </w:tcPr>
          <w:p w:rsidR="0086479D" w:rsidRPr="00766623" w:rsidRDefault="0086479D" w:rsidP="00361B14">
            <w:pPr>
              <w:spacing w:after="0" w:line="240" w:lineRule="auto"/>
              <w:rPr>
                <w:rFonts w:ascii="Times New Roman" w:hAnsi="Times New Roman"/>
                <w:b/>
                <w:sz w:val="20"/>
                <w:szCs w:val="20"/>
                <w:lang w:val="ru-RU"/>
              </w:rPr>
            </w:pPr>
            <w:r w:rsidRPr="00766623">
              <w:rPr>
                <w:rFonts w:ascii="Times New Roman" w:hAnsi="Times New Roman"/>
                <w:b/>
                <w:sz w:val="20"/>
                <w:szCs w:val="20"/>
                <w:lang w:val="ru-RU"/>
              </w:rPr>
              <w:t>Реализация молодежной политики</w:t>
            </w:r>
          </w:p>
          <w:p w:rsidR="0086479D" w:rsidRPr="00766623" w:rsidRDefault="0086479D" w:rsidP="00361B14">
            <w:pPr>
              <w:spacing w:after="0" w:line="240" w:lineRule="auto"/>
              <w:rPr>
                <w:rFonts w:ascii="Times New Roman" w:hAnsi="Times New Roman"/>
                <w:i/>
                <w:sz w:val="20"/>
                <w:szCs w:val="20"/>
                <w:lang w:val="ru-RU"/>
              </w:rPr>
            </w:pPr>
            <w:r w:rsidRPr="00766623">
              <w:rPr>
                <w:rFonts w:ascii="Times New Roman" w:hAnsi="Times New Roman"/>
                <w:b/>
                <w:i/>
                <w:sz w:val="20"/>
                <w:szCs w:val="20"/>
                <w:lang w:val="ru-RU"/>
              </w:rPr>
              <w:t>Реализация муниципальной программы «Повышение эффективности реализации молодежной политики»</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70</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70</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70</w:t>
            </w:r>
          </w:p>
        </w:tc>
        <w:tc>
          <w:tcPr>
            <w:tcW w:w="1418"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70</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70</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lang w:val="ru-RU"/>
              </w:rPr>
            </w:pPr>
            <w:r w:rsidRPr="00766623">
              <w:rPr>
                <w:rFonts w:ascii="Times New Roman" w:hAnsi="Times New Roman"/>
                <w:b/>
                <w:sz w:val="20"/>
                <w:szCs w:val="20"/>
                <w:lang w:val="ru-RU"/>
              </w:rPr>
              <w:t>Отдел социальных отношений администрации района</w:t>
            </w:r>
          </w:p>
        </w:tc>
      </w:tr>
      <w:tr w:rsidR="0086479D" w:rsidRPr="00766623" w:rsidTr="00361B14">
        <w:trPr>
          <w:gridAfter w:val="1"/>
          <w:wAfter w:w="30" w:type="dxa"/>
          <w:trHeight w:val="213"/>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70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70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70</w:t>
            </w:r>
          </w:p>
        </w:tc>
        <w:tc>
          <w:tcPr>
            <w:tcW w:w="1418"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70</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70</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Внебюджетные источники</w:t>
            </w:r>
          </w:p>
        </w:tc>
        <w:tc>
          <w:tcPr>
            <w:tcW w:w="1559" w:type="dxa"/>
          </w:tcPr>
          <w:p w:rsidR="0086479D" w:rsidRPr="00766623" w:rsidRDefault="0086479D" w:rsidP="00361B14">
            <w:pPr>
              <w:pStyle w:val="ac"/>
              <w:spacing w:before="0" w:line="240" w:lineRule="auto"/>
              <w:ind w:firstLine="0"/>
              <w:jc w:val="center"/>
              <w:rPr>
                <w:b/>
                <w:sz w:val="20"/>
                <w:lang w:val="ru-RU"/>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418" w:type="dxa"/>
          </w:tcPr>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spacing w:after="0" w:line="240" w:lineRule="auto"/>
              <w:rPr>
                <w:rFonts w:ascii="Times New Roman" w:hAnsi="Times New Roman"/>
                <w:b/>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vMerge w:val="restart"/>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11.4.1</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Выявление и поддержка талантливой молодежи</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20</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20</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20</w:t>
            </w:r>
          </w:p>
        </w:tc>
        <w:tc>
          <w:tcPr>
            <w:tcW w:w="1418"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20</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20</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418"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pStyle w:val="ac"/>
              <w:spacing w:before="0" w:line="240" w:lineRule="auto"/>
              <w:ind w:firstLine="0"/>
              <w:jc w:val="center"/>
              <w:rPr>
                <w:sz w:val="20"/>
                <w:lang w:val="ru-RU"/>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vMerge w:val="restart"/>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11.4.2</w:t>
            </w:r>
          </w:p>
        </w:tc>
        <w:tc>
          <w:tcPr>
            <w:tcW w:w="5076" w:type="dxa"/>
          </w:tcPr>
          <w:p w:rsidR="0086479D" w:rsidRPr="00766623" w:rsidRDefault="0086479D" w:rsidP="00361B14">
            <w:pPr>
              <w:spacing w:after="0" w:line="240" w:lineRule="auto"/>
              <w:rPr>
                <w:rFonts w:ascii="Times New Roman" w:hAnsi="Times New Roman"/>
                <w:b/>
                <w:sz w:val="20"/>
                <w:szCs w:val="20"/>
                <w:lang w:val="ru-RU"/>
              </w:rPr>
            </w:pPr>
            <w:r w:rsidRPr="00766623">
              <w:rPr>
                <w:rFonts w:ascii="Times New Roman" w:hAnsi="Times New Roman"/>
                <w:b/>
                <w:sz w:val="20"/>
                <w:szCs w:val="20"/>
                <w:lang w:val="ru-RU"/>
              </w:rPr>
              <w:t>Гражданско-патриотическое и военно-патриотическое воспитание молодежи</w:t>
            </w:r>
          </w:p>
        </w:tc>
        <w:tc>
          <w:tcPr>
            <w:tcW w:w="1559" w:type="dxa"/>
          </w:tcPr>
          <w:p w:rsidR="0086479D" w:rsidRPr="00766623" w:rsidRDefault="0086479D" w:rsidP="00361B14">
            <w:pPr>
              <w:pStyle w:val="ac"/>
              <w:spacing w:before="0" w:line="240" w:lineRule="auto"/>
              <w:ind w:firstLine="0"/>
              <w:jc w:val="center"/>
              <w:rPr>
                <w:b/>
                <w:sz w:val="20"/>
                <w:lang w:val="ru-RU"/>
              </w:rPr>
            </w:pPr>
            <w:r w:rsidRPr="00766623">
              <w:rPr>
                <w:b/>
                <w:sz w:val="20"/>
                <w:lang w:val="ru-RU"/>
              </w:rPr>
              <w:t>20</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20</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20</w:t>
            </w:r>
          </w:p>
        </w:tc>
        <w:tc>
          <w:tcPr>
            <w:tcW w:w="1418"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20</w:t>
            </w:r>
          </w:p>
        </w:tc>
        <w:tc>
          <w:tcPr>
            <w:tcW w:w="1559"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20</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федерального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spacing w:after="0" w:line="240" w:lineRule="auto"/>
              <w:rPr>
                <w:rFonts w:ascii="Times New Roman" w:hAnsi="Times New Roman"/>
                <w:sz w:val="20"/>
                <w:szCs w:val="20"/>
              </w:rPr>
            </w:pPr>
          </w:p>
        </w:tc>
        <w:tc>
          <w:tcPr>
            <w:tcW w:w="1559" w:type="dxa"/>
          </w:tcPr>
          <w:p w:rsidR="0086479D" w:rsidRPr="00766623" w:rsidRDefault="0086479D" w:rsidP="00361B14">
            <w:pPr>
              <w:spacing w:after="0" w:line="240" w:lineRule="auto"/>
              <w:rPr>
                <w:rFonts w:ascii="Times New Roman" w:hAnsi="Times New Roman"/>
                <w:sz w:val="20"/>
                <w:szCs w:val="20"/>
              </w:rPr>
            </w:pPr>
          </w:p>
        </w:tc>
        <w:tc>
          <w:tcPr>
            <w:tcW w:w="1418" w:type="dxa"/>
          </w:tcPr>
          <w:p w:rsidR="0086479D" w:rsidRPr="00766623" w:rsidRDefault="0086479D" w:rsidP="00361B14">
            <w:pPr>
              <w:spacing w:after="0" w:line="240" w:lineRule="auto"/>
              <w:rPr>
                <w:rFonts w:ascii="Times New Roman" w:hAnsi="Times New Roman"/>
                <w:sz w:val="20"/>
                <w:szCs w:val="20"/>
              </w:rPr>
            </w:pPr>
          </w:p>
        </w:tc>
        <w:tc>
          <w:tcPr>
            <w:tcW w:w="1559" w:type="dxa"/>
          </w:tcPr>
          <w:p w:rsidR="0086479D" w:rsidRPr="00766623" w:rsidRDefault="0086479D" w:rsidP="00361B14">
            <w:pPr>
              <w:spacing w:after="0" w:line="240" w:lineRule="auto"/>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ind w:right="-115"/>
              <w:rPr>
                <w:rFonts w:ascii="Times New Roman" w:hAnsi="Times New Roman"/>
                <w:bCs/>
                <w:sz w:val="20"/>
                <w:szCs w:val="20"/>
              </w:rPr>
            </w:pPr>
            <w:r w:rsidRPr="00766623">
              <w:rPr>
                <w:rFonts w:ascii="Times New Roman" w:hAnsi="Times New Roman"/>
                <w:bCs/>
                <w:sz w:val="20"/>
                <w:szCs w:val="20"/>
              </w:rPr>
              <w:t>Средства областного бюджета</w:t>
            </w:r>
          </w:p>
        </w:tc>
        <w:tc>
          <w:tcPr>
            <w:tcW w:w="1559" w:type="dxa"/>
          </w:tcPr>
          <w:p w:rsidR="0086479D" w:rsidRPr="00766623" w:rsidRDefault="0086479D" w:rsidP="00361B14">
            <w:pPr>
              <w:pStyle w:val="ac"/>
              <w:spacing w:before="0" w:line="240" w:lineRule="auto"/>
              <w:ind w:firstLine="0"/>
              <w:jc w:val="center"/>
              <w:rPr>
                <w:sz w:val="20"/>
                <w:lang w:val="ru-RU"/>
              </w:rPr>
            </w:pPr>
          </w:p>
        </w:tc>
        <w:tc>
          <w:tcPr>
            <w:tcW w:w="1559" w:type="dxa"/>
          </w:tcPr>
          <w:p w:rsidR="0086479D" w:rsidRPr="00766623" w:rsidRDefault="0086479D" w:rsidP="00361B14">
            <w:pPr>
              <w:spacing w:after="0" w:line="240" w:lineRule="auto"/>
              <w:rPr>
                <w:rFonts w:ascii="Times New Roman" w:hAnsi="Times New Roman"/>
                <w:sz w:val="20"/>
                <w:szCs w:val="20"/>
              </w:rPr>
            </w:pPr>
          </w:p>
        </w:tc>
        <w:tc>
          <w:tcPr>
            <w:tcW w:w="1559" w:type="dxa"/>
          </w:tcPr>
          <w:p w:rsidR="0086479D" w:rsidRPr="00766623" w:rsidRDefault="0086479D" w:rsidP="00361B14">
            <w:pPr>
              <w:spacing w:after="0" w:line="240" w:lineRule="auto"/>
              <w:rPr>
                <w:rFonts w:ascii="Times New Roman" w:hAnsi="Times New Roman"/>
                <w:sz w:val="20"/>
                <w:szCs w:val="20"/>
              </w:rPr>
            </w:pPr>
          </w:p>
        </w:tc>
        <w:tc>
          <w:tcPr>
            <w:tcW w:w="1418" w:type="dxa"/>
          </w:tcPr>
          <w:p w:rsidR="0086479D" w:rsidRPr="00766623" w:rsidRDefault="0086479D" w:rsidP="00361B14">
            <w:pPr>
              <w:spacing w:after="0" w:line="240" w:lineRule="auto"/>
              <w:rPr>
                <w:rFonts w:ascii="Times New Roman" w:hAnsi="Times New Roman"/>
                <w:sz w:val="20"/>
                <w:szCs w:val="20"/>
              </w:rPr>
            </w:pPr>
          </w:p>
        </w:tc>
        <w:tc>
          <w:tcPr>
            <w:tcW w:w="1559" w:type="dxa"/>
          </w:tcPr>
          <w:p w:rsidR="0086479D" w:rsidRPr="00766623" w:rsidRDefault="0086479D" w:rsidP="00361B14">
            <w:pPr>
              <w:spacing w:after="0" w:line="240" w:lineRule="auto"/>
              <w:rPr>
                <w:rFonts w:ascii="Times New Roman" w:hAnsi="Times New Roman"/>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vMerge/>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418"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20</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Развитие добровольческой (волонтерской) деятельности</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5</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5</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5</w:t>
            </w:r>
          </w:p>
        </w:tc>
        <w:tc>
          <w:tcPr>
            <w:tcW w:w="1418"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5</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5</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5</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5</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11.4.3</w:t>
            </w:r>
          </w:p>
        </w:tc>
        <w:tc>
          <w:tcPr>
            <w:tcW w:w="5076" w:type="dxa"/>
          </w:tcPr>
          <w:p w:rsidR="0086479D" w:rsidRPr="00766623" w:rsidRDefault="0086479D" w:rsidP="00361B14">
            <w:pPr>
              <w:spacing w:after="0" w:line="240" w:lineRule="auto"/>
              <w:rPr>
                <w:rFonts w:ascii="Times New Roman" w:hAnsi="Times New Roman"/>
                <w:b/>
                <w:i/>
                <w:sz w:val="20"/>
                <w:szCs w:val="20"/>
                <w:lang w:val="ru-RU"/>
              </w:rPr>
            </w:pPr>
            <w:r w:rsidRPr="00766623">
              <w:rPr>
                <w:rFonts w:ascii="Times New Roman" w:hAnsi="Times New Roman"/>
                <w:b/>
                <w:i/>
                <w:sz w:val="20"/>
                <w:szCs w:val="20"/>
                <w:lang w:val="ru-RU"/>
              </w:rPr>
              <w:t>Профилактика асоциального поведения молодежи, формирование ЗОЖ</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5</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5</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5</w:t>
            </w:r>
          </w:p>
        </w:tc>
        <w:tc>
          <w:tcPr>
            <w:tcW w:w="1418"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5</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5</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b/>
                <w:i/>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5</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5</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5</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11.4.4</w:t>
            </w:r>
          </w:p>
        </w:tc>
        <w:tc>
          <w:tcPr>
            <w:tcW w:w="5076"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Духовно-нравственное воспитание молодежи</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10</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10</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10</w:t>
            </w:r>
          </w:p>
        </w:tc>
        <w:tc>
          <w:tcPr>
            <w:tcW w:w="1418"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10</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10</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10</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11.4.5</w:t>
            </w:r>
          </w:p>
        </w:tc>
        <w:tc>
          <w:tcPr>
            <w:tcW w:w="5076"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Укрепление института молодой семьи</w:t>
            </w:r>
          </w:p>
        </w:tc>
        <w:tc>
          <w:tcPr>
            <w:tcW w:w="1559" w:type="dxa"/>
          </w:tcPr>
          <w:p w:rsidR="0086479D" w:rsidRPr="00766623" w:rsidRDefault="0086479D" w:rsidP="00361B14">
            <w:pPr>
              <w:pStyle w:val="ac"/>
              <w:spacing w:before="0" w:line="240" w:lineRule="auto"/>
              <w:ind w:firstLine="0"/>
              <w:jc w:val="center"/>
              <w:rPr>
                <w:b/>
                <w:i/>
                <w:sz w:val="20"/>
                <w:lang w:val="ru-RU"/>
              </w:rPr>
            </w:pPr>
            <w:r w:rsidRPr="00766623">
              <w:rPr>
                <w:b/>
                <w:i/>
                <w:sz w:val="20"/>
                <w:lang w:val="ru-RU"/>
              </w:rPr>
              <w:t>10</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10</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10</w:t>
            </w:r>
          </w:p>
        </w:tc>
        <w:tc>
          <w:tcPr>
            <w:tcW w:w="1418"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10</w:t>
            </w:r>
          </w:p>
        </w:tc>
        <w:tc>
          <w:tcPr>
            <w:tcW w:w="1559" w:type="dxa"/>
          </w:tcPr>
          <w:p w:rsidR="0086479D" w:rsidRPr="00766623" w:rsidRDefault="0086479D" w:rsidP="00361B14">
            <w:pPr>
              <w:spacing w:after="0" w:line="240" w:lineRule="auto"/>
              <w:rPr>
                <w:rFonts w:ascii="Times New Roman" w:hAnsi="Times New Roman"/>
                <w:b/>
                <w:i/>
                <w:sz w:val="20"/>
                <w:szCs w:val="20"/>
              </w:rPr>
            </w:pPr>
            <w:r w:rsidRPr="00766623">
              <w:rPr>
                <w:rFonts w:ascii="Times New Roman" w:hAnsi="Times New Roman"/>
                <w:b/>
                <w:i/>
                <w:sz w:val="20"/>
                <w:szCs w:val="20"/>
              </w:rPr>
              <w:t>10</w:t>
            </w:r>
          </w:p>
        </w:tc>
        <w:tc>
          <w:tcPr>
            <w:tcW w:w="1843" w:type="dxa"/>
            <w:gridSpan w:val="2"/>
            <w:vMerge w:val="restart"/>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Средства местных бюджетов</w:t>
            </w:r>
          </w:p>
        </w:tc>
        <w:tc>
          <w:tcPr>
            <w:tcW w:w="1559" w:type="dxa"/>
          </w:tcPr>
          <w:p w:rsidR="0086479D" w:rsidRPr="00766623" w:rsidRDefault="0086479D" w:rsidP="00361B14">
            <w:pPr>
              <w:pStyle w:val="ac"/>
              <w:spacing w:before="0" w:line="240" w:lineRule="auto"/>
              <w:ind w:firstLine="0"/>
              <w:jc w:val="center"/>
              <w:rPr>
                <w:sz w:val="20"/>
                <w:lang w:val="ru-RU"/>
              </w:rPr>
            </w:pPr>
            <w:r w:rsidRPr="00766623">
              <w:rPr>
                <w:sz w:val="20"/>
                <w:lang w:val="ru-RU"/>
              </w:rPr>
              <w:t>10</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w:t>
            </w:r>
          </w:p>
        </w:tc>
        <w:tc>
          <w:tcPr>
            <w:tcW w:w="1418"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w:t>
            </w:r>
          </w:p>
        </w:tc>
        <w:tc>
          <w:tcPr>
            <w:tcW w:w="1559"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sz w:val="20"/>
                <w:szCs w:val="20"/>
              </w:rPr>
              <w:t>10</w:t>
            </w: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1338D" w:rsidTr="00361B14">
        <w:trPr>
          <w:gridAfter w:val="1"/>
          <w:wAfter w:w="30" w:type="dxa"/>
          <w:trHeight w:val="213"/>
        </w:trPr>
        <w:tc>
          <w:tcPr>
            <w:tcW w:w="813" w:type="dxa"/>
          </w:tcPr>
          <w:p w:rsidR="0086479D" w:rsidRPr="00766623" w:rsidRDefault="0086479D" w:rsidP="00361B14">
            <w:pPr>
              <w:pStyle w:val="18"/>
              <w:spacing w:after="0" w:line="240" w:lineRule="auto"/>
              <w:ind w:left="0" w:right="-163"/>
              <w:rPr>
                <w:rFonts w:ascii="Times New Roman" w:hAnsi="Times New Roman"/>
                <w:b/>
                <w:sz w:val="20"/>
                <w:szCs w:val="20"/>
              </w:rPr>
            </w:pPr>
            <w:r w:rsidRPr="00766623">
              <w:rPr>
                <w:rFonts w:ascii="Times New Roman" w:hAnsi="Times New Roman"/>
                <w:b/>
                <w:sz w:val="20"/>
                <w:szCs w:val="20"/>
              </w:rPr>
              <w:t>12</w:t>
            </w:r>
          </w:p>
        </w:tc>
        <w:tc>
          <w:tcPr>
            <w:tcW w:w="5076" w:type="dxa"/>
          </w:tcPr>
          <w:p w:rsidR="0086479D" w:rsidRPr="00766623" w:rsidRDefault="0086479D" w:rsidP="00361B14">
            <w:pPr>
              <w:spacing w:after="0" w:line="240" w:lineRule="auto"/>
              <w:rPr>
                <w:rFonts w:ascii="Times New Roman" w:hAnsi="Times New Roman"/>
                <w:b/>
                <w:sz w:val="20"/>
                <w:szCs w:val="20"/>
                <w:lang w:val="ru-RU"/>
              </w:rPr>
            </w:pPr>
            <w:r w:rsidRPr="00766623">
              <w:rPr>
                <w:rFonts w:ascii="Times New Roman" w:hAnsi="Times New Roman"/>
                <w:b/>
                <w:sz w:val="20"/>
                <w:szCs w:val="20"/>
                <w:lang w:val="ru-RU"/>
              </w:rPr>
              <w:t xml:space="preserve">Повышение эффективности управления муниципальным имуществом </w:t>
            </w:r>
            <w:proofErr w:type="gramStart"/>
            <w:r w:rsidRPr="00766623">
              <w:rPr>
                <w:rFonts w:ascii="Times New Roman" w:hAnsi="Times New Roman"/>
                <w:b/>
                <w:sz w:val="20"/>
                <w:szCs w:val="20"/>
                <w:lang w:val="ru-RU"/>
              </w:rPr>
              <w:t>имуществом</w:t>
            </w:r>
            <w:proofErr w:type="gramEnd"/>
          </w:p>
          <w:p w:rsidR="0086479D" w:rsidRPr="00766623" w:rsidRDefault="0086479D" w:rsidP="00361B14">
            <w:pPr>
              <w:spacing w:after="0" w:line="240" w:lineRule="auto"/>
              <w:rPr>
                <w:rFonts w:ascii="Times New Roman" w:hAnsi="Times New Roman"/>
                <w:sz w:val="20"/>
                <w:szCs w:val="20"/>
                <w:lang w:val="ru-RU"/>
              </w:rPr>
            </w:pPr>
            <w:r w:rsidRPr="00766623">
              <w:rPr>
                <w:rFonts w:ascii="Times New Roman" w:hAnsi="Times New Roman"/>
                <w:b/>
                <w:sz w:val="20"/>
                <w:szCs w:val="20"/>
                <w:lang w:val="ru-RU"/>
              </w:rPr>
              <w:t>Реализация муниципальной программы «Управление муниципальным имуществом»</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179,0</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179,0</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179,0</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200</w:t>
            </w:r>
          </w:p>
        </w:tc>
        <w:tc>
          <w:tcPr>
            <w:tcW w:w="1559" w:type="dxa"/>
          </w:tcPr>
          <w:p w:rsidR="0086479D" w:rsidRPr="00766623" w:rsidRDefault="0086479D" w:rsidP="00361B14">
            <w:pPr>
              <w:suppressAutoHyphens/>
              <w:spacing w:after="0" w:line="240" w:lineRule="auto"/>
              <w:ind w:right="-54"/>
              <w:jc w:val="both"/>
              <w:rPr>
                <w:rFonts w:ascii="Times New Roman" w:hAnsi="Times New Roman"/>
                <w:b/>
                <w:sz w:val="20"/>
                <w:szCs w:val="20"/>
              </w:rPr>
            </w:pPr>
            <w:r w:rsidRPr="00766623">
              <w:rPr>
                <w:rFonts w:ascii="Times New Roman" w:hAnsi="Times New Roman"/>
                <w:b/>
                <w:sz w:val="20"/>
                <w:szCs w:val="20"/>
              </w:rPr>
              <w:t>200</w:t>
            </w:r>
          </w:p>
        </w:tc>
        <w:tc>
          <w:tcPr>
            <w:tcW w:w="1843" w:type="dxa"/>
            <w:gridSpan w:val="2"/>
            <w:vMerge w:val="restart"/>
          </w:tcPr>
          <w:p w:rsidR="0086479D" w:rsidRPr="00766623" w:rsidRDefault="0086479D" w:rsidP="00361B14">
            <w:pPr>
              <w:pStyle w:val="ConsPlusNormal"/>
              <w:jc w:val="both"/>
              <w:rPr>
                <w:rFonts w:ascii="Times New Roman" w:hAnsi="Times New Roman" w:cs="Times New Roman"/>
                <w:b/>
              </w:rPr>
            </w:pPr>
            <w:r w:rsidRPr="00766623">
              <w:rPr>
                <w:rFonts w:ascii="Times New Roman" w:hAnsi="Times New Roman" w:cs="Times New Roman"/>
                <w:b/>
              </w:rPr>
              <w:t>Отдел по экономике и прогнозированию администрации района</w:t>
            </w:r>
          </w:p>
          <w:p w:rsidR="0086479D" w:rsidRPr="00766623" w:rsidRDefault="0086479D" w:rsidP="00361B14">
            <w:pPr>
              <w:autoSpaceDE w:val="0"/>
              <w:autoSpaceDN w:val="0"/>
              <w:adjustRightInd w:val="0"/>
              <w:spacing w:after="0" w:line="240" w:lineRule="auto"/>
              <w:ind w:right="-54"/>
              <w:rPr>
                <w:rFonts w:ascii="Times New Roman" w:hAnsi="Times New Roman"/>
                <w:sz w:val="20"/>
                <w:szCs w:val="20"/>
                <w:lang w:val="ru-RU"/>
              </w:rPr>
            </w:pPr>
          </w:p>
        </w:tc>
      </w:tr>
      <w:tr w:rsidR="0086479D" w:rsidRPr="00766623" w:rsidTr="00F568E8">
        <w:trPr>
          <w:gridAfter w:val="1"/>
          <w:wAfter w:w="30" w:type="dxa"/>
          <w:trHeight w:val="300"/>
        </w:trPr>
        <w:tc>
          <w:tcPr>
            <w:tcW w:w="813" w:type="dxa"/>
          </w:tcPr>
          <w:p w:rsidR="0086479D" w:rsidRPr="00766623" w:rsidRDefault="0086479D" w:rsidP="00361B14">
            <w:pPr>
              <w:pStyle w:val="18"/>
              <w:spacing w:after="0" w:line="240" w:lineRule="auto"/>
              <w:ind w:left="0" w:right="-163"/>
              <w:rPr>
                <w:rFonts w:ascii="Times New Roman" w:hAnsi="Times New Roman"/>
                <w:sz w:val="20"/>
                <w:szCs w:val="20"/>
              </w:rPr>
            </w:pPr>
          </w:p>
        </w:tc>
        <w:tc>
          <w:tcPr>
            <w:tcW w:w="5076" w:type="dxa"/>
          </w:tcPr>
          <w:p w:rsidR="0086479D" w:rsidRPr="00766623" w:rsidRDefault="0086479D" w:rsidP="00361B14">
            <w:pPr>
              <w:spacing w:after="0" w:line="240" w:lineRule="auto"/>
              <w:ind w:right="-115"/>
              <w:rPr>
                <w:rFonts w:ascii="Times New Roman" w:hAnsi="Times New Roman"/>
                <w:b/>
                <w:bCs/>
                <w:sz w:val="20"/>
                <w:szCs w:val="20"/>
              </w:rPr>
            </w:pPr>
            <w:r w:rsidRPr="00766623">
              <w:rPr>
                <w:rFonts w:ascii="Times New Roman" w:hAnsi="Times New Roman"/>
                <w:b/>
                <w:bCs/>
                <w:sz w:val="20"/>
                <w:szCs w:val="20"/>
              </w:rPr>
              <w:t>Средства областного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559" w:type="dxa"/>
          </w:tcPr>
          <w:p w:rsidR="0086479D" w:rsidRPr="00766623" w:rsidRDefault="0086479D" w:rsidP="00361B14">
            <w:pPr>
              <w:suppressAutoHyphens/>
              <w:spacing w:after="0" w:line="240" w:lineRule="auto"/>
              <w:ind w:right="-54"/>
              <w:jc w:val="both"/>
              <w:rPr>
                <w:rFonts w:ascii="Times New Roman" w:hAnsi="Times New Roman"/>
                <w:b/>
                <w:sz w:val="20"/>
                <w:szCs w:val="20"/>
              </w:rPr>
            </w:pPr>
          </w:p>
        </w:tc>
        <w:tc>
          <w:tcPr>
            <w:tcW w:w="1843" w:type="dxa"/>
            <w:gridSpan w:val="2"/>
            <w:vMerge/>
          </w:tcPr>
          <w:p w:rsidR="0086479D" w:rsidRPr="00766623" w:rsidRDefault="0086479D" w:rsidP="00361B14">
            <w:pPr>
              <w:autoSpaceDE w:val="0"/>
              <w:autoSpaceDN w:val="0"/>
              <w:adjustRightInd w:val="0"/>
              <w:spacing w:after="0" w:line="240" w:lineRule="auto"/>
              <w:ind w:right="-54"/>
              <w:rPr>
                <w:rFonts w:ascii="Times New Roman" w:hAnsi="Times New Roman"/>
                <w:sz w:val="20"/>
                <w:szCs w:val="20"/>
              </w:rPr>
            </w:pPr>
          </w:p>
        </w:tc>
      </w:tr>
      <w:tr w:rsidR="0086479D" w:rsidRPr="00766623" w:rsidTr="00361B14">
        <w:trPr>
          <w:gridAfter w:val="1"/>
          <w:wAfter w:w="30" w:type="dxa"/>
          <w:trHeight w:val="386"/>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местных бюджетов</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179,0</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179,0</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179,0</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200</w:t>
            </w:r>
          </w:p>
        </w:tc>
        <w:tc>
          <w:tcPr>
            <w:tcW w:w="1559" w:type="dxa"/>
          </w:tcPr>
          <w:p w:rsidR="0086479D" w:rsidRPr="00766623" w:rsidRDefault="0086479D" w:rsidP="00361B14">
            <w:pPr>
              <w:suppressAutoHyphens/>
              <w:spacing w:after="0" w:line="240" w:lineRule="auto"/>
              <w:ind w:right="-54"/>
              <w:jc w:val="both"/>
              <w:rPr>
                <w:rFonts w:ascii="Times New Roman" w:hAnsi="Times New Roman"/>
                <w:b/>
                <w:sz w:val="20"/>
                <w:szCs w:val="20"/>
              </w:rPr>
            </w:pPr>
            <w:r w:rsidRPr="00766623">
              <w:rPr>
                <w:rFonts w:ascii="Times New Roman" w:hAnsi="Times New Roman"/>
                <w:b/>
                <w:sz w:val="20"/>
                <w:szCs w:val="20"/>
              </w:rPr>
              <w:t>200</w:t>
            </w:r>
          </w:p>
        </w:tc>
        <w:tc>
          <w:tcPr>
            <w:tcW w:w="1843" w:type="dxa"/>
            <w:gridSpan w:val="2"/>
            <w:vMerge/>
          </w:tcPr>
          <w:p w:rsidR="0086479D" w:rsidRPr="00766623" w:rsidRDefault="0086479D" w:rsidP="00361B14">
            <w:pPr>
              <w:spacing w:after="0" w:line="240" w:lineRule="auto"/>
              <w:ind w:right="-54"/>
              <w:jc w:val="both"/>
              <w:rPr>
                <w:rFonts w:ascii="Times New Roman" w:hAnsi="Times New Roman"/>
                <w:sz w:val="20"/>
                <w:szCs w:val="20"/>
              </w:rPr>
            </w:pPr>
          </w:p>
        </w:tc>
      </w:tr>
      <w:tr w:rsidR="0086479D" w:rsidRPr="0071338D" w:rsidTr="00F568E8">
        <w:trPr>
          <w:gridAfter w:val="1"/>
          <w:wAfter w:w="30" w:type="dxa"/>
          <w:trHeight w:val="560"/>
        </w:trPr>
        <w:tc>
          <w:tcPr>
            <w:tcW w:w="813" w:type="dxa"/>
          </w:tcPr>
          <w:p w:rsidR="0086479D" w:rsidRPr="00766623" w:rsidRDefault="0086479D" w:rsidP="00361B14">
            <w:pPr>
              <w:spacing w:after="0" w:line="240" w:lineRule="auto"/>
              <w:ind w:right="-163"/>
              <w:rPr>
                <w:rFonts w:ascii="Times New Roman" w:hAnsi="Times New Roman"/>
                <w:sz w:val="20"/>
                <w:szCs w:val="20"/>
              </w:rPr>
            </w:pPr>
            <w:r w:rsidRPr="00766623">
              <w:rPr>
                <w:rFonts w:ascii="Times New Roman" w:hAnsi="Times New Roman"/>
                <w:sz w:val="20"/>
                <w:szCs w:val="20"/>
              </w:rPr>
              <w:t>13.</w:t>
            </w:r>
          </w:p>
        </w:tc>
        <w:tc>
          <w:tcPr>
            <w:tcW w:w="5076" w:type="dxa"/>
          </w:tcPr>
          <w:p w:rsidR="0086479D" w:rsidRPr="00766623" w:rsidRDefault="0086479D" w:rsidP="00361B14">
            <w:pPr>
              <w:spacing w:after="0" w:line="240" w:lineRule="auto"/>
              <w:rPr>
                <w:rFonts w:ascii="Times New Roman" w:hAnsi="Times New Roman"/>
                <w:b/>
                <w:color w:val="000000"/>
                <w:sz w:val="20"/>
                <w:szCs w:val="20"/>
                <w:lang w:val="ru-RU"/>
              </w:rPr>
            </w:pPr>
            <w:r w:rsidRPr="00766623">
              <w:rPr>
                <w:rFonts w:ascii="Times New Roman" w:hAnsi="Times New Roman"/>
                <w:b/>
                <w:color w:val="000000"/>
                <w:sz w:val="20"/>
                <w:szCs w:val="20"/>
                <w:lang w:val="ru-RU"/>
              </w:rPr>
              <w:t>Муниципальная программа «Управление муниципальными финансами и регулирование межбюджетных отношений»</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12627,9</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9169</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10544</w:t>
            </w:r>
          </w:p>
        </w:tc>
        <w:tc>
          <w:tcPr>
            <w:tcW w:w="1418"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10808,1</w:t>
            </w:r>
          </w:p>
        </w:tc>
        <w:tc>
          <w:tcPr>
            <w:tcW w:w="1559" w:type="dxa"/>
          </w:tcPr>
          <w:p w:rsidR="0086479D" w:rsidRPr="00766623" w:rsidRDefault="0086479D" w:rsidP="00361B14">
            <w:pPr>
              <w:suppressAutoHyphens/>
              <w:spacing w:after="0" w:line="240" w:lineRule="auto"/>
              <w:ind w:right="-54"/>
              <w:jc w:val="both"/>
              <w:rPr>
                <w:rFonts w:ascii="Times New Roman" w:hAnsi="Times New Roman"/>
                <w:b/>
                <w:color w:val="000000"/>
                <w:sz w:val="20"/>
                <w:szCs w:val="20"/>
              </w:rPr>
            </w:pPr>
            <w:r w:rsidRPr="00766623">
              <w:rPr>
                <w:rFonts w:ascii="Times New Roman" w:hAnsi="Times New Roman"/>
                <w:b/>
                <w:color w:val="000000"/>
                <w:sz w:val="20"/>
                <w:szCs w:val="20"/>
              </w:rPr>
              <w:t>10808,1</w:t>
            </w:r>
          </w:p>
        </w:tc>
        <w:tc>
          <w:tcPr>
            <w:tcW w:w="1843" w:type="dxa"/>
            <w:gridSpan w:val="2"/>
            <w:vMerge w:val="restart"/>
          </w:tcPr>
          <w:p w:rsidR="0086479D" w:rsidRPr="00766623" w:rsidRDefault="0086479D" w:rsidP="00361B14">
            <w:pPr>
              <w:pStyle w:val="ConsPlusCell"/>
              <w:jc w:val="both"/>
              <w:rPr>
                <w:rFonts w:ascii="Times New Roman" w:hAnsi="Times New Roman" w:cs="Times New Roman"/>
                <w:b/>
              </w:rPr>
            </w:pPr>
            <w:r w:rsidRPr="00766623">
              <w:rPr>
                <w:rFonts w:ascii="Times New Roman" w:hAnsi="Times New Roman" w:cs="Times New Roman"/>
                <w:b/>
              </w:rPr>
              <w:t xml:space="preserve">МКУ </w:t>
            </w:r>
            <w:proofErr w:type="gramStart"/>
            <w:r w:rsidRPr="00766623">
              <w:rPr>
                <w:rFonts w:ascii="Times New Roman" w:hAnsi="Times New Roman" w:cs="Times New Roman"/>
                <w:b/>
              </w:rPr>
              <w:t>Финансовое</w:t>
            </w:r>
            <w:proofErr w:type="gramEnd"/>
            <w:r w:rsidRPr="00766623">
              <w:rPr>
                <w:rFonts w:ascii="Times New Roman" w:hAnsi="Times New Roman" w:cs="Times New Roman"/>
                <w:b/>
              </w:rPr>
              <w:t xml:space="preserve"> управлениеп администрации </w:t>
            </w:r>
            <w:r w:rsidRPr="00766623">
              <w:rPr>
                <w:rFonts w:ascii="Times New Roman" w:hAnsi="Times New Roman" w:cs="Times New Roman"/>
                <w:b/>
              </w:rPr>
              <w:lastRenderedPageBreak/>
              <w:t>Тужинского муниципального рай</w:t>
            </w:r>
            <w:r>
              <w:rPr>
                <w:rFonts w:ascii="Times New Roman" w:hAnsi="Times New Roman" w:cs="Times New Roman"/>
                <w:b/>
              </w:rPr>
              <w:t>она</w:t>
            </w:r>
          </w:p>
        </w:tc>
      </w:tr>
      <w:tr w:rsidR="0086479D" w:rsidRPr="00766623" w:rsidTr="00361B14">
        <w:trPr>
          <w:gridAfter w:val="1"/>
          <w:wAfter w:w="30" w:type="dxa"/>
          <w:trHeight w:val="344"/>
        </w:trPr>
        <w:tc>
          <w:tcPr>
            <w:tcW w:w="813" w:type="dxa"/>
          </w:tcPr>
          <w:p w:rsidR="0086479D" w:rsidRPr="00766623" w:rsidRDefault="0086479D" w:rsidP="00361B14">
            <w:pPr>
              <w:spacing w:after="0" w:line="240" w:lineRule="auto"/>
              <w:ind w:right="-163"/>
              <w:rPr>
                <w:rFonts w:ascii="Times New Roman" w:hAnsi="Times New Roman"/>
                <w:sz w:val="20"/>
                <w:szCs w:val="20"/>
                <w:lang w:val="ru-RU"/>
              </w:rPr>
            </w:pPr>
          </w:p>
        </w:tc>
        <w:tc>
          <w:tcPr>
            <w:tcW w:w="5076" w:type="dxa"/>
          </w:tcPr>
          <w:p w:rsidR="0086479D" w:rsidRPr="00766623" w:rsidRDefault="0086479D" w:rsidP="00361B14">
            <w:pPr>
              <w:spacing w:after="0" w:line="240" w:lineRule="auto"/>
              <w:rPr>
                <w:rFonts w:ascii="Times New Roman" w:hAnsi="Times New Roman"/>
                <w:b/>
                <w:color w:val="000000"/>
                <w:sz w:val="20"/>
                <w:szCs w:val="20"/>
              </w:rPr>
            </w:pPr>
            <w:r w:rsidRPr="00766623">
              <w:rPr>
                <w:rFonts w:ascii="Times New Roman" w:hAnsi="Times New Roman"/>
                <w:b/>
                <w:color w:val="000000"/>
                <w:sz w:val="20"/>
                <w:szCs w:val="20"/>
              </w:rPr>
              <w:t>Средства федерального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379,6</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379,6</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379,6</w:t>
            </w:r>
          </w:p>
        </w:tc>
        <w:tc>
          <w:tcPr>
            <w:tcW w:w="1418"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390,2</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390,2</w:t>
            </w:r>
          </w:p>
        </w:tc>
        <w:tc>
          <w:tcPr>
            <w:tcW w:w="1843" w:type="dxa"/>
            <w:gridSpan w:val="2"/>
            <w:vMerge/>
          </w:tcPr>
          <w:p w:rsidR="0086479D" w:rsidRPr="00766623" w:rsidRDefault="0086479D" w:rsidP="00361B14">
            <w:pPr>
              <w:spacing w:after="0" w:line="240" w:lineRule="auto"/>
              <w:rPr>
                <w:rFonts w:ascii="Times New Roman" w:hAnsi="Times New Roman"/>
                <w:sz w:val="20"/>
                <w:szCs w:val="20"/>
              </w:rPr>
            </w:pPr>
          </w:p>
        </w:tc>
      </w:tr>
      <w:tr w:rsidR="0086479D" w:rsidRPr="00766623" w:rsidTr="00361B14">
        <w:trPr>
          <w:gridAfter w:val="1"/>
          <w:wAfter w:w="30" w:type="dxa"/>
          <w:trHeight w:val="413"/>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color w:val="000000"/>
                <w:sz w:val="20"/>
                <w:szCs w:val="20"/>
              </w:rPr>
            </w:pPr>
            <w:r w:rsidRPr="00766623">
              <w:rPr>
                <w:rFonts w:ascii="Times New Roman" w:hAnsi="Times New Roman"/>
                <w:b/>
                <w:color w:val="000000"/>
                <w:sz w:val="20"/>
                <w:szCs w:val="20"/>
              </w:rPr>
              <w:t>Средства областного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5808,1</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1113,2</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1112,2</w:t>
            </w:r>
          </w:p>
        </w:tc>
        <w:tc>
          <w:tcPr>
            <w:tcW w:w="1418"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1112,2</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1112,2</w:t>
            </w:r>
          </w:p>
        </w:tc>
        <w:tc>
          <w:tcPr>
            <w:tcW w:w="1843" w:type="dxa"/>
            <w:gridSpan w:val="2"/>
            <w:vMerge/>
          </w:tcPr>
          <w:p w:rsidR="0086479D" w:rsidRPr="00766623" w:rsidRDefault="0086479D" w:rsidP="00361B14">
            <w:pPr>
              <w:spacing w:after="0" w:line="240" w:lineRule="auto"/>
              <w:rPr>
                <w:rFonts w:ascii="Times New Roman" w:hAnsi="Times New Roman"/>
                <w:sz w:val="20"/>
                <w:szCs w:val="20"/>
              </w:rPr>
            </w:pPr>
          </w:p>
        </w:tc>
      </w:tr>
      <w:tr w:rsidR="0086479D" w:rsidRPr="00766623" w:rsidTr="00361B14">
        <w:trPr>
          <w:gridAfter w:val="1"/>
          <w:wAfter w:w="30" w:type="dxa"/>
          <w:trHeight w:val="326"/>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color w:val="000000"/>
                <w:sz w:val="20"/>
                <w:szCs w:val="20"/>
              </w:rPr>
            </w:pPr>
            <w:r w:rsidRPr="00766623">
              <w:rPr>
                <w:rFonts w:ascii="Times New Roman" w:hAnsi="Times New Roman"/>
                <w:b/>
                <w:color w:val="000000"/>
                <w:sz w:val="20"/>
                <w:szCs w:val="20"/>
              </w:rPr>
              <w:t>Средства местного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6440,2</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7676,2</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9052,2</w:t>
            </w:r>
          </w:p>
        </w:tc>
        <w:tc>
          <w:tcPr>
            <w:tcW w:w="1418"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9305,7</w:t>
            </w:r>
          </w:p>
        </w:tc>
        <w:tc>
          <w:tcPr>
            <w:tcW w:w="1559" w:type="dxa"/>
          </w:tcPr>
          <w:p w:rsidR="0086479D" w:rsidRPr="00766623" w:rsidRDefault="0086479D" w:rsidP="00361B14">
            <w:pPr>
              <w:suppressAutoHyphens/>
              <w:spacing w:after="0" w:line="240" w:lineRule="auto"/>
              <w:jc w:val="center"/>
              <w:rPr>
                <w:rFonts w:ascii="Times New Roman" w:hAnsi="Times New Roman"/>
                <w:b/>
                <w:color w:val="000000"/>
                <w:sz w:val="20"/>
                <w:szCs w:val="20"/>
              </w:rPr>
            </w:pPr>
            <w:r w:rsidRPr="00766623">
              <w:rPr>
                <w:rFonts w:ascii="Times New Roman" w:hAnsi="Times New Roman"/>
                <w:b/>
                <w:color w:val="000000"/>
                <w:sz w:val="20"/>
                <w:szCs w:val="20"/>
              </w:rPr>
              <w:t>9305,7</w:t>
            </w:r>
          </w:p>
        </w:tc>
        <w:tc>
          <w:tcPr>
            <w:tcW w:w="1843" w:type="dxa"/>
            <w:gridSpan w:val="2"/>
            <w:vMerge/>
          </w:tcPr>
          <w:p w:rsidR="0086479D" w:rsidRPr="00766623" w:rsidRDefault="0086479D" w:rsidP="00361B14">
            <w:pPr>
              <w:spacing w:after="0" w:line="240" w:lineRule="auto"/>
              <w:rPr>
                <w:rFonts w:ascii="Times New Roman" w:hAnsi="Times New Roman"/>
                <w:sz w:val="20"/>
                <w:szCs w:val="20"/>
              </w:rPr>
            </w:pPr>
          </w:p>
        </w:tc>
      </w:tr>
      <w:tr w:rsidR="0086479D" w:rsidRPr="0071338D" w:rsidTr="00361B14">
        <w:trPr>
          <w:gridAfter w:val="1"/>
          <w:wAfter w:w="30" w:type="dxa"/>
          <w:trHeight w:val="292"/>
        </w:trPr>
        <w:tc>
          <w:tcPr>
            <w:tcW w:w="813" w:type="dxa"/>
          </w:tcPr>
          <w:p w:rsidR="0086479D" w:rsidRPr="00766623" w:rsidRDefault="0086479D" w:rsidP="00361B14">
            <w:pPr>
              <w:spacing w:after="0" w:line="240" w:lineRule="auto"/>
              <w:ind w:right="-163"/>
              <w:rPr>
                <w:rFonts w:ascii="Times New Roman" w:hAnsi="Times New Roman"/>
                <w:b/>
                <w:sz w:val="20"/>
                <w:szCs w:val="20"/>
              </w:rPr>
            </w:pPr>
            <w:r w:rsidRPr="00766623">
              <w:rPr>
                <w:rFonts w:ascii="Times New Roman" w:hAnsi="Times New Roman"/>
                <w:b/>
                <w:sz w:val="20"/>
                <w:szCs w:val="20"/>
              </w:rPr>
              <w:t>14.</w:t>
            </w:r>
          </w:p>
        </w:tc>
        <w:tc>
          <w:tcPr>
            <w:tcW w:w="5076" w:type="dxa"/>
          </w:tcPr>
          <w:p w:rsidR="0086479D" w:rsidRPr="00766623" w:rsidRDefault="0086479D" w:rsidP="00361B14">
            <w:pPr>
              <w:spacing w:after="0" w:line="240" w:lineRule="auto"/>
              <w:rPr>
                <w:rFonts w:ascii="Times New Roman" w:hAnsi="Times New Roman"/>
                <w:color w:val="000000"/>
                <w:sz w:val="20"/>
                <w:szCs w:val="20"/>
                <w:lang w:val="ru-RU"/>
              </w:rPr>
            </w:pPr>
            <w:r w:rsidRPr="00766623">
              <w:rPr>
                <w:rFonts w:ascii="Times New Roman" w:hAnsi="Times New Roman"/>
                <w:b/>
                <w:color w:val="000000"/>
                <w:sz w:val="20"/>
                <w:szCs w:val="20"/>
                <w:lang w:val="ru-RU"/>
              </w:rPr>
              <w:t xml:space="preserve">Муниципальная программа «Обеспечение безопасности и жизнедеятельности населения» </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863,4</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854,5</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829,5</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808</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786</w:t>
            </w:r>
          </w:p>
        </w:tc>
        <w:tc>
          <w:tcPr>
            <w:tcW w:w="1843" w:type="dxa"/>
            <w:gridSpan w:val="2"/>
            <w:vMerge w:val="restart"/>
          </w:tcPr>
          <w:p w:rsidR="0086479D" w:rsidRPr="00766623" w:rsidRDefault="0086479D" w:rsidP="00361B14">
            <w:pPr>
              <w:widowControl w:val="0"/>
              <w:autoSpaceDE w:val="0"/>
              <w:autoSpaceDN w:val="0"/>
              <w:adjustRightInd w:val="0"/>
              <w:spacing w:after="0" w:line="240" w:lineRule="auto"/>
              <w:jc w:val="both"/>
              <w:rPr>
                <w:rFonts w:ascii="Times New Roman" w:hAnsi="Times New Roman"/>
                <w:sz w:val="20"/>
                <w:szCs w:val="20"/>
                <w:lang w:val="ru-RU"/>
              </w:rPr>
            </w:pPr>
            <w:r w:rsidRPr="0086479D">
              <w:rPr>
                <w:rFonts w:ascii="Times New Roman" w:hAnsi="Times New Roman"/>
                <w:b/>
                <w:sz w:val="20"/>
                <w:szCs w:val="20"/>
                <w:lang w:val="ru-RU"/>
              </w:rPr>
              <w:t>Отдел социальных отношений администрации района</w:t>
            </w:r>
          </w:p>
        </w:tc>
      </w:tr>
      <w:tr w:rsidR="0086479D" w:rsidRPr="00766623" w:rsidTr="00F568E8">
        <w:trPr>
          <w:gridAfter w:val="1"/>
          <w:wAfter w:w="30" w:type="dxa"/>
          <w:trHeight w:val="180"/>
        </w:trPr>
        <w:tc>
          <w:tcPr>
            <w:tcW w:w="813" w:type="dxa"/>
          </w:tcPr>
          <w:p w:rsidR="0086479D" w:rsidRPr="0086479D" w:rsidRDefault="0086479D" w:rsidP="00361B14">
            <w:pPr>
              <w:spacing w:after="0" w:line="240" w:lineRule="auto"/>
              <w:ind w:right="-163"/>
              <w:rPr>
                <w:rFonts w:ascii="Times New Roman" w:hAnsi="Times New Roman"/>
                <w:sz w:val="20"/>
                <w:szCs w:val="20"/>
                <w:lang w:val="ru-RU"/>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b/>
                <w:sz w:val="20"/>
                <w:szCs w:val="20"/>
              </w:rPr>
              <w:t>Средства областного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266</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282</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280</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278</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276</w:t>
            </w:r>
          </w:p>
        </w:tc>
        <w:tc>
          <w:tcPr>
            <w:tcW w:w="1843" w:type="dxa"/>
            <w:gridSpan w:val="2"/>
            <w:vMerge/>
          </w:tcPr>
          <w:p w:rsidR="0086479D" w:rsidRPr="00766623" w:rsidRDefault="0086479D" w:rsidP="00361B14">
            <w:pPr>
              <w:spacing w:after="0" w:line="240" w:lineRule="auto"/>
              <w:rPr>
                <w:rFonts w:ascii="Times New Roman" w:hAnsi="Times New Roman"/>
                <w:sz w:val="20"/>
                <w:szCs w:val="20"/>
              </w:rPr>
            </w:pPr>
          </w:p>
        </w:tc>
      </w:tr>
      <w:tr w:rsidR="0086479D" w:rsidRPr="00766623" w:rsidTr="003679B5">
        <w:trPr>
          <w:gridAfter w:val="1"/>
          <w:wAfter w:w="30" w:type="dxa"/>
          <w:trHeight w:val="226"/>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sz w:val="20"/>
                <w:szCs w:val="20"/>
              </w:rPr>
            </w:pPr>
            <w:r w:rsidRPr="00766623">
              <w:rPr>
                <w:rFonts w:ascii="Times New Roman" w:hAnsi="Times New Roman"/>
                <w:b/>
                <w:sz w:val="20"/>
                <w:szCs w:val="20"/>
              </w:rPr>
              <w:t>Средства местного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597,4</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572,5</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549,5</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530</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510</w:t>
            </w:r>
          </w:p>
        </w:tc>
        <w:tc>
          <w:tcPr>
            <w:tcW w:w="1843" w:type="dxa"/>
            <w:gridSpan w:val="2"/>
            <w:vMerge/>
          </w:tcPr>
          <w:p w:rsidR="0086479D" w:rsidRPr="00766623" w:rsidRDefault="0086479D" w:rsidP="00361B14">
            <w:pPr>
              <w:spacing w:after="0" w:line="240" w:lineRule="auto"/>
              <w:rPr>
                <w:rFonts w:ascii="Times New Roman" w:hAnsi="Times New Roman"/>
                <w:sz w:val="20"/>
                <w:szCs w:val="20"/>
              </w:rPr>
            </w:pPr>
          </w:p>
        </w:tc>
      </w:tr>
      <w:tr w:rsidR="0086479D" w:rsidRPr="00766623" w:rsidTr="00361B14">
        <w:trPr>
          <w:gridAfter w:val="1"/>
          <w:wAfter w:w="30" w:type="dxa"/>
          <w:trHeight w:val="505"/>
        </w:trPr>
        <w:tc>
          <w:tcPr>
            <w:tcW w:w="813" w:type="dxa"/>
          </w:tcPr>
          <w:p w:rsidR="0086479D" w:rsidRPr="00766623" w:rsidRDefault="0086479D" w:rsidP="00361B14">
            <w:pPr>
              <w:spacing w:after="0" w:line="240" w:lineRule="auto"/>
              <w:ind w:right="-163"/>
              <w:rPr>
                <w:rFonts w:ascii="Times New Roman" w:hAnsi="Times New Roman"/>
                <w:b/>
                <w:sz w:val="20"/>
                <w:szCs w:val="20"/>
              </w:rPr>
            </w:pPr>
            <w:r w:rsidRPr="00766623">
              <w:rPr>
                <w:rFonts w:ascii="Times New Roman" w:hAnsi="Times New Roman"/>
                <w:b/>
                <w:sz w:val="20"/>
                <w:szCs w:val="20"/>
              </w:rPr>
              <w:t>15.</w:t>
            </w:r>
          </w:p>
        </w:tc>
        <w:tc>
          <w:tcPr>
            <w:tcW w:w="5076" w:type="dxa"/>
          </w:tcPr>
          <w:p w:rsidR="0086479D" w:rsidRPr="00766623" w:rsidRDefault="0086479D" w:rsidP="00361B14">
            <w:pPr>
              <w:spacing w:after="0" w:line="240" w:lineRule="auto"/>
              <w:rPr>
                <w:rFonts w:ascii="Times New Roman" w:hAnsi="Times New Roman"/>
                <w:sz w:val="20"/>
                <w:szCs w:val="20"/>
                <w:lang w:val="ru-RU"/>
              </w:rPr>
            </w:pPr>
            <w:r w:rsidRPr="00766623">
              <w:rPr>
                <w:rFonts w:ascii="Times New Roman" w:hAnsi="Times New Roman"/>
                <w:b/>
                <w:color w:val="000000"/>
                <w:sz w:val="20"/>
                <w:szCs w:val="20"/>
                <w:lang w:val="ru-RU"/>
              </w:rPr>
              <w:t>Муниципальная программа «Развитие местного самоуправления»</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17400,8</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15710,1</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15556</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15160</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14770</w:t>
            </w:r>
          </w:p>
        </w:tc>
        <w:tc>
          <w:tcPr>
            <w:tcW w:w="1843" w:type="dxa"/>
            <w:gridSpan w:val="2"/>
            <w:vMerge w:val="restart"/>
          </w:tcPr>
          <w:p w:rsidR="0086479D" w:rsidRPr="00766623" w:rsidRDefault="0086479D" w:rsidP="00361B14">
            <w:pPr>
              <w:spacing w:after="0" w:line="240" w:lineRule="auto"/>
              <w:jc w:val="both"/>
              <w:rPr>
                <w:rFonts w:ascii="Times New Roman" w:hAnsi="Times New Roman"/>
                <w:b/>
                <w:sz w:val="20"/>
                <w:szCs w:val="20"/>
                <w:lang w:val="ru-RU"/>
              </w:rPr>
            </w:pPr>
            <w:r w:rsidRPr="00766623">
              <w:rPr>
                <w:rFonts w:ascii="Times New Roman" w:hAnsi="Times New Roman"/>
                <w:b/>
                <w:sz w:val="20"/>
                <w:szCs w:val="20"/>
              </w:rPr>
              <w:t>Управление делами адми</w:t>
            </w:r>
            <w:r>
              <w:rPr>
                <w:rFonts w:ascii="Times New Roman" w:hAnsi="Times New Roman"/>
                <w:b/>
                <w:sz w:val="20"/>
                <w:szCs w:val="20"/>
              </w:rPr>
              <w:t>нистрации района</w:t>
            </w:r>
          </w:p>
        </w:tc>
      </w:tr>
      <w:tr w:rsidR="0086479D" w:rsidRPr="00766623" w:rsidTr="00361B14">
        <w:trPr>
          <w:gridAfter w:val="1"/>
          <w:wAfter w:w="30" w:type="dxa"/>
          <w:trHeight w:val="325"/>
        </w:trPr>
        <w:tc>
          <w:tcPr>
            <w:tcW w:w="813" w:type="dxa"/>
          </w:tcPr>
          <w:p w:rsidR="0086479D" w:rsidRPr="00766623" w:rsidRDefault="0086479D" w:rsidP="00361B14">
            <w:pPr>
              <w:spacing w:after="0" w:line="240" w:lineRule="auto"/>
              <w:ind w:right="-163"/>
              <w:rPr>
                <w:rFonts w:ascii="Times New Roman" w:hAnsi="Times New Roman"/>
                <w:b/>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федерального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843" w:type="dxa"/>
            <w:gridSpan w:val="2"/>
            <w:vMerge/>
          </w:tcPr>
          <w:p w:rsidR="0086479D" w:rsidRPr="00766623" w:rsidRDefault="0086479D" w:rsidP="00361B14">
            <w:pPr>
              <w:spacing w:after="0" w:line="240" w:lineRule="auto"/>
              <w:rPr>
                <w:rFonts w:ascii="Times New Roman" w:hAnsi="Times New Roman"/>
                <w:sz w:val="20"/>
                <w:szCs w:val="20"/>
              </w:rPr>
            </w:pPr>
          </w:p>
        </w:tc>
      </w:tr>
      <w:tr w:rsidR="0086479D" w:rsidRPr="00766623" w:rsidTr="00361B14">
        <w:trPr>
          <w:gridAfter w:val="1"/>
          <w:wAfter w:w="30" w:type="dxa"/>
          <w:trHeight w:val="337"/>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областного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6563,2</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6905,1</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6872,2</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6840</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6800</w:t>
            </w:r>
          </w:p>
        </w:tc>
        <w:tc>
          <w:tcPr>
            <w:tcW w:w="1843" w:type="dxa"/>
            <w:gridSpan w:val="2"/>
            <w:vMerge/>
          </w:tcPr>
          <w:p w:rsidR="0086479D" w:rsidRPr="00766623" w:rsidRDefault="0086479D" w:rsidP="00361B14">
            <w:pPr>
              <w:spacing w:after="0" w:line="240" w:lineRule="auto"/>
              <w:rPr>
                <w:rFonts w:ascii="Times New Roman" w:hAnsi="Times New Roman"/>
                <w:sz w:val="20"/>
                <w:szCs w:val="20"/>
              </w:rPr>
            </w:pPr>
          </w:p>
        </w:tc>
      </w:tr>
      <w:tr w:rsidR="0086479D" w:rsidRPr="00766623" w:rsidTr="00F568E8">
        <w:trPr>
          <w:gridAfter w:val="1"/>
          <w:wAfter w:w="30" w:type="dxa"/>
          <w:trHeight w:val="123"/>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местного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10837,6</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8805</w:t>
            </w:r>
          </w:p>
        </w:tc>
        <w:tc>
          <w:tcPr>
            <w:tcW w:w="1559"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b/>
                <w:sz w:val="20"/>
                <w:szCs w:val="20"/>
              </w:rPr>
              <w:t>8683,8</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8320</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7970</w:t>
            </w:r>
          </w:p>
        </w:tc>
        <w:tc>
          <w:tcPr>
            <w:tcW w:w="1843" w:type="dxa"/>
            <w:gridSpan w:val="2"/>
            <w:vMerge/>
          </w:tcPr>
          <w:p w:rsidR="0086479D" w:rsidRPr="00766623" w:rsidRDefault="0086479D" w:rsidP="00361B14">
            <w:pPr>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199"/>
        </w:trPr>
        <w:tc>
          <w:tcPr>
            <w:tcW w:w="813" w:type="dxa"/>
          </w:tcPr>
          <w:p w:rsidR="0086479D" w:rsidRPr="00766623" w:rsidRDefault="0086479D" w:rsidP="00361B14">
            <w:pPr>
              <w:spacing w:after="0" w:line="240" w:lineRule="auto"/>
              <w:ind w:right="-163"/>
              <w:rPr>
                <w:rFonts w:ascii="Times New Roman" w:hAnsi="Times New Roman"/>
                <w:sz w:val="20"/>
                <w:szCs w:val="20"/>
              </w:rPr>
            </w:pPr>
            <w:r w:rsidRPr="00766623">
              <w:rPr>
                <w:rFonts w:ascii="Times New Roman" w:hAnsi="Times New Roman"/>
                <w:sz w:val="20"/>
                <w:szCs w:val="20"/>
              </w:rPr>
              <w:t>16.</w:t>
            </w:r>
          </w:p>
        </w:tc>
        <w:tc>
          <w:tcPr>
            <w:tcW w:w="5076" w:type="dxa"/>
          </w:tcPr>
          <w:p w:rsidR="0086479D" w:rsidRPr="00766623" w:rsidRDefault="0086479D" w:rsidP="00361B14">
            <w:pPr>
              <w:spacing w:after="0" w:line="240" w:lineRule="auto"/>
              <w:rPr>
                <w:rFonts w:ascii="Times New Roman" w:hAnsi="Times New Roman"/>
                <w:b/>
                <w:sz w:val="20"/>
                <w:szCs w:val="20"/>
                <w:lang w:val="ru-RU"/>
              </w:rPr>
            </w:pPr>
            <w:r w:rsidRPr="00766623">
              <w:rPr>
                <w:rFonts w:ascii="Times New Roman" w:hAnsi="Times New Roman"/>
                <w:b/>
                <w:sz w:val="20"/>
                <w:szCs w:val="20"/>
                <w:lang w:val="ru-RU"/>
              </w:rPr>
              <w:t>Муниципальная программа «Развитие архивного дела»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118,8</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109,3</w:t>
            </w:r>
          </w:p>
        </w:tc>
        <w:tc>
          <w:tcPr>
            <w:tcW w:w="1559"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b/>
                <w:sz w:val="20"/>
                <w:szCs w:val="20"/>
              </w:rPr>
              <w:t>109,3</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113</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105</w:t>
            </w:r>
          </w:p>
        </w:tc>
        <w:tc>
          <w:tcPr>
            <w:tcW w:w="1843" w:type="dxa"/>
            <w:gridSpan w:val="2"/>
            <w:vMerge w:val="restart"/>
          </w:tcPr>
          <w:p w:rsidR="0086479D" w:rsidRPr="00766623" w:rsidRDefault="0086479D" w:rsidP="00361B14">
            <w:pPr>
              <w:spacing w:after="0" w:line="240" w:lineRule="auto"/>
              <w:jc w:val="both"/>
              <w:rPr>
                <w:rFonts w:ascii="Times New Roman" w:hAnsi="Times New Roman"/>
                <w:b/>
                <w:sz w:val="20"/>
                <w:szCs w:val="20"/>
                <w:lang w:val="ru-RU"/>
              </w:rPr>
            </w:pPr>
            <w:r w:rsidRPr="00766623">
              <w:rPr>
                <w:rFonts w:ascii="Times New Roman" w:hAnsi="Times New Roman"/>
                <w:b/>
                <w:sz w:val="20"/>
                <w:szCs w:val="20"/>
              </w:rPr>
              <w:t>Управление делами адми</w:t>
            </w:r>
            <w:r>
              <w:rPr>
                <w:rFonts w:ascii="Times New Roman" w:hAnsi="Times New Roman"/>
                <w:b/>
                <w:sz w:val="20"/>
                <w:szCs w:val="20"/>
              </w:rPr>
              <w:t>нистрации района</w:t>
            </w:r>
          </w:p>
        </w:tc>
      </w:tr>
      <w:tr w:rsidR="0086479D" w:rsidRPr="00766623" w:rsidTr="00361B14">
        <w:trPr>
          <w:gridAfter w:val="1"/>
          <w:wAfter w:w="30" w:type="dxa"/>
          <w:trHeight w:val="199"/>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областного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55</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55</w:t>
            </w:r>
          </w:p>
        </w:tc>
        <w:tc>
          <w:tcPr>
            <w:tcW w:w="1559"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b/>
                <w:sz w:val="20"/>
                <w:szCs w:val="20"/>
              </w:rPr>
              <w:t>55</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55</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55</w:t>
            </w:r>
          </w:p>
        </w:tc>
        <w:tc>
          <w:tcPr>
            <w:tcW w:w="1843" w:type="dxa"/>
            <w:gridSpan w:val="2"/>
            <w:vMerge/>
          </w:tcPr>
          <w:p w:rsidR="0086479D" w:rsidRPr="00766623" w:rsidRDefault="0086479D" w:rsidP="00361B14">
            <w:pPr>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199"/>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местного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63,8</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54,3</w:t>
            </w:r>
          </w:p>
        </w:tc>
        <w:tc>
          <w:tcPr>
            <w:tcW w:w="1559" w:type="dxa"/>
          </w:tcPr>
          <w:p w:rsidR="0086479D" w:rsidRPr="00766623" w:rsidRDefault="0086479D" w:rsidP="00361B14">
            <w:pPr>
              <w:suppressAutoHyphens/>
              <w:spacing w:after="0" w:line="240" w:lineRule="auto"/>
              <w:rPr>
                <w:rFonts w:ascii="Times New Roman" w:hAnsi="Times New Roman"/>
                <w:b/>
                <w:sz w:val="20"/>
                <w:szCs w:val="20"/>
              </w:rPr>
            </w:pPr>
            <w:r w:rsidRPr="00766623">
              <w:rPr>
                <w:rFonts w:ascii="Times New Roman" w:hAnsi="Times New Roman"/>
                <w:b/>
                <w:sz w:val="20"/>
                <w:szCs w:val="20"/>
              </w:rPr>
              <w:t>54,3</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58</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50</w:t>
            </w:r>
          </w:p>
        </w:tc>
        <w:tc>
          <w:tcPr>
            <w:tcW w:w="1843" w:type="dxa"/>
            <w:gridSpan w:val="2"/>
            <w:vMerge/>
          </w:tcPr>
          <w:p w:rsidR="0086479D" w:rsidRPr="00766623" w:rsidRDefault="0086479D" w:rsidP="00361B14">
            <w:pPr>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199"/>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559" w:type="dxa"/>
          </w:tcPr>
          <w:p w:rsidR="0086479D" w:rsidRPr="00766623" w:rsidRDefault="0086479D" w:rsidP="00361B14">
            <w:pPr>
              <w:suppressAutoHyphens/>
              <w:spacing w:after="0" w:line="240" w:lineRule="auto"/>
              <w:rPr>
                <w:rFonts w:ascii="Times New Roman" w:hAnsi="Times New Roman"/>
                <w:b/>
                <w:sz w:val="20"/>
                <w:szCs w:val="20"/>
              </w:rPr>
            </w:pP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p>
        </w:tc>
        <w:tc>
          <w:tcPr>
            <w:tcW w:w="1843" w:type="dxa"/>
            <w:gridSpan w:val="2"/>
          </w:tcPr>
          <w:p w:rsidR="0086479D" w:rsidRPr="00766623" w:rsidRDefault="0086479D" w:rsidP="00361B14">
            <w:pPr>
              <w:spacing w:after="0" w:line="240" w:lineRule="auto"/>
              <w:ind w:right="-54"/>
              <w:jc w:val="both"/>
              <w:rPr>
                <w:rFonts w:ascii="Times New Roman" w:hAnsi="Times New Roman"/>
                <w:sz w:val="20"/>
                <w:szCs w:val="20"/>
              </w:rPr>
            </w:pPr>
          </w:p>
        </w:tc>
      </w:tr>
      <w:tr w:rsidR="0086479D" w:rsidRPr="00766623" w:rsidTr="00361B14">
        <w:trPr>
          <w:gridAfter w:val="1"/>
          <w:wAfter w:w="30" w:type="dxa"/>
          <w:trHeight w:val="290"/>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ВСЕГО</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223689,5</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232677,458</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190344,6</w:t>
            </w:r>
          </w:p>
        </w:tc>
        <w:tc>
          <w:tcPr>
            <w:tcW w:w="1418"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193216,6</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193290,9</w:t>
            </w:r>
          </w:p>
        </w:tc>
        <w:tc>
          <w:tcPr>
            <w:tcW w:w="1843" w:type="dxa"/>
            <w:gridSpan w:val="2"/>
          </w:tcPr>
          <w:p w:rsidR="0086479D" w:rsidRPr="00766623" w:rsidRDefault="0086479D" w:rsidP="00361B14">
            <w:pPr>
              <w:spacing w:after="0" w:line="240" w:lineRule="auto"/>
              <w:ind w:right="-54"/>
              <w:jc w:val="both"/>
              <w:rPr>
                <w:rFonts w:ascii="Times New Roman" w:hAnsi="Times New Roman"/>
                <w:b/>
                <w:sz w:val="20"/>
                <w:szCs w:val="20"/>
              </w:rPr>
            </w:pPr>
          </w:p>
        </w:tc>
      </w:tr>
      <w:tr w:rsidR="0086479D" w:rsidRPr="00766623" w:rsidTr="00361B14">
        <w:trPr>
          <w:gridAfter w:val="1"/>
          <w:wAfter w:w="30" w:type="dxa"/>
          <w:trHeight w:val="265"/>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областного бюджета</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94564,8</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118289,398</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84512,9</w:t>
            </w:r>
          </w:p>
        </w:tc>
        <w:tc>
          <w:tcPr>
            <w:tcW w:w="1418"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87285,6</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86765,6</w:t>
            </w:r>
          </w:p>
        </w:tc>
        <w:tc>
          <w:tcPr>
            <w:tcW w:w="1843" w:type="dxa"/>
            <w:gridSpan w:val="2"/>
          </w:tcPr>
          <w:p w:rsidR="0086479D" w:rsidRPr="00766623" w:rsidRDefault="0086479D" w:rsidP="00361B14">
            <w:pPr>
              <w:spacing w:after="0" w:line="240" w:lineRule="auto"/>
              <w:ind w:right="-54"/>
              <w:jc w:val="both"/>
              <w:rPr>
                <w:rFonts w:ascii="Times New Roman" w:hAnsi="Times New Roman"/>
                <w:b/>
                <w:sz w:val="20"/>
                <w:szCs w:val="20"/>
              </w:rPr>
            </w:pPr>
          </w:p>
        </w:tc>
      </w:tr>
      <w:tr w:rsidR="0086479D" w:rsidRPr="00766623" w:rsidTr="00361B14">
        <w:trPr>
          <w:gridAfter w:val="1"/>
          <w:wAfter w:w="30" w:type="dxa"/>
          <w:trHeight w:val="348"/>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местного бюджета</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60074,3</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55225,66</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55914,3</w:t>
            </w:r>
          </w:p>
        </w:tc>
        <w:tc>
          <w:tcPr>
            <w:tcW w:w="1418"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55825,8</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56170,1</w:t>
            </w:r>
          </w:p>
        </w:tc>
        <w:tc>
          <w:tcPr>
            <w:tcW w:w="1843" w:type="dxa"/>
            <w:gridSpan w:val="2"/>
          </w:tcPr>
          <w:p w:rsidR="0086479D" w:rsidRPr="00766623" w:rsidRDefault="0086479D" w:rsidP="00361B14">
            <w:pPr>
              <w:spacing w:after="0" w:line="240" w:lineRule="auto"/>
              <w:ind w:right="-54"/>
              <w:jc w:val="both"/>
              <w:rPr>
                <w:rFonts w:ascii="Times New Roman" w:hAnsi="Times New Roman"/>
                <w:b/>
                <w:sz w:val="20"/>
                <w:szCs w:val="20"/>
              </w:rPr>
            </w:pPr>
          </w:p>
        </w:tc>
      </w:tr>
      <w:tr w:rsidR="0086479D" w:rsidRPr="00766623" w:rsidTr="00361B14">
        <w:trPr>
          <w:gridAfter w:val="1"/>
          <w:wAfter w:w="30" w:type="dxa"/>
          <w:trHeight w:val="267"/>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Внебюджетные источники</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53400</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43550</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34305</w:t>
            </w:r>
          </w:p>
        </w:tc>
        <w:tc>
          <w:tcPr>
            <w:tcW w:w="1418"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34325</w:t>
            </w:r>
          </w:p>
        </w:tc>
        <w:tc>
          <w:tcPr>
            <w:tcW w:w="1559" w:type="dxa"/>
          </w:tcPr>
          <w:p w:rsidR="0086479D" w:rsidRPr="00766623" w:rsidRDefault="0086479D" w:rsidP="00361B14">
            <w:pPr>
              <w:suppressAutoHyphens/>
              <w:spacing w:after="0" w:line="240" w:lineRule="auto"/>
              <w:ind w:left="-150" w:right="-150"/>
              <w:jc w:val="center"/>
              <w:rPr>
                <w:rFonts w:ascii="Times New Roman" w:hAnsi="Times New Roman"/>
                <w:b/>
                <w:sz w:val="20"/>
                <w:szCs w:val="20"/>
              </w:rPr>
            </w:pPr>
            <w:r w:rsidRPr="00766623">
              <w:rPr>
                <w:rFonts w:ascii="Times New Roman" w:hAnsi="Times New Roman"/>
                <w:b/>
                <w:sz w:val="20"/>
                <w:szCs w:val="20"/>
              </w:rPr>
              <w:t>34325</w:t>
            </w:r>
          </w:p>
        </w:tc>
        <w:tc>
          <w:tcPr>
            <w:tcW w:w="1843" w:type="dxa"/>
            <w:gridSpan w:val="2"/>
          </w:tcPr>
          <w:p w:rsidR="0086479D" w:rsidRPr="00766623" w:rsidRDefault="0086479D" w:rsidP="00361B14">
            <w:pPr>
              <w:spacing w:after="0" w:line="240" w:lineRule="auto"/>
              <w:ind w:right="-54"/>
              <w:jc w:val="both"/>
              <w:rPr>
                <w:rFonts w:ascii="Times New Roman" w:hAnsi="Times New Roman"/>
                <w:b/>
                <w:sz w:val="20"/>
                <w:szCs w:val="20"/>
              </w:rPr>
            </w:pPr>
          </w:p>
        </w:tc>
      </w:tr>
      <w:tr w:rsidR="0086479D" w:rsidRPr="00766623" w:rsidTr="00361B14">
        <w:trPr>
          <w:gridAfter w:val="1"/>
          <w:wAfter w:w="30" w:type="dxa"/>
          <w:trHeight w:val="136"/>
        </w:trPr>
        <w:tc>
          <w:tcPr>
            <w:tcW w:w="813" w:type="dxa"/>
          </w:tcPr>
          <w:p w:rsidR="0086479D" w:rsidRPr="00766623" w:rsidRDefault="0086479D" w:rsidP="00361B14">
            <w:pPr>
              <w:spacing w:after="0" w:line="240" w:lineRule="auto"/>
              <w:ind w:right="-163"/>
              <w:rPr>
                <w:rFonts w:ascii="Times New Roman" w:hAnsi="Times New Roman"/>
                <w:sz w:val="20"/>
                <w:szCs w:val="20"/>
              </w:rPr>
            </w:pPr>
          </w:p>
        </w:tc>
        <w:tc>
          <w:tcPr>
            <w:tcW w:w="5076" w:type="dxa"/>
          </w:tcPr>
          <w:p w:rsidR="0086479D" w:rsidRPr="00766623" w:rsidRDefault="0086479D" w:rsidP="00361B14">
            <w:pPr>
              <w:spacing w:after="0" w:line="240" w:lineRule="auto"/>
              <w:rPr>
                <w:rFonts w:ascii="Times New Roman" w:hAnsi="Times New Roman"/>
                <w:b/>
                <w:sz w:val="20"/>
                <w:szCs w:val="20"/>
              </w:rPr>
            </w:pPr>
            <w:r w:rsidRPr="00766623">
              <w:rPr>
                <w:rFonts w:ascii="Times New Roman" w:hAnsi="Times New Roman"/>
                <w:b/>
                <w:sz w:val="20"/>
                <w:szCs w:val="20"/>
              </w:rPr>
              <w:t>Средства федерального бюджета</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15650,4</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15612,4</w:t>
            </w:r>
          </w:p>
        </w:tc>
        <w:tc>
          <w:tcPr>
            <w:tcW w:w="1559"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15612,4</w:t>
            </w:r>
          </w:p>
        </w:tc>
        <w:tc>
          <w:tcPr>
            <w:tcW w:w="1418" w:type="dxa"/>
          </w:tcPr>
          <w:p w:rsidR="0086479D" w:rsidRPr="00766623" w:rsidRDefault="0086479D" w:rsidP="00361B14">
            <w:pPr>
              <w:suppressAutoHyphens/>
              <w:spacing w:after="0" w:line="240" w:lineRule="auto"/>
              <w:jc w:val="center"/>
              <w:rPr>
                <w:rFonts w:ascii="Times New Roman" w:hAnsi="Times New Roman"/>
                <w:b/>
                <w:sz w:val="20"/>
                <w:szCs w:val="20"/>
              </w:rPr>
            </w:pPr>
            <w:r w:rsidRPr="00766623">
              <w:rPr>
                <w:rFonts w:ascii="Times New Roman" w:hAnsi="Times New Roman"/>
                <w:b/>
                <w:sz w:val="20"/>
                <w:szCs w:val="20"/>
              </w:rPr>
              <w:t>15780,2</w:t>
            </w:r>
          </w:p>
        </w:tc>
        <w:tc>
          <w:tcPr>
            <w:tcW w:w="1559" w:type="dxa"/>
          </w:tcPr>
          <w:p w:rsidR="0086479D" w:rsidRPr="00766623" w:rsidRDefault="0086479D" w:rsidP="00361B14">
            <w:pPr>
              <w:suppressAutoHyphens/>
              <w:spacing w:after="0" w:line="240" w:lineRule="auto"/>
              <w:ind w:right="-54"/>
              <w:jc w:val="center"/>
              <w:rPr>
                <w:rFonts w:ascii="Times New Roman" w:hAnsi="Times New Roman"/>
                <w:b/>
                <w:sz w:val="20"/>
                <w:szCs w:val="20"/>
              </w:rPr>
            </w:pPr>
            <w:r w:rsidRPr="00766623">
              <w:rPr>
                <w:rFonts w:ascii="Times New Roman" w:hAnsi="Times New Roman"/>
                <w:b/>
                <w:sz w:val="20"/>
                <w:szCs w:val="20"/>
              </w:rPr>
              <w:t>16030,2</w:t>
            </w:r>
          </w:p>
        </w:tc>
        <w:tc>
          <w:tcPr>
            <w:tcW w:w="1843" w:type="dxa"/>
            <w:gridSpan w:val="2"/>
          </w:tcPr>
          <w:p w:rsidR="0086479D" w:rsidRPr="00766623" w:rsidRDefault="0086479D" w:rsidP="00361B14">
            <w:pPr>
              <w:spacing w:after="0" w:line="240" w:lineRule="auto"/>
              <w:ind w:right="-54"/>
              <w:jc w:val="both"/>
              <w:rPr>
                <w:rFonts w:ascii="Times New Roman" w:hAnsi="Times New Roman"/>
                <w:sz w:val="20"/>
                <w:szCs w:val="20"/>
              </w:rPr>
            </w:pPr>
          </w:p>
        </w:tc>
      </w:tr>
    </w:tbl>
    <w:p w:rsidR="0086479D" w:rsidRPr="00766623" w:rsidRDefault="0086479D" w:rsidP="0086479D">
      <w:pPr>
        <w:spacing w:after="0" w:line="240" w:lineRule="auto"/>
        <w:rPr>
          <w:rFonts w:ascii="Times New Roman" w:hAnsi="Times New Roman"/>
          <w:sz w:val="20"/>
          <w:szCs w:val="20"/>
          <w:lang w:val="ru-RU"/>
        </w:rPr>
      </w:pPr>
    </w:p>
    <w:p w:rsidR="0086479D" w:rsidRDefault="0086479D" w:rsidP="00F767C9">
      <w:pPr>
        <w:pStyle w:val="ConsPlusTitle"/>
        <w:ind w:firstLine="133"/>
        <w:jc w:val="center"/>
        <w:rPr>
          <w:rFonts w:ascii="Times New Roman" w:hAnsi="Times New Roman" w:cs="Times New Roman"/>
        </w:rPr>
        <w:sectPr w:rsidR="0086479D" w:rsidSect="0086479D">
          <w:headerReference w:type="even" r:id="rId19"/>
          <w:headerReference w:type="default" r:id="rId20"/>
          <w:pgSz w:w="16838" w:h="11906" w:orient="landscape"/>
          <w:pgMar w:top="1559" w:right="851" w:bottom="851" w:left="1134" w:header="709" w:footer="709" w:gutter="0"/>
          <w:cols w:space="708"/>
          <w:docGrid w:linePitch="360"/>
        </w:sectPr>
      </w:pPr>
    </w:p>
    <w:p w:rsidR="00127717" w:rsidRPr="00127717" w:rsidRDefault="00127717" w:rsidP="00127717">
      <w:pPr>
        <w:pStyle w:val="a4"/>
        <w:jc w:val="center"/>
        <w:rPr>
          <w:rFonts w:ascii="Times New Roman" w:hAnsi="Times New Roman"/>
          <w:b/>
          <w:sz w:val="20"/>
          <w:szCs w:val="20"/>
          <w:lang w:val="ru-RU"/>
        </w:rPr>
      </w:pPr>
      <w:r w:rsidRPr="00127717">
        <w:rPr>
          <w:rFonts w:ascii="Times New Roman" w:hAnsi="Times New Roman"/>
          <w:b/>
          <w:sz w:val="20"/>
          <w:szCs w:val="20"/>
          <w:lang w:val="ru-RU"/>
        </w:rPr>
        <w:lastRenderedPageBreak/>
        <w:t>ТУЖИНСКАЯ РАЙОННАЯ ДУМА</w:t>
      </w:r>
    </w:p>
    <w:p w:rsidR="00127717" w:rsidRPr="00127717" w:rsidRDefault="00127717" w:rsidP="00127717">
      <w:pPr>
        <w:pStyle w:val="a4"/>
        <w:jc w:val="center"/>
        <w:rPr>
          <w:rFonts w:ascii="Times New Roman" w:hAnsi="Times New Roman"/>
          <w:b/>
          <w:sz w:val="20"/>
          <w:szCs w:val="20"/>
          <w:lang w:val="ru-RU"/>
        </w:rPr>
      </w:pPr>
      <w:r w:rsidRPr="00127717">
        <w:rPr>
          <w:rFonts w:ascii="Times New Roman" w:hAnsi="Times New Roman"/>
          <w:b/>
          <w:sz w:val="20"/>
          <w:szCs w:val="20"/>
          <w:lang w:val="ru-RU"/>
        </w:rPr>
        <w:t>КИРОВСКОЙ ОБЛАСТИ</w:t>
      </w:r>
    </w:p>
    <w:p w:rsidR="00127717" w:rsidRPr="00127717" w:rsidRDefault="00127717" w:rsidP="00127717">
      <w:pPr>
        <w:pStyle w:val="a4"/>
        <w:jc w:val="center"/>
        <w:rPr>
          <w:rFonts w:ascii="Times New Roman" w:hAnsi="Times New Roman"/>
          <w:sz w:val="20"/>
          <w:szCs w:val="20"/>
          <w:lang w:val="ru-RU"/>
        </w:rPr>
      </w:pPr>
    </w:p>
    <w:p w:rsidR="00127717" w:rsidRPr="00127717" w:rsidRDefault="00127717" w:rsidP="00127717">
      <w:pPr>
        <w:pStyle w:val="a4"/>
        <w:jc w:val="center"/>
        <w:rPr>
          <w:rFonts w:ascii="Times New Roman" w:hAnsi="Times New Roman"/>
          <w:b/>
          <w:sz w:val="20"/>
          <w:szCs w:val="20"/>
          <w:lang w:val="ru-RU"/>
        </w:rPr>
      </w:pPr>
      <w:r w:rsidRPr="00127717">
        <w:rPr>
          <w:rFonts w:ascii="Times New Roman" w:hAnsi="Times New Roman"/>
          <w:b/>
          <w:sz w:val="20"/>
          <w:szCs w:val="20"/>
          <w:lang w:val="ru-RU"/>
        </w:rPr>
        <w:t>РЕШЕНИЕ</w:t>
      </w:r>
    </w:p>
    <w:p w:rsidR="00127717" w:rsidRPr="00127717" w:rsidRDefault="00127717" w:rsidP="00127717">
      <w:pPr>
        <w:pStyle w:val="a4"/>
        <w:jc w:val="center"/>
        <w:rPr>
          <w:rFonts w:ascii="Times New Roman" w:hAnsi="Times New Roman"/>
          <w:sz w:val="20"/>
          <w:szCs w:val="20"/>
          <w:lang w:val="ru-RU"/>
        </w:rPr>
      </w:pPr>
    </w:p>
    <w:tbl>
      <w:tblPr>
        <w:tblW w:w="0" w:type="auto"/>
        <w:tblLook w:val="04A0"/>
      </w:tblPr>
      <w:tblGrid>
        <w:gridCol w:w="1668"/>
        <w:gridCol w:w="6378"/>
        <w:gridCol w:w="1524"/>
      </w:tblGrid>
      <w:tr w:rsidR="00127717" w:rsidRPr="00127717" w:rsidTr="00127717">
        <w:tc>
          <w:tcPr>
            <w:tcW w:w="1668" w:type="dxa"/>
            <w:tcBorders>
              <w:bottom w:val="single" w:sz="4" w:space="0" w:color="auto"/>
            </w:tcBorders>
          </w:tcPr>
          <w:p w:rsidR="00127717" w:rsidRPr="00127717" w:rsidRDefault="00127717" w:rsidP="00127717">
            <w:pPr>
              <w:pStyle w:val="a4"/>
              <w:jc w:val="center"/>
              <w:rPr>
                <w:rFonts w:ascii="Times New Roman" w:hAnsi="Times New Roman"/>
                <w:sz w:val="20"/>
                <w:szCs w:val="20"/>
              </w:rPr>
            </w:pPr>
            <w:r w:rsidRPr="00127717">
              <w:rPr>
                <w:rFonts w:ascii="Times New Roman" w:hAnsi="Times New Roman"/>
                <w:sz w:val="20"/>
                <w:szCs w:val="20"/>
              </w:rPr>
              <w:t>24.03.2017</w:t>
            </w:r>
          </w:p>
        </w:tc>
        <w:tc>
          <w:tcPr>
            <w:tcW w:w="6378" w:type="dxa"/>
          </w:tcPr>
          <w:p w:rsidR="00127717" w:rsidRPr="00127717" w:rsidRDefault="00127717" w:rsidP="00127717">
            <w:pPr>
              <w:pStyle w:val="a4"/>
              <w:jc w:val="right"/>
              <w:rPr>
                <w:rFonts w:ascii="Times New Roman" w:hAnsi="Times New Roman"/>
                <w:sz w:val="20"/>
                <w:szCs w:val="20"/>
              </w:rPr>
            </w:pPr>
            <w:r w:rsidRPr="00127717">
              <w:rPr>
                <w:rFonts w:ascii="Times New Roman" w:hAnsi="Times New Roman"/>
                <w:sz w:val="20"/>
                <w:szCs w:val="20"/>
              </w:rPr>
              <w:t>№</w:t>
            </w:r>
          </w:p>
        </w:tc>
        <w:tc>
          <w:tcPr>
            <w:tcW w:w="1524" w:type="dxa"/>
            <w:tcBorders>
              <w:bottom w:val="single" w:sz="4" w:space="0" w:color="auto"/>
            </w:tcBorders>
          </w:tcPr>
          <w:p w:rsidR="00127717" w:rsidRPr="00127717" w:rsidRDefault="00127717" w:rsidP="00127717">
            <w:pPr>
              <w:pStyle w:val="a4"/>
              <w:jc w:val="center"/>
              <w:rPr>
                <w:rFonts w:ascii="Times New Roman" w:hAnsi="Times New Roman"/>
                <w:sz w:val="20"/>
                <w:szCs w:val="20"/>
              </w:rPr>
            </w:pPr>
            <w:r w:rsidRPr="00127717">
              <w:rPr>
                <w:rFonts w:ascii="Times New Roman" w:hAnsi="Times New Roman"/>
                <w:sz w:val="20"/>
                <w:szCs w:val="20"/>
              </w:rPr>
              <w:t>9/66</w:t>
            </w:r>
          </w:p>
        </w:tc>
      </w:tr>
    </w:tbl>
    <w:p w:rsidR="00127717" w:rsidRPr="00127717" w:rsidRDefault="00127717" w:rsidP="00127717">
      <w:pPr>
        <w:pStyle w:val="a4"/>
        <w:jc w:val="center"/>
        <w:rPr>
          <w:rFonts w:ascii="Times New Roman" w:hAnsi="Times New Roman"/>
          <w:sz w:val="20"/>
          <w:szCs w:val="20"/>
        </w:rPr>
      </w:pPr>
      <w:proofErr w:type="gramStart"/>
      <w:r w:rsidRPr="00127717">
        <w:rPr>
          <w:rFonts w:ascii="Times New Roman" w:hAnsi="Times New Roman"/>
          <w:sz w:val="20"/>
          <w:szCs w:val="20"/>
        </w:rPr>
        <w:t>пгт</w:t>
      </w:r>
      <w:proofErr w:type="gramEnd"/>
      <w:r w:rsidRPr="00127717">
        <w:rPr>
          <w:rFonts w:ascii="Times New Roman" w:hAnsi="Times New Roman"/>
          <w:sz w:val="20"/>
          <w:szCs w:val="20"/>
        </w:rPr>
        <w:t xml:space="preserve"> Тужа</w:t>
      </w:r>
    </w:p>
    <w:p w:rsidR="00127717" w:rsidRPr="00127717" w:rsidRDefault="00127717" w:rsidP="00127717">
      <w:pPr>
        <w:pStyle w:val="a4"/>
        <w:jc w:val="center"/>
        <w:rPr>
          <w:rFonts w:ascii="Times New Roman" w:hAnsi="Times New Roman"/>
          <w:sz w:val="20"/>
          <w:szCs w:val="20"/>
        </w:rPr>
      </w:pPr>
    </w:p>
    <w:p w:rsidR="00127717" w:rsidRPr="00127717" w:rsidRDefault="00127717" w:rsidP="00127717">
      <w:pPr>
        <w:spacing w:after="0" w:line="240" w:lineRule="auto"/>
        <w:jc w:val="center"/>
        <w:rPr>
          <w:rFonts w:ascii="Times New Roman" w:hAnsi="Times New Roman"/>
          <w:b/>
          <w:sz w:val="20"/>
          <w:szCs w:val="20"/>
          <w:lang w:val="ru-RU"/>
        </w:rPr>
      </w:pPr>
      <w:r w:rsidRPr="00127717">
        <w:rPr>
          <w:rFonts w:ascii="Times New Roman" w:hAnsi="Times New Roman"/>
          <w:b/>
          <w:sz w:val="20"/>
          <w:szCs w:val="20"/>
          <w:lang w:val="ru-RU"/>
        </w:rPr>
        <w:t xml:space="preserve">О  внесении изменений в решение Тужинской районной Думы </w:t>
      </w:r>
    </w:p>
    <w:p w:rsidR="00127717" w:rsidRPr="00127717" w:rsidRDefault="00127717" w:rsidP="00127717">
      <w:pPr>
        <w:spacing w:after="0" w:line="240" w:lineRule="auto"/>
        <w:jc w:val="center"/>
        <w:rPr>
          <w:rFonts w:ascii="Times New Roman" w:hAnsi="Times New Roman"/>
          <w:b/>
          <w:sz w:val="20"/>
          <w:szCs w:val="20"/>
          <w:lang w:val="ru-RU"/>
        </w:rPr>
      </w:pPr>
      <w:r w:rsidRPr="00127717">
        <w:rPr>
          <w:rFonts w:ascii="Times New Roman" w:hAnsi="Times New Roman"/>
          <w:b/>
          <w:sz w:val="20"/>
          <w:szCs w:val="20"/>
          <w:lang w:val="ru-RU"/>
        </w:rPr>
        <w:t xml:space="preserve">от 25.10.2012 № 21/158 </w:t>
      </w:r>
    </w:p>
    <w:p w:rsidR="00127717" w:rsidRPr="00127717" w:rsidRDefault="00127717" w:rsidP="00127717">
      <w:pPr>
        <w:pStyle w:val="a4"/>
        <w:rPr>
          <w:rFonts w:ascii="Times New Roman" w:hAnsi="Times New Roman"/>
          <w:b/>
          <w:sz w:val="20"/>
          <w:szCs w:val="20"/>
          <w:lang w:val="ru-RU"/>
        </w:rPr>
      </w:pPr>
    </w:p>
    <w:p w:rsidR="00127717" w:rsidRPr="00127717" w:rsidRDefault="00127717" w:rsidP="00127717">
      <w:pPr>
        <w:pStyle w:val="a4"/>
        <w:ind w:firstLine="709"/>
        <w:jc w:val="both"/>
        <w:rPr>
          <w:rFonts w:ascii="Times New Roman" w:hAnsi="Times New Roman"/>
          <w:sz w:val="20"/>
          <w:szCs w:val="20"/>
          <w:lang w:val="ru-RU"/>
        </w:rPr>
      </w:pPr>
      <w:proofErr w:type="gramStart"/>
      <w:r w:rsidRPr="00127717">
        <w:rPr>
          <w:rFonts w:ascii="Times New Roman" w:hAnsi="Times New Roman"/>
          <w:sz w:val="20"/>
          <w:szCs w:val="20"/>
          <w:lang w:val="ru-RU"/>
        </w:rPr>
        <w:t xml:space="preserve">В соответствии с Федеральными законами </w:t>
      </w:r>
      <w:r w:rsidRPr="00127717">
        <w:rPr>
          <w:rFonts w:ascii="Times New Roman" w:hAnsi="Times New Roman"/>
          <w:color w:val="000000"/>
          <w:sz w:val="20"/>
          <w:szCs w:val="20"/>
          <w:lang w:val="ru-RU"/>
        </w:rPr>
        <w:t>06.10.2003 № 131-ФЗ «Об общих принципах организации местного самоуправления в Российской Федерации»</w:t>
      </w:r>
      <w:r w:rsidRPr="00127717">
        <w:rPr>
          <w:rFonts w:ascii="Times New Roman" w:hAnsi="Times New Roman"/>
          <w:sz w:val="20"/>
          <w:szCs w:val="20"/>
          <w:lang w:val="ru-RU"/>
        </w:rPr>
        <w:t xml:space="preserve">, </w:t>
      </w:r>
      <w:r w:rsidRPr="00127717">
        <w:rPr>
          <w:rFonts w:ascii="Times New Roman" w:eastAsia="Calibri" w:hAnsi="Times New Roman"/>
          <w:bCs/>
          <w:sz w:val="20"/>
          <w:szCs w:val="20"/>
          <w:lang w:val="ru-RU"/>
        </w:rPr>
        <w:t>от 27.07.2010 № 190-ФЗ «О теплоснабжении»,</w:t>
      </w:r>
      <w:r w:rsidRPr="00127717">
        <w:rPr>
          <w:rFonts w:ascii="Times New Roman" w:eastAsia="Calibri" w:hAnsi="Times New Roman"/>
          <w:b/>
          <w:bCs/>
          <w:sz w:val="20"/>
          <w:szCs w:val="20"/>
          <w:lang w:val="ru-RU"/>
        </w:rPr>
        <w:t xml:space="preserve"> </w:t>
      </w:r>
      <w:r w:rsidRPr="00127717">
        <w:rPr>
          <w:rFonts w:ascii="Times New Roman" w:eastAsia="Calibri" w:hAnsi="Times New Roman"/>
          <w:sz w:val="20"/>
          <w:szCs w:val="20"/>
          <w:lang w:val="ru-RU"/>
        </w:rPr>
        <w:t>от 07.12.2011 № 416-ФЗ</w:t>
      </w:r>
      <w:r w:rsidRPr="00127717">
        <w:rPr>
          <w:rFonts w:ascii="Times New Roman" w:eastAsia="Calibri" w:hAnsi="Times New Roman"/>
          <w:b/>
          <w:bCs/>
          <w:sz w:val="20"/>
          <w:szCs w:val="20"/>
          <w:lang w:val="ru-RU"/>
        </w:rPr>
        <w:t xml:space="preserve"> «</w:t>
      </w:r>
      <w:r w:rsidRPr="00127717">
        <w:rPr>
          <w:rFonts w:ascii="Times New Roman" w:eastAsia="Calibri" w:hAnsi="Times New Roman"/>
          <w:sz w:val="20"/>
          <w:szCs w:val="20"/>
          <w:lang w:val="ru-RU"/>
        </w:rPr>
        <w:t>О водоснабжении и водоотведении»</w:t>
      </w:r>
      <w:r w:rsidRPr="00127717">
        <w:rPr>
          <w:rFonts w:ascii="Times New Roman" w:eastAsia="Calibri" w:hAnsi="Times New Roman"/>
          <w:bCs/>
          <w:sz w:val="20"/>
          <w:szCs w:val="20"/>
          <w:lang w:val="ru-RU"/>
        </w:rPr>
        <w:t xml:space="preserve">, </w:t>
      </w:r>
      <w:r w:rsidRPr="00127717">
        <w:rPr>
          <w:rFonts w:ascii="Times New Roman" w:hAnsi="Times New Roman"/>
          <w:sz w:val="20"/>
          <w:szCs w:val="20"/>
          <w:lang w:val="ru-RU"/>
        </w:rPr>
        <w:t xml:space="preserve">на основании </w:t>
      </w:r>
      <w:r w:rsidRPr="00127717">
        <w:rPr>
          <w:rFonts w:ascii="Times New Roman" w:hAnsi="Times New Roman"/>
          <w:color w:val="000000"/>
          <w:sz w:val="20"/>
          <w:szCs w:val="20"/>
          <w:lang w:val="ru-RU"/>
        </w:rPr>
        <w:t>пункта 5 части 1</w:t>
      </w:r>
      <w:r w:rsidRPr="00127717">
        <w:rPr>
          <w:rFonts w:ascii="Times New Roman" w:hAnsi="Times New Roman"/>
          <w:color w:val="0000FF"/>
          <w:sz w:val="20"/>
          <w:szCs w:val="20"/>
          <w:lang w:val="ru-RU"/>
        </w:rPr>
        <w:t xml:space="preserve"> </w:t>
      </w:r>
      <w:r w:rsidRPr="00127717">
        <w:rPr>
          <w:rFonts w:ascii="Times New Roman" w:hAnsi="Times New Roman"/>
          <w:sz w:val="20"/>
          <w:szCs w:val="20"/>
          <w:lang w:val="ru-RU"/>
        </w:rPr>
        <w:t>статьи 21 Устава муниципального образования Тужинский муниципальный район, в целях приведения решения в соответствие с действующим законодательством, Тужинская районная Дума РЕШИЛА:</w:t>
      </w:r>
      <w:proofErr w:type="gramEnd"/>
    </w:p>
    <w:p w:rsidR="00127717" w:rsidRPr="00127717" w:rsidRDefault="00127717" w:rsidP="00127717">
      <w:pPr>
        <w:spacing w:after="0" w:line="240" w:lineRule="auto"/>
        <w:ind w:firstLine="708"/>
        <w:jc w:val="both"/>
        <w:rPr>
          <w:rFonts w:ascii="Times New Roman" w:hAnsi="Times New Roman"/>
          <w:sz w:val="20"/>
          <w:szCs w:val="20"/>
          <w:lang w:val="ru-RU"/>
        </w:rPr>
      </w:pPr>
      <w:r w:rsidRPr="00127717">
        <w:rPr>
          <w:rFonts w:ascii="Times New Roman" w:hAnsi="Times New Roman"/>
          <w:sz w:val="20"/>
          <w:szCs w:val="20"/>
          <w:lang w:val="ru-RU"/>
        </w:rPr>
        <w:t xml:space="preserve">1. Внести в решение Тужинской районной Думы от 25.10.2012               № 21/158, которым утверждено  </w:t>
      </w:r>
      <w:hyperlink w:anchor="Par38" w:history="1">
        <w:r w:rsidRPr="00127717">
          <w:rPr>
            <w:rFonts w:ascii="Times New Roman" w:hAnsi="Times New Roman"/>
            <w:color w:val="000000"/>
            <w:sz w:val="20"/>
            <w:szCs w:val="20"/>
            <w:lang w:val="ru-RU"/>
          </w:rPr>
          <w:t>Положение</w:t>
        </w:r>
      </w:hyperlink>
      <w:r w:rsidRPr="00127717">
        <w:rPr>
          <w:rFonts w:ascii="Times New Roman" w:hAnsi="Times New Roman"/>
          <w:color w:val="000000"/>
          <w:sz w:val="20"/>
          <w:szCs w:val="20"/>
          <w:lang w:val="ru-RU"/>
        </w:rPr>
        <w:t xml:space="preserve"> об </w:t>
      </w:r>
      <w:proofErr w:type="gramStart"/>
      <w:r w:rsidRPr="00127717">
        <w:rPr>
          <w:rFonts w:ascii="Times New Roman" w:hAnsi="Times New Roman"/>
          <w:color w:val="000000"/>
          <w:sz w:val="20"/>
          <w:szCs w:val="20"/>
          <w:lang w:val="ru-RU"/>
        </w:rPr>
        <w:t>управлении</w:t>
      </w:r>
      <w:proofErr w:type="gramEnd"/>
      <w:r w:rsidRPr="00127717">
        <w:rPr>
          <w:rFonts w:ascii="Times New Roman" w:hAnsi="Times New Roman"/>
          <w:color w:val="000000"/>
          <w:sz w:val="20"/>
          <w:szCs w:val="20"/>
          <w:lang w:val="ru-RU"/>
        </w:rPr>
        <w:t xml:space="preserve"> и распоряжении имуществом муниципального образования Тужинский муниципальный</w:t>
      </w:r>
      <w:r w:rsidRPr="00127717">
        <w:rPr>
          <w:rFonts w:ascii="Times New Roman" w:hAnsi="Times New Roman"/>
          <w:sz w:val="20"/>
          <w:szCs w:val="20"/>
          <w:lang w:val="ru-RU"/>
        </w:rPr>
        <w:t xml:space="preserve"> район (далее – Положение), следующие изменения:</w:t>
      </w:r>
    </w:p>
    <w:p w:rsidR="00127717" w:rsidRPr="00127717" w:rsidRDefault="00127717" w:rsidP="00127717">
      <w:pPr>
        <w:spacing w:after="0" w:line="240" w:lineRule="auto"/>
        <w:ind w:firstLine="709"/>
        <w:rPr>
          <w:rFonts w:ascii="Times New Roman" w:hAnsi="Times New Roman"/>
          <w:sz w:val="20"/>
          <w:szCs w:val="20"/>
          <w:lang w:val="ru-RU"/>
        </w:rPr>
      </w:pPr>
      <w:r w:rsidRPr="00127717">
        <w:rPr>
          <w:rFonts w:ascii="Times New Roman" w:hAnsi="Times New Roman"/>
          <w:sz w:val="20"/>
          <w:szCs w:val="20"/>
          <w:lang w:val="ru-RU"/>
        </w:rPr>
        <w:t>1.1. Пункт 2.1 Положения изложить в следующей редакции:</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«2.1. Полномочия районной Думы:</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устанавливает порядок управления и распоряжения муниципальным имуществом, в том числе акциями (долями) в уставных капиталах хозяйственных обществ;</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согласовывает вопросы создания, реорганизации, ликвидации муниципальных унитарных предприятий;</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утверждает Программу приватизации муниципального имущества;</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устанавливает размер отчислений в бюджет района части прибыли, остающейся в распоряжении муниципального унитарного предприятия после уплаты налогов и иных обязательных платежей;</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принимает решения о передаче муниципального имущества в государственную собственность Российской Федерации, субъекта Российской Федерации либо иного муниципального образования;</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утверждает перечень имущества, передаваемого в муниципальную собственность Тужинского муниципального района;</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принимает решения о залоге и передаче имущества муниципальной казны в доверительное управление;</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осуществляет иные полномочия по управлению и распоряжению муниципальным имуществом, предусмотренные действующим законодательством».</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xml:space="preserve">1.2. В абзаце 3 пункта 2.2 Положения слова «Программу управления муниципальным имуществом» </w:t>
      </w:r>
      <w:proofErr w:type="gramStart"/>
      <w:r w:rsidRPr="00127717">
        <w:rPr>
          <w:rFonts w:ascii="Times New Roman" w:hAnsi="Times New Roman"/>
          <w:sz w:val="20"/>
          <w:szCs w:val="20"/>
          <w:lang w:val="ru-RU"/>
        </w:rPr>
        <w:t>заменить на слова</w:t>
      </w:r>
      <w:proofErr w:type="gramEnd"/>
      <w:r w:rsidRPr="00127717">
        <w:rPr>
          <w:rFonts w:ascii="Times New Roman" w:hAnsi="Times New Roman"/>
          <w:sz w:val="20"/>
          <w:szCs w:val="20"/>
          <w:lang w:val="ru-RU"/>
        </w:rPr>
        <w:t xml:space="preserve"> «муниципальную программу Тужинского муниципального района «Управление муниципальным имуществом»». </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1.3. Абзац 8 пункта 2.2. Положения изложить в следующей редакции:</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дает согласие в случаях, предусмотренных Федеральным законом от 14.11.2002 № 161-ФЗ «О государственных и муниципальных унитарных предприятиях», на совершение крупных сделок, сделок, в совершении которых имеется заинтересованность, и иных сделок».</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1.4. Пункт 3.4 Положения изложить в следующей редакции:</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 xml:space="preserve">«3.4. Приватизация имущества осуществляется в соответствии с Федеральным законом от 21.12.2001 № 178-ФЗ «О приватизации государственного и муниципального имущества» и решением Тужинской районной Думы от 01.06.2012  № 17/125 «Об утверждении </w:t>
      </w:r>
      <w:hyperlink w:anchor="P37" w:history="1">
        <w:proofErr w:type="gramStart"/>
        <w:r w:rsidRPr="00127717">
          <w:rPr>
            <w:rFonts w:ascii="Times New Roman" w:hAnsi="Times New Roman"/>
            <w:sz w:val="20"/>
            <w:szCs w:val="20"/>
            <w:lang w:val="ru-RU"/>
          </w:rPr>
          <w:t>Порядк</w:t>
        </w:r>
      </w:hyperlink>
      <w:r w:rsidRPr="00127717">
        <w:rPr>
          <w:rFonts w:ascii="Times New Roman" w:hAnsi="Times New Roman"/>
          <w:sz w:val="20"/>
          <w:szCs w:val="20"/>
          <w:lang w:val="ru-RU"/>
        </w:rPr>
        <w:t>а</w:t>
      </w:r>
      <w:proofErr w:type="gramEnd"/>
      <w:r w:rsidRPr="00127717">
        <w:rPr>
          <w:rFonts w:ascii="Times New Roman" w:hAnsi="Times New Roman"/>
          <w:sz w:val="20"/>
          <w:szCs w:val="20"/>
          <w:lang w:val="ru-RU"/>
        </w:rPr>
        <w:t xml:space="preserve">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1.5. Пункт 4.5 Положения изложить в следующей редакции:</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«4.4. Проверки использования муниципального имущества, находящегося в оперативном управлении и на праве хозяйственного ведения, осуществляются комиссией по использованию муниципального имущества Тужинского муниципального района».</w:t>
      </w:r>
    </w:p>
    <w:p w:rsidR="00127717" w:rsidRPr="00127717" w:rsidRDefault="00127717" w:rsidP="00127717">
      <w:pPr>
        <w:spacing w:after="0" w:line="240" w:lineRule="auto"/>
        <w:ind w:right="-1" w:firstLine="709"/>
        <w:jc w:val="both"/>
        <w:rPr>
          <w:rFonts w:ascii="Times New Roman" w:hAnsi="Times New Roman"/>
          <w:sz w:val="20"/>
          <w:szCs w:val="20"/>
          <w:lang w:val="ru-RU"/>
        </w:rPr>
      </w:pPr>
      <w:r w:rsidRPr="00127717">
        <w:rPr>
          <w:rFonts w:ascii="Times New Roman" w:hAnsi="Times New Roman"/>
          <w:sz w:val="20"/>
          <w:szCs w:val="20"/>
          <w:lang w:val="ru-RU"/>
        </w:rPr>
        <w:t>1.6. Дополнить раздел 7 Положения пунктами 7.4 – 7.7 следующего содержания:</w:t>
      </w:r>
    </w:p>
    <w:p w:rsidR="00127717" w:rsidRPr="00127717" w:rsidRDefault="00127717" w:rsidP="00127717">
      <w:pPr>
        <w:spacing w:after="0" w:line="240" w:lineRule="auto"/>
        <w:ind w:right="-1" w:firstLine="540"/>
        <w:jc w:val="both"/>
        <w:rPr>
          <w:rFonts w:ascii="Times New Roman" w:hAnsi="Times New Roman"/>
          <w:sz w:val="20"/>
          <w:szCs w:val="20"/>
          <w:lang w:val="ru-RU"/>
        </w:rPr>
      </w:pPr>
      <w:r w:rsidRPr="00127717">
        <w:rPr>
          <w:rFonts w:ascii="Times New Roman" w:hAnsi="Times New Roman"/>
          <w:sz w:val="20"/>
          <w:szCs w:val="20"/>
          <w:lang w:val="ru-RU"/>
        </w:rPr>
        <w:t xml:space="preserve">«7.4. </w:t>
      </w:r>
      <w:r w:rsidRPr="00127717">
        <w:rPr>
          <w:rFonts w:ascii="Times New Roman" w:eastAsia="Calibri" w:hAnsi="Times New Roman"/>
          <w:color w:val="000000"/>
          <w:sz w:val="20"/>
          <w:szCs w:val="20"/>
          <w:lang w:val="ru-RU"/>
        </w:rPr>
        <w:t xml:space="preserve">Передача прав владения и (или) пользования объектами теплоснабжения, находящимися в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21" w:history="1">
        <w:r w:rsidRPr="00127717">
          <w:rPr>
            <w:rFonts w:ascii="Times New Roman" w:eastAsia="Calibri" w:hAnsi="Times New Roman"/>
            <w:color w:val="000000"/>
            <w:sz w:val="20"/>
            <w:szCs w:val="20"/>
            <w:lang w:val="ru-RU"/>
          </w:rPr>
          <w:t>законодательства</w:t>
        </w:r>
      </w:hyperlink>
      <w:r w:rsidRPr="00127717">
        <w:rPr>
          <w:rFonts w:ascii="Times New Roman" w:eastAsia="Calibri" w:hAnsi="Times New Roman"/>
          <w:color w:val="000000"/>
          <w:sz w:val="20"/>
          <w:szCs w:val="20"/>
          <w:lang w:val="ru-RU"/>
        </w:rPr>
        <w:t xml:space="preserve">, антимонопольного </w:t>
      </w:r>
      <w:hyperlink r:id="rId22" w:history="1">
        <w:r w:rsidRPr="00127717">
          <w:rPr>
            <w:rFonts w:ascii="Times New Roman" w:eastAsia="Calibri" w:hAnsi="Times New Roman"/>
            <w:color w:val="000000"/>
            <w:sz w:val="20"/>
            <w:szCs w:val="20"/>
            <w:lang w:val="ru-RU"/>
          </w:rPr>
          <w:t>законодательства</w:t>
        </w:r>
      </w:hyperlink>
      <w:r w:rsidRPr="00127717">
        <w:rPr>
          <w:rFonts w:ascii="Times New Roman" w:eastAsia="Calibri" w:hAnsi="Times New Roman"/>
          <w:color w:val="000000"/>
          <w:sz w:val="20"/>
          <w:szCs w:val="20"/>
          <w:lang w:val="ru-RU"/>
        </w:rPr>
        <w:t xml:space="preserve"> Российской Федерации и принятых в соответствии с ними иных нормативных правовых актов Российской </w:t>
      </w:r>
      <w:proofErr w:type="gramStart"/>
      <w:r w:rsidRPr="00127717">
        <w:rPr>
          <w:rFonts w:ascii="Times New Roman" w:eastAsia="Calibri" w:hAnsi="Times New Roman"/>
          <w:color w:val="000000"/>
          <w:sz w:val="20"/>
          <w:szCs w:val="20"/>
          <w:lang w:val="ru-RU"/>
        </w:rPr>
        <w:t>Федерации</w:t>
      </w:r>
      <w:proofErr w:type="gramEnd"/>
      <w:r w:rsidRPr="00127717">
        <w:rPr>
          <w:rFonts w:ascii="Times New Roman" w:eastAsia="Calibri" w:hAnsi="Times New Roman"/>
          <w:color w:val="000000"/>
          <w:sz w:val="20"/>
          <w:szCs w:val="20"/>
          <w:lang w:val="ru-RU"/>
        </w:rPr>
        <w:t xml:space="preserve"> с учетом предусмотренных Федеральным законом </w:t>
      </w:r>
      <w:r w:rsidRPr="00127717">
        <w:rPr>
          <w:rFonts w:ascii="Times New Roman" w:eastAsia="Calibri" w:hAnsi="Times New Roman"/>
          <w:sz w:val="20"/>
          <w:szCs w:val="20"/>
          <w:lang w:val="ru-RU"/>
        </w:rPr>
        <w:t>от 27.07.2010 №190-ФЗ</w:t>
      </w:r>
      <w:r w:rsidRPr="00127717">
        <w:rPr>
          <w:rFonts w:ascii="Times New Roman" w:hAnsi="Times New Roman"/>
          <w:sz w:val="20"/>
          <w:szCs w:val="20"/>
          <w:lang w:val="ru-RU"/>
        </w:rPr>
        <w:t xml:space="preserve"> «</w:t>
      </w:r>
      <w:r w:rsidRPr="00127717">
        <w:rPr>
          <w:rFonts w:ascii="Times New Roman" w:eastAsia="Calibri" w:hAnsi="Times New Roman"/>
          <w:sz w:val="20"/>
          <w:szCs w:val="20"/>
          <w:lang w:val="ru-RU"/>
        </w:rPr>
        <w:t>О теплоснабжении»</w:t>
      </w:r>
      <w:r w:rsidRPr="00127717">
        <w:rPr>
          <w:rFonts w:ascii="Times New Roman" w:hAnsi="Times New Roman"/>
          <w:sz w:val="20"/>
          <w:szCs w:val="20"/>
          <w:lang w:val="ru-RU"/>
        </w:rPr>
        <w:t xml:space="preserve"> </w:t>
      </w:r>
      <w:r w:rsidRPr="00127717">
        <w:rPr>
          <w:rFonts w:ascii="Times New Roman" w:eastAsia="Calibri" w:hAnsi="Times New Roman"/>
          <w:color w:val="000000"/>
          <w:sz w:val="20"/>
          <w:szCs w:val="20"/>
          <w:lang w:val="ru-RU"/>
        </w:rPr>
        <w:t xml:space="preserve">особенностей, или по концессионным соглашениям, заключенным в соответствии с требованиями </w:t>
      </w:r>
      <w:hyperlink r:id="rId23" w:history="1">
        <w:r w:rsidRPr="00127717">
          <w:rPr>
            <w:rFonts w:ascii="Times New Roman" w:eastAsia="Calibri" w:hAnsi="Times New Roman"/>
            <w:color w:val="000000"/>
            <w:sz w:val="20"/>
            <w:szCs w:val="20"/>
            <w:lang w:val="ru-RU"/>
          </w:rPr>
          <w:t>законодательства</w:t>
        </w:r>
      </w:hyperlink>
      <w:r w:rsidRPr="00127717">
        <w:rPr>
          <w:rFonts w:ascii="Times New Roman" w:eastAsia="Calibri" w:hAnsi="Times New Roman"/>
          <w:color w:val="000000"/>
          <w:sz w:val="20"/>
          <w:szCs w:val="20"/>
          <w:lang w:val="ru-RU"/>
        </w:rPr>
        <w:t xml:space="preserve"> Российской Федерации о концессионных соглашениях, за исключением предусмотренных </w:t>
      </w:r>
      <w:hyperlink r:id="rId24" w:history="1">
        <w:r w:rsidRPr="00127717">
          <w:rPr>
            <w:rFonts w:ascii="Times New Roman" w:eastAsia="Calibri" w:hAnsi="Times New Roman"/>
            <w:color w:val="000000"/>
            <w:sz w:val="20"/>
            <w:szCs w:val="20"/>
            <w:lang w:val="ru-RU"/>
          </w:rPr>
          <w:t>законодательством</w:t>
        </w:r>
      </w:hyperlink>
      <w:r w:rsidRPr="00127717">
        <w:rPr>
          <w:rFonts w:ascii="Times New Roman" w:eastAsia="Calibri" w:hAnsi="Times New Roman"/>
          <w:color w:val="000000"/>
          <w:sz w:val="20"/>
          <w:szCs w:val="20"/>
          <w:lang w:val="ru-RU"/>
        </w:rPr>
        <w:t xml:space="preserve"> Российской Федерации о несостоятельности (банкротстве) и </w:t>
      </w:r>
      <w:hyperlink r:id="rId25" w:history="1">
        <w:r w:rsidRPr="00127717">
          <w:rPr>
            <w:rFonts w:ascii="Times New Roman" w:eastAsia="Calibri" w:hAnsi="Times New Roman"/>
            <w:color w:val="000000"/>
            <w:sz w:val="20"/>
            <w:szCs w:val="20"/>
            <w:lang w:val="ru-RU"/>
          </w:rPr>
          <w:t>законодательством</w:t>
        </w:r>
      </w:hyperlink>
      <w:r w:rsidRPr="00127717">
        <w:rPr>
          <w:rFonts w:ascii="Times New Roman" w:eastAsia="Calibri" w:hAnsi="Times New Roman"/>
          <w:color w:val="000000"/>
          <w:sz w:val="20"/>
          <w:szCs w:val="20"/>
          <w:lang w:val="ru-RU"/>
        </w:rPr>
        <w:t xml:space="preserve"> Российской Федерации о приватизации случаев передачи прав на такие объекты.</w:t>
      </w:r>
    </w:p>
    <w:p w:rsidR="00127717" w:rsidRPr="00127717" w:rsidRDefault="00127717" w:rsidP="00127717">
      <w:pPr>
        <w:spacing w:after="0" w:line="240" w:lineRule="auto"/>
        <w:ind w:right="-1"/>
        <w:jc w:val="both"/>
        <w:rPr>
          <w:rFonts w:ascii="Times New Roman" w:hAnsi="Times New Roman"/>
          <w:color w:val="000000"/>
          <w:sz w:val="20"/>
          <w:szCs w:val="20"/>
          <w:lang w:val="ru-RU"/>
        </w:rPr>
      </w:pPr>
      <w:r w:rsidRPr="00127717">
        <w:rPr>
          <w:rFonts w:ascii="Times New Roman" w:eastAsia="Calibri" w:hAnsi="Times New Roman"/>
          <w:color w:val="000000"/>
          <w:sz w:val="20"/>
          <w:szCs w:val="20"/>
          <w:lang w:val="ru-RU"/>
        </w:rPr>
        <w:lastRenderedPageBreak/>
        <w:tab/>
        <w:t>7.5. В случае</w:t>
      </w:r>
      <w:proofErr w:type="gramStart"/>
      <w:r w:rsidRPr="00127717">
        <w:rPr>
          <w:rFonts w:ascii="Times New Roman" w:eastAsia="Calibri" w:hAnsi="Times New Roman"/>
          <w:color w:val="000000"/>
          <w:sz w:val="20"/>
          <w:szCs w:val="20"/>
          <w:lang w:val="ru-RU"/>
        </w:rPr>
        <w:t>,</w:t>
      </w:r>
      <w:proofErr w:type="gramEnd"/>
      <w:r w:rsidRPr="00127717">
        <w:rPr>
          <w:rFonts w:ascii="Times New Roman" w:eastAsia="Calibri" w:hAnsi="Times New Roman"/>
          <w:color w:val="000000"/>
          <w:sz w:val="20"/>
          <w:szCs w:val="20"/>
          <w:lang w:val="ru-RU"/>
        </w:rPr>
        <w:t xml:space="preserve">  если срок, определяемый как разница между датой ввода в эксплуатацию хотя бы одного объекта из числа объектов теплоснабжения, находящихся в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w:t>
      </w:r>
      <w:proofErr w:type="gramStart"/>
      <w:r w:rsidRPr="00127717">
        <w:rPr>
          <w:rFonts w:ascii="Times New Roman" w:eastAsia="Calibri" w:hAnsi="Times New Roman"/>
          <w:color w:val="000000"/>
          <w:sz w:val="20"/>
          <w:szCs w:val="20"/>
          <w:lang w:val="ru-RU"/>
        </w:rPr>
        <w:t>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roofErr w:type="gramEnd"/>
    </w:p>
    <w:p w:rsidR="00127717" w:rsidRPr="00127717" w:rsidRDefault="00127717" w:rsidP="00127717">
      <w:pPr>
        <w:spacing w:after="0" w:line="240" w:lineRule="auto"/>
        <w:ind w:right="-1" w:firstLine="708"/>
        <w:jc w:val="both"/>
        <w:rPr>
          <w:rFonts w:ascii="Times New Roman" w:hAnsi="Times New Roman"/>
          <w:color w:val="000000"/>
          <w:sz w:val="20"/>
          <w:szCs w:val="20"/>
        </w:rPr>
      </w:pPr>
      <w:r w:rsidRPr="00127717">
        <w:rPr>
          <w:rFonts w:ascii="Times New Roman" w:eastAsia="Calibri" w:hAnsi="Times New Roman"/>
          <w:color w:val="000000"/>
          <w:sz w:val="20"/>
          <w:szCs w:val="20"/>
          <w:lang w:val="ru-RU"/>
        </w:rPr>
        <w:t xml:space="preserve">7.6.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w:t>
      </w:r>
      <w:proofErr w:type="gramStart"/>
      <w:r w:rsidRPr="00127717">
        <w:rPr>
          <w:rFonts w:ascii="Times New Roman" w:eastAsia="Calibri" w:hAnsi="Times New Roman"/>
          <w:color w:val="000000"/>
          <w:sz w:val="20"/>
          <w:szCs w:val="20"/>
          <w:lang w:val="ru-RU"/>
        </w:rPr>
        <w:t>Федерации</w:t>
      </w:r>
      <w:proofErr w:type="gramEnd"/>
      <w:r w:rsidRPr="00127717">
        <w:rPr>
          <w:rFonts w:ascii="Times New Roman" w:eastAsia="Calibri" w:hAnsi="Times New Roman"/>
          <w:color w:val="000000"/>
          <w:sz w:val="20"/>
          <w:szCs w:val="20"/>
          <w:lang w:val="ru-RU"/>
        </w:rPr>
        <w:t xml:space="preserve"> с учетом установленных Федеральным законом от 07.12.2011 № 416-ФЗ «О водоснабжении и водоотведении»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r:id="rId26" w:history="1">
        <w:r w:rsidRPr="00127717">
          <w:rPr>
            <w:rFonts w:ascii="Times New Roman" w:eastAsia="Calibri" w:hAnsi="Times New Roman"/>
            <w:color w:val="000000"/>
            <w:sz w:val="20"/>
            <w:szCs w:val="20"/>
            <w:lang w:val="ru-RU"/>
          </w:rPr>
          <w:t xml:space="preserve">частью </w:t>
        </w:r>
        <w:r w:rsidRPr="00127717">
          <w:rPr>
            <w:rFonts w:ascii="Times New Roman" w:eastAsia="Calibri" w:hAnsi="Times New Roman"/>
            <w:color w:val="000000"/>
            <w:sz w:val="20"/>
            <w:szCs w:val="20"/>
          </w:rPr>
          <w:t>1 статьи 9</w:t>
        </w:r>
      </w:hyperlink>
      <w:r w:rsidRPr="00127717">
        <w:rPr>
          <w:rFonts w:ascii="Times New Roman" w:eastAsia="Calibri" w:hAnsi="Times New Roman"/>
          <w:color w:val="000000"/>
          <w:sz w:val="20"/>
          <w:szCs w:val="20"/>
        </w:rPr>
        <w:t xml:space="preserve"> Федерального закона от 07.12.2011 № 416-ФЗ «О водоснабжении и водоотведении».</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color w:val="000000"/>
          <w:sz w:val="20"/>
          <w:szCs w:val="20"/>
        </w:rPr>
        <w:tab/>
      </w:r>
      <w:r w:rsidRPr="00127717">
        <w:rPr>
          <w:rFonts w:ascii="Times New Roman" w:hAnsi="Times New Roman"/>
          <w:color w:val="000000"/>
          <w:sz w:val="20"/>
          <w:szCs w:val="20"/>
          <w:lang w:val="ru-RU"/>
        </w:rPr>
        <w:t xml:space="preserve">7.7. В </w:t>
      </w:r>
      <w:r w:rsidRPr="00127717">
        <w:rPr>
          <w:rFonts w:ascii="Times New Roman" w:eastAsia="Calibri" w:hAnsi="Times New Roman"/>
          <w:color w:val="000000"/>
          <w:sz w:val="20"/>
          <w:szCs w:val="20"/>
          <w:lang w:val="ru-RU"/>
        </w:rPr>
        <w:t>случае</w:t>
      </w:r>
      <w:proofErr w:type="gramStart"/>
      <w:r w:rsidRPr="00127717">
        <w:rPr>
          <w:rFonts w:ascii="Times New Roman" w:eastAsia="Calibri" w:hAnsi="Times New Roman"/>
          <w:color w:val="000000"/>
          <w:sz w:val="20"/>
          <w:szCs w:val="20"/>
          <w:lang w:val="ru-RU"/>
        </w:rPr>
        <w:t>,</w:t>
      </w:r>
      <w:proofErr w:type="gramEnd"/>
      <w:r w:rsidRPr="00127717">
        <w:rPr>
          <w:rFonts w:ascii="Times New Roman" w:eastAsia="Calibri" w:hAnsi="Times New Roman"/>
          <w:color w:val="000000"/>
          <w:sz w:val="20"/>
          <w:szCs w:val="20"/>
          <w:lang w:val="ru-RU"/>
        </w:rPr>
        <w:t xml:space="preserve">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муниципальной собственности, и датой опубликования извещения о проведении конкурса, превышает пять лет либо дата ввода в эксплуатацию хотя </w:t>
      </w:r>
      <w:proofErr w:type="gramStart"/>
      <w:r w:rsidRPr="00127717">
        <w:rPr>
          <w:rFonts w:ascii="Times New Roman" w:eastAsia="Calibri" w:hAnsi="Times New Roman"/>
          <w:color w:val="000000"/>
          <w:sz w:val="20"/>
          <w:szCs w:val="20"/>
          <w:lang w:val="ru-RU"/>
        </w:rPr>
        <w:t>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w:t>
      </w:r>
      <w:proofErr w:type="gramEnd"/>
      <w:r w:rsidRPr="00127717">
        <w:rPr>
          <w:rFonts w:ascii="Times New Roman" w:eastAsia="Calibri" w:hAnsi="Times New Roman"/>
          <w:color w:val="000000"/>
          <w:sz w:val="20"/>
          <w:szCs w:val="20"/>
          <w:lang w:val="ru-RU"/>
        </w:rPr>
        <w:t xml:space="preserve">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w:t>
      </w:r>
      <w:proofErr w:type="gramStart"/>
      <w:r w:rsidRPr="00127717">
        <w:rPr>
          <w:rFonts w:ascii="Times New Roman" w:eastAsia="Calibri" w:hAnsi="Times New Roman"/>
          <w:color w:val="000000"/>
          <w:sz w:val="20"/>
          <w:szCs w:val="20"/>
          <w:lang w:val="ru-RU"/>
        </w:rPr>
        <w:t>о</w:t>
      </w:r>
      <w:proofErr w:type="gramEnd"/>
      <w:r w:rsidRPr="00127717">
        <w:rPr>
          <w:rFonts w:ascii="Times New Roman" w:eastAsia="Calibri" w:hAnsi="Times New Roman"/>
          <w:color w:val="000000"/>
          <w:sz w:val="20"/>
          <w:szCs w:val="20"/>
          <w:lang w:val="ru-RU"/>
        </w:rPr>
        <w:t xml:space="preserve"> градостроительной деятельности).»</w:t>
      </w:r>
    </w:p>
    <w:p w:rsidR="00127717" w:rsidRPr="00127717" w:rsidRDefault="00127717" w:rsidP="00127717">
      <w:pPr>
        <w:autoSpaceDE w:val="0"/>
        <w:autoSpaceDN w:val="0"/>
        <w:adjustRightInd w:val="0"/>
        <w:spacing w:after="0" w:line="240" w:lineRule="auto"/>
        <w:ind w:firstLine="709"/>
        <w:jc w:val="both"/>
        <w:rPr>
          <w:rFonts w:ascii="Times New Roman" w:hAnsi="Times New Roman"/>
          <w:sz w:val="20"/>
          <w:szCs w:val="20"/>
          <w:lang w:val="ru-RU"/>
        </w:rPr>
      </w:pPr>
      <w:r w:rsidRPr="00127717">
        <w:rPr>
          <w:rFonts w:ascii="Times New Roman" w:hAnsi="Times New Roman"/>
          <w:sz w:val="20"/>
          <w:szCs w:val="20"/>
          <w:lang w:val="ru-RU"/>
        </w:rPr>
        <w:t>1.7. Пункт 8.4 Положения исключить.</w:t>
      </w:r>
    </w:p>
    <w:p w:rsidR="00127717" w:rsidRPr="00127717" w:rsidRDefault="00127717" w:rsidP="00127717">
      <w:pPr>
        <w:tabs>
          <w:tab w:val="left" w:pos="9680"/>
        </w:tabs>
        <w:spacing w:after="0" w:line="240" w:lineRule="auto"/>
        <w:ind w:firstLine="708"/>
        <w:jc w:val="both"/>
        <w:rPr>
          <w:rFonts w:ascii="Times New Roman" w:hAnsi="Times New Roman"/>
          <w:sz w:val="20"/>
          <w:szCs w:val="20"/>
          <w:lang w:val="ru-RU"/>
        </w:rPr>
      </w:pPr>
      <w:r w:rsidRPr="00127717">
        <w:rPr>
          <w:rFonts w:ascii="Times New Roman" w:hAnsi="Times New Roman"/>
          <w:sz w:val="20"/>
          <w:szCs w:val="20"/>
          <w:lang w:val="ru-RU"/>
        </w:rPr>
        <w:t>2.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27717" w:rsidRPr="00127717" w:rsidRDefault="00127717" w:rsidP="00127717">
      <w:pPr>
        <w:tabs>
          <w:tab w:val="left" w:pos="9680"/>
        </w:tabs>
        <w:spacing w:after="0" w:line="240" w:lineRule="auto"/>
        <w:ind w:firstLine="708"/>
        <w:jc w:val="both"/>
        <w:rPr>
          <w:rFonts w:ascii="Times New Roman" w:hAnsi="Times New Roman"/>
          <w:sz w:val="20"/>
          <w:szCs w:val="20"/>
          <w:lang w:val="ru-RU"/>
        </w:rPr>
      </w:pPr>
    </w:p>
    <w:tbl>
      <w:tblPr>
        <w:tblW w:w="9463" w:type="dxa"/>
        <w:tblInd w:w="108" w:type="dxa"/>
        <w:tblLook w:val="04A0"/>
      </w:tblPr>
      <w:tblGrid>
        <w:gridCol w:w="9463"/>
      </w:tblGrid>
      <w:tr w:rsidR="00127717" w:rsidRPr="0071338D" w:rsidTr="00361B14">
        <w:tc>
          <w:tcPr>
            <w:tcW w:w="9463" w:type="dxa"/>
          </w:tcPr>
          <w:p w:rsidR="00127717" w:rsidRPr="00127717" w:rsidRDefault="00127717" w:rsidP="00127717">
            <w:pPr>
              <w:autoSpaceDE w:val="0"/>
              <w:autoSpaceDN w:val="0"/>
              <w:adjustRightInd w:val="0"/>
              <w:spacing w:after="0" w:line="240" w:lineRule="auto"/>
              <w:ind w:left="-108"/>
              <w:outlineLvl w:val="0"/>
              <w:rPr>
                <w:rFonts w:ascii="Times New Roman" w:hAnsi="Times New Roman"/>
                <w:sz w:val="20"/>
                <w:szCs w:val="20"/>
                <w:lang w:val="ru-RU"/>
              </w:rPr>
            </w:pPr>
            <w:r w:rsidRPr="00127717">
              <w:rPr>
                <w:rFonts w:ascii="Times New Roman" w:hAnsi="Times New Roman"/>
                <w:sz w:val="20"/>
                <w:szCs w:val="20"/>
                <w:lang w:val="ru-RU"/>
              </w:rPr>
              <w:t>Глава Тужинского</w:t>
            </w:r>
          </w:p>
          <w:p w:rsidR="00127717" w:rsidRPr="00127717" w:rsidRDefault="00127717" w:rsidP="00127717">
            <w:pPr>
              <w:autoSpaceDE w:val="0"/>
              <w:autoSpaceDN w:val="0"/>
              <w:adjustRightInd w:val="0"/>
              <w:spacing w:after="0" w:line="240" w:lineRule="auto"/>
              <w:ind w:left="-108"/>
              <w:outlineLvl w:val="0"/>
              <w:rPr>
                <w:rFonts w:ascii="Times New Roman" w:hAnsi="Times New Roman"/>
                <w:sz w:val="20"/>
                <w:szCs w:val="20"/>
                <w:lang w:val="ru-RU"/>
              </w:rPr>
            </w:pPr>
            <w:r w:rsidRPr="00127717">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127717">
              <w:rPr>
                <w:rFonts w:ascii="Times New Roman" w:hAnsi="Times New Roman"/>
                <w:sz w:val="20"/>
                <w:szCs w:val="20"/>
                <w:lang w:val="ru-RU"/>
              </w:rPr>
              <w:t xml:space="preserve">      Е.В. Видякина</w:t>
            </w:r>
          </w:p>
          <w:p w:rsidR="00127717" w:rsidRPr="00127717" w:rsidRDefault="00127717" w:rsidP="00127717">
            <w:pPr>
              <w:autoSpaceDE w:val="0"/>
              <w:autoSpaceDN w:val="0"/>
              <w:adjustRightInd w:val="0"/>
              <w:spacing w:after="0" w:line="240" w:lineRule="auto"/>
              <w:ind w:left="-108"/>
              <w:outlineLvl w:val="0"/>
              <w:rPr>
                <w:rFonts w:ascii="Times New Roman" w:hAnsi="Times New Roman"/>
                <w:sz w:val="20"/>
                <w:szCs w:val="20"/>
                <w:lang w:val="ru-RU"/>
              </w:rPr>
            </w:pPr>
          </w:p>
          <w:p w:rsidR="00127717" w:rsidRPr="00127717" w:rsidRDefault="00127717" w:rsidP="00127717">
            <w:pPr>
              <w:autoSpaceDE w:val="0"/>
              <w:autoSpaceDN w:val="0"/>
              <w:adjustRightInd w:val="0"/>
              <w:spacing w:after="0" w:line="240" w:lineRule="auto"/>
              <w:ind w:left="-108"/>
              <w:outlineLvl w:val="0"/>
              <w:rPr>
                <w:rFonts w:ascii="Times New Roman" w:hAnsi="Times New Roman"/>
                <w:sz w:val="20"/>
                <w:szCs w:val="20"/>
                <w:lang w:val="ru-RU"/>
              </w:rPr>
            </w:pPr>
            <w:r w:rsidRPr="00127717">
              <w:rPr>
                <w:rFonts w:ascii="Times New Roman" w:hAnsi="Times New Roman"/>
                <w:sz w:val="20"/>
                <w:szCs w:val="20"/>
                <w:lang w:val="ru-RU"/>
              </w:rPr>
              <w:t xml:space="preserve">Председатель Тужинской </w:t>
            </w:r>
          </w:p>
          <w:p w:rsidR="00127717" w:rsidRPr="00127717" w:rsidRDefault="00127717" w:rsidP="00127717">
            <w:pPr>
              <w:autoSpaceDE w:val="0"/>
              <w:autoSpaceDN w:val="0"/>
              <w:adjustRightInd w:val="0"/>
              <w:spacing w:after="0" w:line="240" w:lineRule="auto"/>
              <w:ind w:left="-108"/>
              <w:outlineLvl w:val="0"/>
              <w:rPr>
                <w:rFonts w:ascii="Times New Roman" w:hAnsi="Times New Roman"/>
                <w:sz w:val="20"/>
                <w:szCs w:val="20"/>
                <w:lang w:val="ru-RU"/>
              </w:rPr>
            </w:pPr>
            <w:r w:rsidRPr="00127717">
              <w:rPr>
                <w:rFonts w:ascii="Times New Roman" w:hAnsi="Times New Roman"/>
                <w:sz w:val="20"/>
                <w:szCs w:val="20"/>
                <w:lang w:val="ru-RU"/>
              </w:rPr>
              <w:t>районной Думы                                         Е.П. Оносов</w:t>
            </w:r>
          </w:p>
          <w:p w:rsidR="00127717" w:rsidRPr="00127717" w:rsidRDefault="00127717" w:rsidP="00127717">
            <w:pPr>
              <w:autoSpaceDE w:val="0"/>
              <w:autoSpaceDN w:val="0"/>
              <w:adjustRightInd w:val="0"/>
              <w:spacing w:after="0" w:line="240" w:lineRule="auto"/>
              <w:outlineLvl w:val="0"/>
              <w:rPr>
                <w:rFonts w:ascii="Times New Roman" w:hAnsi="Times New Roman"/>
                <w:sz w:val="20"/>
                <w:szCs w:val="20"/>
                <w:lang w:val="ru-RU"/>
              </w:rPr>
            </w:pPr>
          </w:p>
        </w:tc>
      </w:tr>
    </w:tbl>
    <w:p w:rsidR="00F767C9" w:rsidRDefault="00F767C9" w:rsidP="00F767C9">
      <w:pPr>
        <w:pStyle w:val="ConsPlusTitle"/>
        <w:ind w:firstLine="133"/>
        <w:jc w:val="center"/>
        <w:rPr>
          <w:rFonts w:ascii="Times New Roman" w:hAnsi="Times New Roman" w:cs="Times New Roman"/>
        </w:rPr>
      </w:pPr>
    </w:p>
    <w:p w:rsidR="00F767C9" w:rsidRDefault="00F767C9" w:rsidP="00F767C9">
      <w:pPr>
        <w:pStyle w:val="ConsPlusTitle"/>
        <w:ind w:firstLine="133"/>
        <w:jc w:val="center"/>
        <w:rPr>
          <w:rFonts w:ascii="Times New Roman" w:hAnsi="Times New Roman" w:cs="Times New Roman"/>
        </w:rPr>
      </w:pPr>
    </w:p>
    <w:p w:rsidR="003860F7" w:rsidRPr="003860F7" w:rsidRDefault="003860F7" w:rsidP="003860F7">
      <w:pPr>
        <w:spacing w:after="0" w:line="240" w:lineRule="auto"/>
        <w:jc w:val="center"/>
        <w:rPr>
          <w:rFonts w:ascii="Times New Roman" w:hAnsi="Times New Roman"/>
          <w:b/>
          <w:sz w:val="20"/>
          <w:szCs w:val="20"/>
          <w:lang w:val="ru-RU"/>
        </w:rPr>
      </w:pPr>
      <w:r w:rsidRPr="003860F7">
        <w:rPr>
          <w:rFonts w:ascii="Times New Roman" w:hAnsi="Times New Roman"/>
          <w:b/>
          <w:sz w:val="20"/>
          <w:szCs w:val="20"/>
          <w:lang w:val="ru-RU"/>
        </w:rPr>
        <w:t xml:space="preserve">ТУЖИНСКАЯ РАЙОННАЯ ДУМА </w:t>
      </w:r>
    </w:p>
    <w:p w:rsidR="003860F7" w:rsidRPr="003860F7" w:rsidRDefault="003860F7" w:rsidP="003860F7">
      <w:pPr>
        <w:spacing w:after="0" w:line="240" w:lineRule="auto"/>
        <w:jc w:val="center"/>
        <w:rPr>
          <w:rFonts w:ascii="Times New Roman" w:hAnsi="Times New Roman"/>
          <w:b/>
          <w:sz w:val="20"/>
          <w:szCs w:val="20"/>
          <w:lang w:val="ru-RU"/>
        </w:rPr>
      </w:pPr>
      <w:r w:rsidRPr="003860F7">
        <w:rPr>
          <w:rFonts w:ascii="Times New Roman" w:hAnsi="Times New Roman"/>
          <w:b/>
          <w:sz w:val="20"/>
          <w:szCs w:val="20"/>
          <w:lang w:val="ru-RU"/>
        </w:rPr>
        <w:t>КИРОВСКОЙ ОБЛАСТИ</w:t>
      </w:r>
    </w:p>
    <w:p w:rsidR="003860F7" w:rsidRPr="003860F7" w:rsidRDefault="003860F7" w:rsidP="003860F7">
      <w:pPr>
        <w:spacing w:after="0" w:line="240" w:lineRule="auto"/>
        <w:jc w:val="center"/>
        <w:rPr>
          <w:rFonts w:ascii="Times New Roman" w:hAnsi="Times New Roman"/>
          <w:sz w:val="20"/>
          <w:szCs w:val="20"/>
          <w:lang w:val="ru-RU"/>
        </w:rPr>
      </w:pPr>
    </w:p>
    <w:p w:rsidR="003860F7" w:rsidRPr="003860F7" w:rsidRDefault="003860F7" w:rsidP="003860F7">
      <w:pPr>
        <w:spacing w:after="0" w:line="240" w:lineRule="auto"/>
        <w:jc w:val="center"/>
        <w:rPr>
          <w:rFonts w:ascii="Times New Roman" w:hAnsi="Times New Roman"/>
          <w:b/>
          <w:sz w:val="20"/>
          <w:szCs w:val="20"/>
          <w:lang w:val="ru-RU"/>
        </w:rPr>
      </w:pPr>
      <w:r w:rsidRPr="003860F7">
        <w:rPr>
          <w:rFonts w:ascii="Times New Roman" w:hAnsi="Times New Roman"/>
          <w:b/>
          <w:sz w:val="20"/>
          <w:szCs w:val="20"/>
          <w:lang w:val="ru-RU"/>
        </w:rPr>
        <w:t>РЕШЕНИЕ</w:t>
      </w:r>
    </w:p>
    <w:p w:rsidR="003860F7" w:rsidRPr="003860F7" w:rsidRDefault="003860F7" w:rsidP="003860F7">
      <w:pPr>
        <w:spacing w:after="0" w:line="240" w:lineRule="auto"/>
        <w:rPr>
          <w:rFonts w:ascii="Times New Roman" w:hAnsi="Times New Roman"/>
          <w:sz w:val="20"/>
          <w:szCs w:val="20"/>
          <w:lang w:val="ru-RU"/>
        </w:rPr>
      </w:pPr>
    </w:p>
    <w:p w:rsidR="003860F7" w:rsidRPr="003860F7" w:rsidRDefault="003860F7" w:rsidP="003860F7">
      <w:pPr>
        <w:spacing w:after="0" w:line="240" w:lineRule="auto"/>
        <w:jc w:val="center"/>
        <w:rPr>
          <w:rFonts w:ascii="Times New Roman" w:hAnsi="Times New Roman"/>
          <w:sz w:val="20"/>
          <w:szCs w:val="20"/>
          <w:u w:val="single"/>
          <w:lang w:val="ru-RU"/>
        </w:rPr>
      </w:pPr>
      <w:r w:rsidRPr="003860F7">
        <w:rPr>
          <w:rFonts w:ascii="Times New Roman" w:hAnsi="Times New Roman"/>
          <w:sz w:val="20"/>
          <w:szCs w:val="20"/>
          <w:u w:val="single"/>
          <w:lang w:val="ru-RU"/>
        </w:rPr>
        <w:t>24.03.2017</w:t>
      </w:r>
      <w:r w:rsidRPr="003860F7">
        <w:rPr>
          <w:rFonts w:ascii="Times New Roman" w:hAnsi="Times New Roman"/>
          <w:sz w:val="20"/>
          <w:szCs w:val="20"/>
          <w:lang w:val="ru-RU"/>
        </w:rPr>
        <w:t xml:space="preserve">                                                                                            </w:t>
      </w:r>
      <w:r>
        <w:rPr>
          <w:rFonts w:ascii="Times New Roman" w:hAnsi="Times New Roman"/>
          <w:sz w:val="20"/>
          <w:szCs w:val="20"/>
          <w:lang w:val="ru-RU"/>
        </w:rPr>
        <w:t xml:space="preserve">                                               </w:t>
      </w:r>
      <w:r w:rsidRPr="003860F7">
        <w:rPr>
          <w:rFonts w:ascii="Times New Roman" w:hAnsi="Times New Roman"/>
          <w:sz w:val="20"/>
          <w:szCs w:val="20"/>
          <w:lang w:val="ru-RU"/>
        </w:rPr>
        <w:t xml:space="preserve">                    № </w:t>
      </w:r>
      <w:r w:rsidRPr="003860F7">
        <w:rPr>
          <w:rFonts w:ascii="Times New Roman" w:hAnsi="Times New Roman"/>
          <w:sz w:val="20"/>
          <w:szCs w:val="20"/>
          <w:u w:val="single"/>
          <w:lang w:val="ru-RU"/>
        </w:rPr>
        <w:t>9/67</w:t>
      </w:r>
    </w:p>
    <w:p w:rsidR="003860F7" w:rsidRPr="003860F7" w:rsidRDefault="003860F7" w:rsidP="003860F7">
      <w:pPr>
        <w:spacing w:after="0" w:line="240" w:lineRule="auto"/>
        <w:jc w:val="center"/>
        <w:rPr>
          <w:rFonts w:ascii="Times New Roman" w:hAnsi="Times New Roman"/>
          <w:sz w:val="20"/>
          <w:szCs w:val="20"/>
          <w:lang w:val="ru-RU"/>
        </w:rPr>
      </w:pPr>
    </w:p>
    <w:p w:rsidR="003860F7" w:rsidRPr="003860F7" w:rsidRDefault="003860F7" w:rsidP="003860F7">
      <w:pPr>
        <w:spacing w:after="0" w:line="240" w:lineRule="auto"/>
        <w:jc w:val="center"/>
        <w:rPr>
          <w:rFonts w:ascii="Times New Roman" w:hAnsi="Times New Roman"/>
          <w:b/>
          <w:sz w:val="20"/>
          <w:szCs w:val="20"/>
          <w:lang w:val="ru-RU"/>
        </w:rPr>
      </w:pPr>
      <w:r w:rsidRPr="003860F7">
        <w:rPr>
          <w:rFonts w:ascii="Times New Roman" w:hAnsi="Times New Roman"/>
          <w:b/>
          <w:sz w:val="20"/>
          <w:szCs w:val="20"/>
          <w:lang w:val="ru-RU"/>
        </w:rPr>
        <w:t>пгт Тужа</w:t>
      </w:r>
    </w:p>
    <w:p w:rsidR="003860F7" w:rsidRPr="003860F7" w:rsidRDefault="003860F7" w:rsidP="003860F7">
      <w:pPr>
        <w:spacing w:after="0" w:line="240" w:lineRule="auto"/>
        <w:jc w:val="center"/>
        <w:rPr>
          <w:rFonts w:ascii="Times New Roman" w:hAnsi="Times New Roman"/>
          <w:b/>
          <w:sz w:val="20"/>
          <w:szCs w:val="20"/>
          <w:lang w:val="ru-RU"/>
        </w:rPr>
      </w:pPr>
    </w:p>
    <w:p w:rsidR="003860F7" w:rsidRPr="003860F7" w:rsidRDefault="003860F7" w:rsidP="003860F7">
      <w:pPr>
        <w:spacing w:after="0" w:line="240" w:lineRule="auto"/>
        <w:jc w:val="center"/>
        <w:rPr>
          <w:rFonts w:ascii="Times New Roman" w:hAnsi="Times New Roman"/>
          <w:b/>
          <w:sz w:val="20"/>
          <w:szCs w:val="20"/>
          <w:lang w:val="ru-RU"/>
        </w:rPr>
      </w:pPr>
      <w:r w:rsidRPr="003860F7">
        <w:rPr>
          <w:rFonts w:ascii="Times New Roman" w:hAnsi="Times New Roman"/>
          <w:b/>
          <w:sz w:val="20"/>
          <w:szCs w:val="20"/>
          <w:lang w:val="ru-RU"/>
        </w:rPr>
        <w:t>О</w:t>
      </w:r>
      <w:r>
        <w:rPr>
          <w:rFonts w:ascii="Times New Roman" w:hAnsi="Times New Roman"/>
          <w:b/>
          <w:sz w:val="20"/>
          <w:szCs w:val="20"/>
          <w:lang w:val="ru-RU"/>
        </w:rPr>
        <w:t xml:space="preserve"> </w:t>
      </w:r>
      <w:r w:rsidRPr="003860F7">
        <w:rPr>
          <w:rFonts w:ascii="Times New Roman" w:hAnsi="Times New Roman"/>
          <w:b/>
          <w:sz w:val="20"/>
          <w:szCs w:val="20"/>
          <w:lang w:val="ru-RU"/>
        </w:rPr>
        <w:t xml:space="preserve">внесении изменения в решение Тужинской районной Думы от 12.12.2016 № 6/42 «Об утверждении Программы приватизации муниципального имущества муниципального образования  </w:t>
      </w:r>
    </w:p>
    <w:p w:rsidR="003860F7" w:rsidRPr="003860F7" w:rsidRDefault="003860F7" w:rsidP="003860F7">
      <w:pPr>
        <w:spacing w:after="0" w:line="240" w:lineRule="auto"/>
        <w:jc w:val="center"/>
        <w:rPr>
          <w:rFonts w:ascii="Times New Roman" w:hAnsi="Times New Roman"/>
          <w:b/>
          <w:sz w:val="20"/>
          <w:szCs w:val="20"/>
          <w:lang w:val="ru-RU"/>
        </w:rPr>
      </w:pPr>
      <w:r w:rsidRPr="003860F7">
        <w:rPr>
          <w:rFonts w:ascii="Times New Roman" w:hAnsi="Times New Roman"/>
          <w:b/>
          <w:sz w:val="20"/>
          <w:szCs w:val="20"/>
          <w:lang w:val="ru-RU"/>
        </w:rPr>
        <w:t xml:space="preserve">Тужинский муниципальный район Кировской области </w:t>
      </w:r>
    </w:p>
    <w:p w:rsidR="003860F7" w:rsidRPr="003860F7" w:rsidRDefault="003860F7" w:rsidP="003860F7">
      <w:pPr>
        <w:spacing w:after="0" w:line="240" w:lineRule="auto"/>
        <w:jc w:val="center"/>
        <w:rPr>
          <w:rFonts w:ascii="Times New Roman" w:hAnsi="Times New Roman"/>
          <w:b/>
          <w:sz w:val="20"/>
          <w:szCs w:val="20"/>
          <w:lang w:val="ru-RU"/>
        </w:rPr>
      </w:pPr>
      <w:r w:rsidRPr="003860F7">
        <w:rPr>
          <w:rFonts w:ascii="Times New Roman" w:hAnsi="Times New Roman"/>
          <w:b/>
          <w:sz w:val="20"/>
          <w:szCs w:val="20"/>
          <w:lang w:val="ru-RU"/>
        </w:rPr>
        <w:t>на 2017 год»</w:t>
      </w:r>
    </w:p>
    <w:p w:rsidR="003860F7" w:rsidRPr="003860F7" w:rsidRDefault="003860F7" w:rsidP="003860F7">
      <w:pPr>
        <w:spacing w:after="0" w:line="240" w:lineRule="auto"/>
        <w:jc w:val="both"/>
        <w:rPr>
          <w:rFonts w:ascii="Times New Roman" w:hAnsi="Times New Roman"/>
          <w:sz w:val="20"/>
          <w:szCs w:val="20"/>
          <w:lang w:val="ru-RU"/>
        </w:rPr>
      </w:pPr>
    </w:p>
    <w:p w:rsidR="003860F7" w:rsidRPr="003860F7" w:rsidRDefault="003860F7" w:rsidP="003860F7">
      <w:pPr>
        <w:spacing w:after="0" w:line="240" w:lineRule="auto"/>
        <w:ind w:firstLine="709"/>
        <w:jc w:val="both"/>
        <w:rPr>
          <w:rFonts w:ascii="Times New Roman" w:hAnsi="Times New Roman"/>
          <w:sz w:val="20"/>
          <w:szCs w:val="20"/>
          <w:lang w:val="ru-RU"/>
        </w:rPr>
      </w:pPr>
      <w:proofErr w:type="gramStart"/>
      <w:r w:rsidRPr="003860F7">
        <w:rPr>
          <w:rFonts w:ascii="Times New Roman" w:hAnsi="Times New Roman"/>
          <w:sz w:val="20"/>
          <w:szCs w:val="20"/>
          <w:lang w:val="ru-RU"/>
        </w:rPr>
        <w:t xml:space="preserve">В соответствии с Федеральным законом от 21.12.2001 № 178-ФЗ «О приватизации государственного и муниципального имущества»,  Порядком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утвержденным решением Тужинской районной Думы Кировской области от 01.06.2012 № 17/125 </w:t>
      </w:r>
      <w:r w:rsidRPr="003860F7">
        <w:rPr>
          <w:rFonts w:ascii="Times New Roman" w:hAnsi="Times New Roman"/>
          <w:sz w:val="20"/>
          <w:szCs w:val="20"/>
          <w:lang w:val="ru-RU"/>
        </w:rPr>
        <w:lastRenderedPageBreak/>
        <w:t xml:space="preserve">«Об утверждении </w:t>
      </w:r>
      <w:hyperlink r:id="rId27" w:history="1">
        <w:r w:rsidRPr="003860F7">
          <w:rPr>
            <w:rFonts w:ascii="Times New Roman" w:hAnsi="Times New Roman"/>
            <w:sz w:val="20"/>
            <w:szCs w:val="20"/>
            <w:lang w:val="ru-RU"/>
          </w:rPr>
          <w:t>порядка</w:t>
        </w:r>
      </w:hyperlink>
      <w:r w:rsidRPr="003860F7">
        <w:rPr>
          <w:rFonts w:ascii="Times New Roman" w:hAnsi="Times New Roman"/>
          <w:sz w:val="20"/>
          <w:szCs w:val="20"/>
          <w:lang w:val="ru-RU"/>
        </w:rPr>
        <w:t xml:space="preserve">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w:t>
      </w:r>
      <w:proofErr w:type="gramEnd"/>
      <w:r w:rsidRPr="003860F7">
        <w:rPr>
          <w:rFonts w:ascii="Times New Roman" w:hAnsi="Times New Roman"/>
          <w:sz w:val="20"/>
          <w:szCs w:val="20"/>
          <w:lang w:val="ru-RU"/>
        </w:rPr>
        <w:t xml:space="preserve"> области», Уставом муниципального образования Тужинский муниципальный район Тужинская районная Дума РЕШИЛА:</w:t>
      </w:r>
    </w:p>
    <w:p w:rsidR="003860F7" w:rsidRPr="003860F7" w:rsidRDefault="003860F7" w:rsidP="003860F7">
      <w:pPr>
        <w:spacing w:after="0" w:line="240" w:lineRule="auto"/>
        <w:ind w:firstLine="709"/>
        <w:jc w:val="both"/>
        <w:rPr>
          <w:rFonts w:ascii="Times New Roman" w:hAnsi="Times New Roman"/>
          <w:sz w:val="20"/>
          <w:szCs w:val="20"/>
          <w:lang w:val="ru-RU"/>
        </w:rPr>
      </w:pPr>
      <w:r w:rsidRPr="003860F7">
        <w:rPr>
          <w:rFonts w:ascii="Times New Roman" w:hAnsi="Times New Roman"/>
          <w:sz w:val="20"/>
          <w:szCs w:val="20"/>
          <w:lang w:val="ru-RU"/>
        </w:rPr>
        <w:t>1. Внести изменения в решение Тужинской районной Думы от 12.12.2016 № 6/42 «Об утверждении Программы приватизации муниципального имущества муниципального образования  Тужинский муниципальный район Кировской области на 2017 год» согласно приложению.</w:t>
      </w:r>
    </w:p>
    <w:p w:rsidR="003860F7" w:rsidRPr="003860F7" w:rsidRDefault="003860F7" w:rsidP="003860F7">
      <w:pPr>
        <w:tabs>
          <w:tab w:val="left" w:pos="9680"/>
        </w:tabs>
        <w:spacing w:after="0" w:line="240" w:lineRule="auto"/>
        <w:ind w:firstLine="709"/>
        <w:jc w:val="both"/>
        <w:rPr>
          <w:rFonts w:ascii="Times New Roman" w:hAnsi="Times New Roman"/>
          <w:sz w:val="20"/>
          <w:szCs w:val="20"/>
          <w:lang w:val="ru-RU"/>
        </w:rPr>
      </w:pPr>
      <w:r w:rsidRPr="003860F7">
        <w:rPr>
          <w:rFonts w:ascii="Times New Roman" w:hAnsi="Times New Roman"/>
          <w:sz w:val="20"/>
          <w:szCs w:val="20"/>
          <w:lang w:val="ru-RU"/>
        </w:rPr>
        <w:t>2.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3860F7" w:rsidRPr="003860F7" w:rsidRDefault="003860F7" w:rsidP="003860F7">
      <w:pPr>
        <w:tabs>
          <w:tab w:val="left" w:pos="9680"/>
        </w:tabs>
        <w:spacing w:after="0" w:line="240" w:lineRule="auto"/>
        <w:ind w:firstLine="708"/>
        <w:jc w:val="both"/>
        <w:rPr>
          <w:rFonts w:ascii="Times New Roman" w:hAnsi="Times New Roman"/>
          <w:sz w:val="20"/>
          <w:szCs w:val="20"/>
          <w:lang w:val="ru-RU"/>
        </w:rPr>
      </w:pPr>
    </w:p>
    <w:tbl>
      <w:tblPr>
        <w:tblW w:w="10065" w:type="dxa"/>
        <w:tblInd w:w="108" w:type="dxa"/>
        <w:tblLook w:val="04A0"/>
      </w:tblPr>
      <w:tblGrid>
        <w:gridCol w:w="10065"/>
      </w:tblGrid>
      <w:tr w:rsidR="003860F7" w:rsidRPr="0071338D" w:rsidTr="00361B14">
        <w:tc>
          <w:tcPr>
            <w:tcW w:w="9463" w:type="dxa"/>
          </w:tcPr>
          <w:p w:rsidR="003860F7" w:rsidRPr="003860F7" w:rsidRDefault="003860F7" w:rsidP="003860F7">
            <w:pPr>
              <w:autoSpaceDE w:val="0"/>
              <w:autoSpaceDN w:val="0"/>
              <w:adjustRightInd w:val="0"/>
              <w:spacing w:after="0" w:line="240" w:lineRule="auto"/>
              <w:outlineLvl w:val="0"/>
              <w:rPr>
                <w:rFonts w:ascii="Times New Roman" w:hAnsi="Times New Roman"/>
                <w:sz w:val="20"/>
                <w:szCs w:val="20"/>
                <w:lang w:val="ru-RU"/>
              </w:rPr>
            </w:pPr>
            <w:r w:rsidRPr="003860F7">
              <w:rPr>
                <w:rFonts w:ascii="Times New Roman" w:hAnsi="Times New Roman"/>
                <w:sz w:val="20"/>
                <w:szCs w:val="20"/>
                <w:lang w:val="ru-RU"/>
              </w:rPr>
              <w:t>Глава Тужинского</w:t>
            </w:r>
          </w:p>
          <w:p w:rsidR="003860F7" w:rsidRPr="003860F7" w:rsidRDefault="003860F7" w:rsidP="003860F7">
            <w:pPr>
              <w:autoSpaceDE w:val="0"/>
              <w:autoSpaceDN w:val="0"/>
              <w:adjustRightInd w:val="0"/>
              <w:spacing w:after="0" w:line="240" w:lineRule="auto"/>
              <w:outlineLvl w:val="0"/>
              <w:rPr>
                <w:rFonts w:ascii="Times New Roman" w:hAnsi="Times New Roman"/>
                <w:sz w:val="20"/>
                <w:szCs w:val="20"/>
                <w:lang w:val="ru-RU"/>
              </w:rPr>
            </w:pPr>
            <w:r w:rsidRPr="003860F7">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3860F7">
              <w:rPr>
                <w:rFonts w:ascii="Times New Roman" w:hAnsi="Times New Roman"/>
                <w:sz w:val="20"/>
                <w:szCs w:val="20"/>
                <w:lang w:val="ru-RU"/>
              </w:rPr>
              <w:t xml:space="preserve">       Е.В. Видякина</w:t>
            </w:r>
          </w:p>
          <w:p w:rsidR="003860F7" w:rsidRPr="003860F7" w:rsidRDefault="003860F7" w:rsidP="003860F7">
            <w:pPr>
              <w:autoSpaceDE w:val="0"/>
              <w:autoSpaceDN w:val="0"/>
              <w:adjustRightInd w:val="0"/>
              <w:spacing w:after="0" w:line="240" w:lineRule="auto"/>
              <w:outlineLvl w:val="0"/>
              <w:rPr>
                <w:rFonts w:ascii="Times New Roman" w:hAnsi="Times New Roman"/>
                <w:sz w:val="20"/>
                <w:szCs w:val="20"/>
                <w:lang w:val="ru-RU"/>
              </w:rPr>
            </w:pPr>
          </w:p>
          <w:p w:rsidR="003860F7" w:rsidRPr="003860F7" w:rsidRDefault="003860F7" w:rsidP="003860F7">
            <w:pPr>
              <w:autoSpaceDE w:val="0"/>
              <w:autoSpaceDN w:val="0"/>
              <w:adjustRightInd w:val="0"/>
              <w:spacing w:after="0" w:line="240" w:lineRule="auto"/>
              <w:outlineLvl w:val="0"/>
              <w:rPr>
                <w:rFonts w:ascii="Times New Roman" w:hAnsi="Times New Roman"/>
                <w:sz w:val="20"/>
                <w:szCs w:val="20"/>
                <w:lang w:val="ru-RU"/>
              </w:rPr>
            </w:pPr>
            <w:r w:rsidRPr="003860F7">
              <w:rPr>
                <w:rFonts w:ascii="Times New Roman" w:hAnsi="Times New Roman"/>
                <w:sz w:val="20"/>
                <w:szCs w:val="20"/>
                <w:lang w:val="ru-RU"/>
              </w:rPr>
              <w:t xml:space="preserve">Председатель Тужинской </w:t>
            </w:r>
          </w:p>
          <w:p w:rsidR="003860F7" w:rsidRPr="003860F7" w:rsidRDefault="003860F7" w:rsidP="003860F7">
            <w:pPr>
              <w:autoSpaceDE w:val="0"/>
              <w:autoSpaceDN w:val="0"/>
              <w:adjustRightInd w:val="0"/>
              <w:spacing w:after="0" w:line="240" w:lineRule="auto"/>
              <w:outlineLvl w:val="0"/>
              <w:rPr>
                <w:rFonts w:ascii="Times New Roman" w:hAnsi="Times New Roman"/>
                <w:sz w:val="20"/>
                <w:szCs w:val="20"/>
                <w:lang w:val="ru-RU"/>
              </w:rPr>
            </w:pPr>
            <w:r w:rsidRPr="003860F7">
              <w:rPr>
                <w:rFonts w:ascii="Times New Roman" w:hAnsi="Times New Roman"/>
                <w:sz w:val="20"/>
                <w:szCs w:val="20"/>
                <w:lang w:val="ru-RU"/>
              </w:rPr>
              <w:t xml:space="preserve">районной Думы                                       </w:t>
            </w:r>
            <w:r>
              <w:rPr>
                <w:rFonts w:ascii="Times New Roman" w:hAnsi="Times New Roman"/>
                <w:sz w:val="20"/>
                <w:szCs w:val="20"/>
                <w:lang w:val="ru-RU"/>
              </w:rPr>
              <w:t xml:space="preserve">        </w:t>
            </w:r>
            <w:r w:rsidRPr="003860F7">
              <w:rPr>
                <w:rFonts w:ascii="Times New Roman" w:hAnsi="Times New Roman"/>
                <w:sz w:val="20"/>
                <w:szCs w:val="20"/>
                <w:lang w:val="ru-RU"/>
              </w:rPr>
              <w:t xml:space="preserve">        Е.П. Оносов</w:t>
            </w:r>
          </w:p>
          <w:p w:rsidR="003860F7" w:rsidRPr="003860F7" w:rsidRDefault="003860F7" w:rsidP="003860F7">
            <w:pPr>
              <w:autoSpaceDE w:val="0"/>
              <w:autoSpaceDN w:val="0"/>
              <w:adjustRightInd w:val="0"/>
              <w:spacing w:after="0" w:line="240" w:lineRule="auto"/>
              <w:outlineLvl w:val="0"/>
              <w:rPr>
                <w:rFonts w:ascii="Times New Roman" w:hAnsi="Times New Roman"/>
                <w:sz w:val="20"/>
                <w:szCs w:val="20"/>
                <w:lang w:val="ru-RU"/>
              </w:rPr>
            </w:pPr>
          </w:p>
        </w:tc>
      </w:tr>
    </w:tbl>
    <w:p w:rsidR="00F767C9" w:rsidRDefault="00F767C9" w:rsidP="00F767C9">
      <w:pPr>
        <w:pStyle w:val="ConsPlusTitle"/>
        <w:ind w:firstLine="133"/>
        <w:jc w:val="center"/>
        <w:rPr>
          <w:rFonts w:ascii="Times New Roman" w:hAnsi="Times New Roman" w:cs="Times New Roman"/>
        </w:rPr>
      </w:pPr>
    </w:p>
    <w:p w:rsidR="003860F7" w:rsidRPr="009D0DA3" w:rsidRDefault="003860F7" w:rsidP="003860F7">
      <w:pPr>
        <w:spacing w:after="0" w:line="240" w:lineRule="auto"/>
        <w:ind w:left="5245"/>
        <w:jc w:val="right"/>
        <w:rPr>
          <w:rFonts w:ascii="Times New Roman" w:hAnsi="Times New Roman"/>
          <w:sz w:val="20"/>
          <w:szCs w:val="20"/>
          <w:lang w:val="ru-RU"/>
        </w:rPr>
      </w:pPr>
      <w:r w:rsidRPr="009D0DA3">
        <w:rPr>
          <w:rFonts w:ascii="Times New Roman" w:hAnsi="Times New Roman"/>
          <w:sz w:val="20"/>
          <w:szCs w:val="20"/>
          <w:lang w:val="ru-RU"/>
        </w:rPr>
        <w:t>Приложение</w:t>
      </w:r>
    </w:p>
    <w:p w:rsidR="003860F7" w:rsidRPr="009D0DA3" w:rsidRDefault="003860F7" w:rsidP="003860F7">
      <w:pPr>
        <w:spacing w:after="0" w:line="240" w:lineRule="auto"/>
        <w:ind w:left="5245"/>
        <w:jc w:val="right"/>
        <w:rPr>
          <w:rFonts w:ascii="Times New Roman" w:hAnsi="Times New Roman"/>
          <w:sz w:val="20"/>
          <w:szCs w:val="20"/>
          <w:lang w:val="ru-RU"/>
        </w:rPr>
      </w:pPr>
    </w:p>
    <w:p w:rsidR="003860F7" w:rsidRPr="003860F7" w:rsidRDefault="003860F7" w:rsidP="003860F7">
      <w:pPr>
        <w:spacing w:after="0" w:line="240" w:lineRule="auto"/>
        <w:ind w:left="5245"/>
        <w:jc w:val="right"/>
        <w:rPr>
          <w:rFonts w:ascii="Times New Roman" w:hAnsi="Times New Roman"/>
          <w:sz w:val="20"/>
          <w:szCs w:val="20"/>
          <w:lang w:val="ru-RU"/>
        </w:rPr>
      </w:pPr>
      <w:r w:rsidRPr="003860F7">
        <w:rPr>
          <w:rFonts w:ascii="Times New Roman" w:hAnsi="Times New Roman"/>
          <w:sz w:val="20"/>
          <w:szCs w:val="20"/>
          <w:lang w:val="ru-RU"/>
        </w:rPr>
        <w:t>УТВЕРЖДЕНЫ</w:t>
      </w:r>
    </w:p>
    <w:p w:rsidR="003860F7" w:rsidRPr="003860F7" w:rsidRDefault="003860F7" w:rsidP="003860F7">
      <w:pPr>
        <w:spacing w:after="0" w:line="240" w:lineRule="auto"/>
        <w:ind w:left="5245"/>
        <w:jc w:val="right"/>
        <w:rPr>
          <w:rFonts w:ascii="Times New Roman" w:hAnsi="Times New Roman"/>
          <w:sz w:val="20"/>
          <w:szCs w:val="20"/>
          <w:u w:val="single"/>
          <w:lang w:val="ru-RU"/>
        </w:rPr>
      </w:pPr>
      <w:r w:rsidRPr="003860F7">
        <w:rPr>
          <w:rFonts w:ascii="Times New Roman" w:hAnsi="Times New Roman"/>
          <w:sz w:val="20"/>
          <w:szCs w:val="20"/>
          <w:lang w:val="ru-RU"/>
        </w:rPr>
        <w:t xml:space="preserve">решением Тужинской районной Думы </w:t>
      </w:r>
      <w:r w:rsidRPr="003860F7">
        <w:rPr>
          <w:rFonts w:ascii="Times New Roman" w:hAnsi="Times New Roman"/>
          <w:sz w:val="20"/>
          <w:szCs w:val="20"/>
          <w:u w:val="single"/>
          <w:lang w:val="ru-RU"/>
        </w:rPr>
        <w:t>от 24.03.2017 № 9/67</w:t>
      </w:r>
    </w:p>
    <w:p w:rsidR="003860F7" w:rsidRPr="003860F7" w:rsidRDefault="003860F7" w:rsidP="003860F7">
      <w:pPr>
        <w:spacing w:after="0" w:line="240" w:lineRule="auto"/>
        <w:jc w:val="both"/>
        <w:rPr>
          <w:rFonts w:ascii="Times New Roman" w:hAnsi="Times New Roman"/>
          <w:sz w:val="20"/>
          <w:szCs w:val="20"/>
          <w:u w:val="single"/>
          <w:lang w:val="ru-RU"/>
        </w:rPr>
      </w:pPr>
    </w:p>
    <w:p w:rsidR="003860F7" w:rsidRPr="003860F7" w:rsidRDefault="003860F7" w:rsidP="003860F7">
      <w:pPr>
        <w:spacing w:after="0" w:line="240" w:lineRule="auto"/>
        <w:jc w:val="both"/>
        <w:rPr>
          <w:rFonts w:ascii="Times New Roman" w:hAnsi="Times New Roman"/>
          <w:sz w:val="20"/>
          <w:szCs w:val="20"/>
          <w:lang w:val="ru-RU"/>
        </w:rPr>
      </w:pPr>
    </w:p>
    <w:p w:rsidR="003860F7" w:rsidRPr="003860F7" w:rsidRDefault="003860F7" w:rsidP="003860F7">
      <w:pPr>
        <w:spacing w:after="0" w:line="240" w:lineRule="auto"/>
        <w:jc w:val="center"/>
        <w:rPr>
          <w:rFonts w:ascii="Times New Roman" w:hAnsi="Times New Roman"/>
          <w:b/>
          <w:sz w:val="20"/>
          <w:szCs w:val="20"/>
          <w:lang w:val="ru-RU"/>
        </w:rPr>
      </w:pPr>
      <w:r w:rsidRPr="003860F7">
        <w:rPr>
          <w:rFonts w:ascii="Times New Roman" w:hAnsi="Times New Roman"/>
          <w:b/>
          <w:sz w:val="20"/>
          <w:szCs w:val="20"/>
          <w:lang w:val="ru-RU"/>
        </w:rPr>
        <w:t xml:space="preserve">Изменения в Программу приватизации муниципального имущества </w:t>
      </w:r>
    </w:p>
    <w:p w:rsidR="003860F7" w:rsidRPr="003860F7" w:rsidRDefault="003860F7" w:rsidP="003860F7">
      <w:pPr>
        <w:spacing w:after="0" w:line="240" w:lineRule="auto"/>
        <w:jc w:val="center"/>
        <w:rPr>
          <w:rFonts w:ascii="Times New Roman" w:hAnsi="Times New Roman"/>
          <w:b/>
          <w:sz w:val="20"/>
          <w:szCs w:val="20"/>
          <w:lang w:val="ru-RU"/>
        </w:rPr>
      </w:pPr>
      <w:r w:rsidRPr="003860F7">
        <w:rPr>
          <w:rFonts w:ascii="Times New Roman" w:hAnsi="Times New Roman"/>
          <w:b/>
          <w:sz w:val="20"/>
          <w:szCs w:val="20"/>
          <w:lang w:val="ru-RU"/>
        </w:rPr>
        <w:t xml:space="preserve">муниципального образования Тужинский муниципальный район </w:t>
      </w:r>
    </w:p>
    <w:p w:rsidR="003860F7" w:rsidRPr="003860F7" w:rsidRDefault="003860F7" w:rsidP="003860F7">
      <w:pPr>
        <w:tabs>
          <w:tab w:val="center" w:pos="4677"/>
          <w:tab w:val="left" w:pos="8130"/>
        </w:tabs>
        <w:spacing w:after="0" w:line="240" w:lineRule="auto"/>
        <w:rPr>
          <w:rFonts w:ascii="Times New Roman" w:hAnsi="Times New Roman"/>
          <w:b/>
          <w:sz w:val="20"/>
          <w:szCs w:val="20"/>
          <w:lang w:val="ru-RU"/>
        </w:rPr>
      </w:pPr>
      <w:r w:rsidRPr="003860F7">
        <w:rPr>
          <w:rFonts w:ascii="Times New Roman" w:hAnsi="Times New Roman"/>
          <w:b/>
          <w:sz w:val="20"/>
          <w:szCs w:val="20"/>
          <w:lang w:val="ru-RU"/>
        </w:rPr>
        <w:tab/>
        <w:t xml:space="preserve">Кировской области на 2017 год </w:t>
      </w:r>
      <w:r w:rsidRPr="003860F7">
        <w:rPr>
          <w:rFonts w:ascii="Times New Roman" w:hAnsi="Times New Roman"/>
          <w:b/>
          <w:sz w:val="20"/>
          <w:szCs w:val="20"/>
          <w:lang w:val="ru-RU"/>
        </w:rPr>
        <w:tab/>
      </w:r>
    </w:p>
    <w:p w:rsidR="003860F7" w:rsidRPr="003860F7" w:rsidRDefault="003860F7" w:rsidP="003860F7">
      <w:pPr>
        <w:tabs>
          <w:tab w:val="center" w:pos="4677"/>
          <w:tab w:val="left" w:pos="8130"/>
        </w:tabs>
        <w:spacing w:after="0" w:line="240" w:lineRule="auto"/>
        <w:rPr>
          <w:rFonts w:ascii="Times New Roman" w:hAnsi="Times New Roman"/>
          <w:b/>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
        <w:gridCol w:w="4571"/>
        <w:gridCol w:w="1368"/>
        <w:gridCol w:w="1608"/>
        <w:gridCol w:w="1524"/>
      </w:tblGrid>
      <w:tr w:rsidR="003860F7" w:rsidRPr="0071338D" w:rsidTr="00361B14">
        <w:trPr>
          <w:trHeight w:val="1484"/>
        </w:trPr>
        <w:tc>
          <w:tcPr>
            <w:tcW w:w="499"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 п/п</w:t>
            </w:r>
          </w:p>
        </w:tc>
        <w:tc>
          <w:tcPr>
            <w:tcW w:w="4571"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Наименование имущества</w:t>
            </w:r>
          </w:p>
        </w:tc>
        <w:tc>
          <w:tcPr>
            <w:tcW w:w="1368"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Способ приватизации</w:t>
            </w:r>
          </w:p>
        </w:tc>
        <w:tc>
          <w:tcPr>
            <w:tcW w:w="1608" w:type="dxa"/>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Предполагаемые сроки приватизации</w:t>
            </w:r>
          </w:p>
        </w:tc>
        <w:tc>
          <w:tcPr>
            <w:tcW w:w="1524"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lang w:val="ru-RU"/>
              </w:rPr>
            </w:pPr>
            <w:r w:rsidRPr="003860F7">
              <w:rPr>
                <w:rFonts w:ascii="Times New Roman" w:hAnsi="Times New Roman"/>
                <w:sz w:val="20"/>
                <w:szCs w:val="20"/>
                <w:lang w:val="ru-RU"/>
              </w:rPr>
              <w:t>Сумма предполагаемого дохода бюджета района (руб.)</w:t>
            </w:r>
          </w:p>
        </w:tc>
      </w:tr>
      <w:tr w:rsidR="003860F7" w:rsidRPr="003860F7" w:rsidTr="00361B14">
        <w:trPr>
          <w:trHeight w:val="683"/>
        </w:trPr>
        <w:tc>
          <w:tcPr>
            <w:tcW w:w="499"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3</w:t>
            </w:r>
          </w:p>
        </w:tc>
        <w:tc>
          <w:tcPr>
            <w:tcW w:w="4571" w:type="dxa"/>
            <w:vAlign w:val="center"/>
          </w:tcPr>
          <w:p w:rsidR="003860F7" w:rsidRPr="003860F7" w:rsidRDefault="003860F7" w:rsidP="003860F7">
            <w:pPr>
              <w:tabs>
                <w:tab w:val="center" w:pos="4677"/>
                <w:tab w:val="left" w:pos="8130"/>
              </w:tabs>
              <w:spacing w:after="0" w:line="240" w:lineRule="auto"/>
              <w:rPr>
                <w:rFonts w:ascii="Times New Roman" w:hAnsi="Times New Roman"/>
                <w:sz w:val="20"/>
                <w:szCs w:val="20"/>
                <w:lang w:val="ru-RU"/>
              </w:rPr>
            </w:pPr>
            <w:proofErr w:type="gramStart"/>
            <w:r w:rsidRPr="003860F7">
              <w:rPr>
                <w:rFonts w:ascii="Times New Roman" w:hAnsi="Times New Roman"/>
                <w:sz w:val="20"/>
                <w:szCs w:val="20"/>
                <w:lang w:val="ru-RU"/>
              </w:rPr>
              <w:t>Автобус ГАЗ-322132, идентификационный номер  (</w:t>
            </w:r>
            <w:r w:rsidRPr="003860F7">
              <w:rPr>
                <w:rFonts w:ascii="Times New Roman" w:hAnsi="Times New Roman"/>
                <w:sz w:val="20"/>
                <w:szCs w:val="20"/>
              </w:rPr>
              <w:t>VIN</w:t>
            </w:r>
            <w:r w:rsidRPr="003860F7">
              <w:rPr>
                <w:rFonts w:ascii="Times New Roman" w:hAnsi="Times New Roman"/>
                <w:sz w:val="20"/>
                <w:szCs w:val="20"/>
                <w:lang w:val="ru-RU"/>
              </w:rPr>
              <w:t>) Х9632213260477262, тип ТС – автобус (13 мест), год изготовления 2006, модель, № двигателя *40630А*63075171*, шасси (рама) № отсутствует, кузов (кабина, прицеп)  № 32210060252163, цвет кузова (кабины) желтый, регистрационный номер РО39КР43</w:t>
            </w:r>
            <w:proofErr w:type="gramEnd"/>
          </w:p>
        </w:tc>
        <w:tc>
          <w:tcPr>
            <w:tcW w:w="1368"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продажа с открытого аукциона</w:t>
            </w:r>
          </w:p>
        </w:tc>
        <w:tc>
          <w:tcPr>
            <w:tcW w:w="1608"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2017 год</w:t>
            </w:r>
          </w:p>
        </w:tc>
        <w:tc>
          <w:tcPr>
            <w:tcW w:w="1524"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100 000,00</w:t>
            </w:r>
          </w:p>
        </w:tc>
      </w:tr>
      <w:tr w:rsidR="003860F7" w:rsidRPr="003860F7" w:rsidTr="00361B14">
        <w:trPr>
          <w:trHeight w:val="683"/>
        </w:trPr>
        <w:tc>
          <w:tcPr>
            <w:tcW w:w="499"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4</w:t>
            </w:r>
          </w:p>
        </w:tc>
        <w:tc>
          <w:tcPr>
            <w:tcW w:w="4571" w:type="dxa"/>
            <w:vAlign w:val="center"/>
          </w:tcPr>
          <w:p w:rsidR="003860F7" w:rsidRPr="003860F7" w:rsidRDefault="003860F7" w:rsidP="003860F7">
            <w:pPr>
              <w:tabs>
                <w:tab w:val="center" w:pos="4677"/>
                <w:tab w:val="left" w:pos="8130"/>
              </w:tabs>
              <w:spacing w:after="0" w:line="240" w:lineRule="auto"/>
              <w:rPr>
                <w:rFonts w:ascii="Times New Roman" w:hAnsi="Times New Roman"/>
                <w:sz w:val="20"/>
                <w:szCs w:val="20"/>
                <w:lang w:val="ru-RU"/>
              </w:rPr>
            </w:pPr>
            <w:r w:rsidRPr="003860F7">
              <w:rPr>
                <w:rFonts w:ascii="Times New Roman" w:hAnsi="Times New Roman"/>
                <w:sz w:val="20"/>
                <w:szCs w:val="20"/>
                <w:lang w:val="ru-RU"/>
              </w:rPr>
              <w:t>Здание конторы под разборку, расположенное по адресу: д. Азансола, Тужинского района, 1984 года постройки, площадь 374 кв.м.</w:t>
            </w:r>
          </w:p>
        </w:tc>
        <w:tc>
          <w:tcPr>
            <w:tcW w:w="1368"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продажа с открытого аукциона</w:t>
            </w:r>
          </w:p>
        </w:tc>
        <w:tc>
          <w:tcPr>
            <w:tcW w:w="1608"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2017 год</w:t>
            </w:r>
          </w:p>
        </w:tc>
        <w:tc>
          <w:tcPr>
            <w:tcW w:w="1524"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200 000,00</w:t>
            </w:r>
          </w:p>
        </w:tc>
      </w:tr>
      <w:tr w:rsidR="003860F7" w:rsidRPr="003860F7" w:rsidTr="00361B14">
        <w:trPr>
          <w:trHeight w:val="683"/>
        </w:trPr>
        <w:tc>
          <w:tcPr>
            <w:tcW w:w="499"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5</w:t>
            </w:r>
          </w:p>
        </w:tc>
        <w:tc>
          <w:tcPr>
            <w:tcW w:w="4571" w:type="dxa"/>
            <w:vAlign w:val="center"/>
          </w:tcPr>
          <w:p w:rsidR="003860F7" w:rsidRPr="003860F7" w:rsidRDefault="003860F7" w:rsidP="003860F7">
            <w:pPr>
              <w:tabs>
                <w:tab w:val="center" w:pos="4677"/>
                <w:tab w:val="left" w:pos="8130"/>
              </w:tabs>
              <w:spacing w:after="0" w:line="240" w:lineRule="auto"/>
              <w:rPr>
                <w:rFonts w:ascii="Times New Roman" w:hAnsi="Times New Roman"/>
                <w:sz w:val="20"/>
                <w:szCs w:val="20"/>
                <w:lang w:val="ru-RU"/>
              </w:rPr>
            </w:pPr>
            <w:r w:rsidRPr="003860F7">
              <w:rPr>
                <w:rFonts w:ascii="Times New Roman" w:hAnsi="Times New Roman"/>
                <w:sz w:val="20"/>
                <w:szCs w:val="20"/>
                <w:lang w:val="ru-RU"/>
              </w:rPr>
              <w:t>Нежилое помещение,  кадастровый номер 43:33:310113:360,  адрес: Кировская область, Тужинский района, пгт Тужа, ул. Горького, д. 5а, бокс  1. Площадь 63,8 кв.м., материал стен – кирпич, 1975 года постройки</w:t>
            </w:r>
          </w:p>
        </w:tc>
        <w:tc>
          <w:tcPr>
            <w:tcW w:w="1368"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продажа с открытого аукциона</w:t>
            </w:r>
          </w:p>
        </w:tc>
        <w:tc>
          <w:tcPr>
            <w:tcW w:w="1608"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2017 год</w:t>
            </w:r>
          </w:p>
        </w:tc>
        <w:tc>
          <w:tcPr>
            <w:tcW w:w="1524" w:type="dxa"/>
            <w:vAlign w:val="center"/>
          </w:tcPr>
          <w:p w:rsidR="003860F7" w:rsidRPr="003860F7" w:rsidRDefault="003860F7" w:rsidP="003860F7">
            <w:pPr>
              <w:tabs>
                <w:tab w:val="center" w:pos="4677"/>
                <w:tab w:val="left" w:pos="8130"/>
              </w:tabs>
              <w:spacing w:after="0" w:line="240" w:lineRule="auto"/>
              <w:jc w:val="center"/>
              <w:rPr>
                <w:rFonts w:ascii="Times New Roman" w:hAnsi="Times New Roman"/>
                <w:sz w:val="20"/>
                <w:szCs w:val="20"/>
              </w:rPr>
            </w:pPr>
            <w:r w:rsidRPr="003860F7">
              <w:rPr>
                <w:rFonts w:ascii="Times New Roman" w:hAnsi="Times New Roman"/>
                <w:sz w:val="20"/>
                <w:szCs w:val="20"/>
              </w:rPr>
              <w:t>250 000,00</w:t>
            </w:r>
          </w:p>
        </w:tc>
      </w:tr>
    </w:tbl>
    <w:p w:rsidR="003860F7" w:rsidRDefault="003860F7" w:rsidP="003860F7">
      <w:pPr>
        <w:tabs>
          <w:tab w:val="center" w:pos="4677"/>
          <w:tab w:val="left" w:pos="8130"/>
        </w:tabs>
        <w:spacing w:after="0" w:line="240" w:lineRule="auto"/>
        <w:jc w:val="center"/>
        <w:rPr>
          <w:rFonts w:ascii="Times New Roman" w:hAnsi="Times New Roman"/>
          <w:b/>
          <w:sz w:val="20"/>
          <w:szCs w:val="20"/>
          <w:lang w:val="ru-RU"/>
        </w:rPr>
      </w:pPr>
    </w:p>
    <w:p w:rsidR="000774AC" w:rsidRDefault="000774AC" w:rsidP="003860F7">
      <w:pPr>
        <w:tabs>
          <w:tab w:val="center" w:pos="4677"/>
          <w:tab w:val="left" w:pos="8130"/>
        </w:tabs>
        <w:spacing w:after="0" w:line="240" w:lineRule="auto"/>
        <w:jc w:val="center"/>
        <w:rPr>
          <w:rFonts w:ascii="Times New Roman" w:hAnsi="Times New Roman"/>
          <w:b/>
          <w:sz w:val="20"/>
          <w:szCs w:val="20"/>
          <w:lang w:val="ru-RU"/>
        </w:rPr>
      </w:pPr>
    </w:p>
    <w:p w:rsidR="000774AC" w:rsidRPr="000774AC" w:rsidRDefault="000774AC" w:rsidP="003860F7">
      <w:pPr>
        <w:tabs>
          <w:tab w:val="center" w:pos="4677"/>
          <w:tab w:val="left" w:pos="8130"/>
        </w:tabs>
        <w:spacing w:after="0" w:line="240" w:lineRule="auto"/>
        <w:jc w:val="center"/>
        <w:rPr>
          <w:rFonts w:ascii="Times New Roman" w:hAnsi="Times New Roman"/>
          <w:b/>
          <w:sz w:val="20"/>
          <w:szCs w:val="20"/>
          <w:lang w:val="ru-RU"/>
        </w:rPr>
      </w:pPr>
    </w:p>
    <w:p w:rsidR="000774AC" w:rsidRPr="000774AC" w:rsidRDefault="000774AC" w:rsidP="000774AC">
      <w:pPr>
        <w:pStyle w:val="a4"/>
        <w:jc w:val="center"/>
        <w:rPr>
          <w:rFonts w:ascii="Times New Roman" w:hAnsi="Times New Roman"/>
          <w:b/>
          <w:sz w:val="20"/>
          <w:szCs w:val="20"/>
          <w:lang w:val="ru-RU"/>
        </w:rPr>
      </w:pPr>
      <w:r w:rsidRPr="000774AC">
        <w:rPr>
          <w:rFonts w:ascii="Times New Roman" w:hAnsi="Times New Roman"/>
          <w:b/>
          <w:sz w:val="20"/>
          <w:szCs w:val="20"/>
          <w:lang w:val="ru-RU"/>
        </w:rPr>
        <w:t>ТУЖИНСКАЯ РАЙОННАЯ ДУМА</w:t>
      </w:r>
    </w:p>
    <w:p w:rsidR="000774AC" w:rsidRPr="000774AC" w:rsidRDefault="000774AC" w:rsidP="000774AC">
      <w:pPr>
        <w:pStyle w:val="a4"/>
        <w:jc w:val="center"/>
        <w:rPr>
          <w:rFonts w:ascii="Times New Roman" w:hAnsi="Times New Roman"/>
          <w:b/>
          <w:sz w:val="20"/>
          <w:szCs w:val="20"/>
          <w:lang w:val="ru-RU"/>
        </w:rPr>
      </w:pPr>
      <w:r w:rsidRPr="000774AC">
        <w:rPr>
          <w:rFonts w:ascii="Times New Roman" w:hAnsi="Times New Roman"/>
          <w:b/>
          <w:sz w:val="20"/>
          <w:szCs w:val="20"/>
          <w:lang w:val="ru-RU"/>
        </w:rPr>
        <w:t>КИРОВСКОЙ ОБЛАСТИ</w:t>
      </w:r>
    </w:p>
    <w:p w:rsidR="000774AC" w:rsidRPr="000774AC" w:rsidRDefault="000774AC" w:rsidP="000774AC">
      <w:pPr>
        <w:pStyle w:val="a4"/>
        <w:jc w:val="center"/>
        <w:rPr>
          <w:rFonts w:ascii="Times New Roman" w:hAnsi="Times New Roman"/>
          <w:sz w:val="20"/>
          <w:szCs w:val="20"/>
          <w:lang w:val="ru-RU"/>
        </w:rPr>
      </w:pPr>
    </w:p>
    <w:p w:rsidR="000774AC" w:rsidRPr="000774AC" w:rsidRDefault="000774AC" w:rsidP="000774AC">
      <w:pPr>
        <w:pStyle w:val="a4"/>
        <w:jc w:val="center"/>
        <w:rPr>
          <w:rFonts w:ascii="Times New Roman" w:hAnsi="Times New Roman"/>
          <w:b/>
          <w:sz w:val="20"/>
          <w:szCs w:val="20"/>
          <w:lang w:val="ru-RU"/>
        </w:rPr>
      </w:pPr>
      <w:r w:rsidRPr="000774AC">
        <w:rPr>
          <w:rFonts w:ascii="Times New Roman" w:hAnsi="Times New Roman"/>
          <w:b/>
          <w:sz w:val="20"/>
          <w:szCs w:val="20"/>
          <w:lang w:val="ru-RU"/>
        </w:rPr>
        <w:t>РЕШЕНИЕ</w:t>
      </w:r>
    </w:p>
    <w:p w:rsidR="000774AC" w:rsidRPr="000774AC" w:rsidRDefault="000774AC" w:rsidP="000774AC">
      <w:pPr>
        <w:pStyle w:val="a4"/>
        <w:jc w:val="center"/>
        <w:rPr>
          <w:rFonts w:ascii="Times New Roman" w:hAnsi="Times New Roman"/>
          <w:sz w:val="20"/>
          <w:szCs w:val="20"/>
          <w:lang w:val="ru-RU"/>
        </w:rPr>
      </w:pPr>
    </w:p>
    <w:tbl>
      <w:tblPr>
        <w:tblW w:w="0" w:type="auto"/>
        <w:tblLook w:val="04A0"/>
      </w:tblPr>
      <w:tblGrid>
        <w:gridCol w:w="1951"/>
        <w:gridCol w:w="5528"/>
        <w:gridCol w:w="2091"/>
      </w:tblGrid>
      <w:tr w:rsidR="000774AC" w:rsidRPr="000774AC" w:rsidTr="000774AC">
        <w:tc>
          <w:tcPr>
            <w:tcW w:w="1951" w:type="dxa"/>
            <w:tcBorders>
              <w:bottom w:val="single" w:sz="4" w:space="0" w:color="auto"/>
            </w:tcBorders>
          </w:tcPr>
          <w:p w:rsidR="000774AC" w:rsidRPr="000774AC" w:rsidRDefault="000774AC" w:rsidP="000774AC">
            <w:pPr>
              <w:pStyle w:val="a4"/>
              <w:jc w:val="center"/>
              <w:rPr>
                <w:rFonts w:ascii="Times New Roman" w:hAnsi="Times New Roman"/>
                <w:sz w:val="20"/>
                <w:szCs w:val="20"/>
              </w:rPr>
            </w:pPr>
            <w:r w:rsidRPr="000774AC">
              <w:rPr>
                <w:rFonts w:ascii="Times New Roman" w:hAnsi="Times New Roman"/>
                <w:sz w:val="20"/>
                <w:szCs w:val="20"/>
              </w:rPr>
              <w:t>24.03.2017</w:t>
            </w:r>
          </w:p>
        </w:tc>
        <w:tc>
          <w:tcPr>
            <w:tcW w:w="5528" w:type="dxa"/>
          </w:tcPr>
          <w:p w:rsidR="000774AC" w:rsidRPr="000774AC" w:rsidRDefault="000774AC" w:rsidP="000774AC">
            <w:pPr>
              <w:pStyle w:val="a4"/>
              <w:jc w:val="right"/>
              <w:rPr>
                <w:rFonts w:ascii="Times New Roman" w:hAnsi="Times New Roman"/>
                <w:sz w:val="20"/>
                <w:szCs w:val="20"/>
              </w:rPr>
            </w:pPr>
            <w:r w:rsidRPr="000774AC">
              <w:rPr>
                <w:rFonts w:ascii="Times New Roman" w:hAnsi="Times New Roman"/>
                <w:sz w:val="20"/>
                <w:szCs w:val="20"/>
              </w:rPr>
              <w:t>№</w:t>
            </w:r>
          </w:p>
        </w:tc>
        <w:tc>
          <w:tcPr>
            <w:tcW w:w="2091" w:type="dxa"/>
            <w:tcBorders>
              <w:bottom w:val="single" w:sz="4" w:space="0" w:color="auto"/>
            </w:tcBorders>
          </w:tcPr>
          <w:p w:rsidR="000774AC" w:rsidRPr="000774AC" w:rsidRDefault="000774AC" w:rsidP="000774AC">
            <w:pPr>
              <w:pStyle w:val="a4"/>
              <w:jc w:val="center"/>
              <w:rPr>
                <w:rFonts w:ascii="Times New Roman" w:hAnsi="Times New Roman"/>
                <w:sz w:val="20"/>
                <w:szCs w:val="20"/>
              </w:rPr>
            </w:pPr>
            <w:r w:rsidRPr="000774AC">
              <w:rPr>
                <w:rFonts w:ascii="Times New Roman" w:hAnsi="Times New Roman"/>
                <w:sz w:val="20"/>
                <w:szCs w:val="20"/>
              </w:rPr>
              <w:t>9/68</w:t>
            </w:r>
          </w:p>
        </w:tc>
      </w:tr>
    </w:tbl>
    <w:p w:rsidR="000774AC" w:rsidRPr="000774AC" w:rsidRDefault="000774AC" w:rsidP="000774AC">
      <w:pPr>
        <w:pStyle w:val="a4"/>
        <w:jc w:val="center"/>
        <w:rPr>
          <w:rFonts w:ascii="Times New Roman" w:hAnsi="Times New Roman"/>
          <w:sz w:val="20"/>
          <w:szCs w:val="20"/>
        </w:rPr>
      </w:pPr>
      <w:proofErr w:type="gramStart"/>
      <w:r w:rsidRPr="000774AC">
        <w:rPr>
          <w:rFonts w:ascii="Times New Roman" w:hAnsi="Times New Roman"/>
          <w:sz w:val="20"/>
          <w:szCs w:val="20"/>
        </w:rPr>
        <w:t>пгт</w:t>
      </w:r>
      <w:proofErr w:type="gramEnd"/>
      <w:r w:rsidRPr="000774AC">
        <w:rPr>
          <w:rFonts w:ascii="Times New Roman" w:hAnsi="Times New Roman"/>
          <w:sz w:val="20"/>
          <w:szCs w:val="20"/>
        </w:rPr>
        <w:t xml:space="preserve"> Тужа</w:t>
      </w:r>
    </w:p>
    <w:p w:rsidR="000774AC" w:rsidRPr="000774AC" w:rsidRDefault="000774AC" w:rsidP="000774AC">
      <w:pPr>
        <w:pStyle w:val="a4"/>
        <w:jc w:val="center"/>
        <w:rPr>
          <w:rFonts w:ascii="Times New Roman" w:hAnsi="Times New Roman"/>
          <w:sz w:val="20"/>
          <w:szCs w:val="20"/>
        </w:rPr>
      </w:pPr>
    </w:p>
    <w:p w:rsidR="000774AC" w:rsidRPr="000774AC" w:rsidRDefault="000774AC" w:rsidP="000774AC">
      <w:pPr>
        <w:spacing w:after="0" w:line="240" w:lineRule="auto"/>
        <w:jc w:val="center"/>
        <w:rPr>
          <w:rFonts w:ascii="Times New Roman" w:hAnsi="Times New Roman"/>
          <w:b/>
          <w:sz w:val="20"/>
          <w:szCs w:val="20"/>
          <w:lang w:val="ru-RU"/>
        </w:rPr>
      </w:pPr>
      <w:r w:rsidRPr="000774AC">
        <w:rPr>
          <w:rFonts w:ascii="Times New Roman" w:hAnsi="Times New Roman"/>
          <w:b/>
          <w:sz w:val="20"/>
          <w:szCs w:val="20"/>
          <w:lang w:val="ru-RU"/>
        </w:rPr>
        <w:t xml:space="preserve">О передаче недвижимого имущества из муниципальной собственности муниципального образования Тужинский муниципальный район в федеральную собственность  </w:t>
      </w:r>
    </w:p>
    <w:p w:rsidR="000774AC" w:rsidRPr="000774AC" w:rsidRDefault="000774AC" w:rsidP="000774AC">
      <w:pPr>
        <w:pStyle w:val="a4"/>
        <w:rPr>
          <w:rFonts w:ascii="Times New Roman" w:hAnsi="Times New Roman"/>
          <w:b/>
          <w:sz w:val="20"/>
          <w:szCs w:val="20"/>
          <w:lang w:val="ru-RU"/>
        </w:rPr>
      </w:pPr>
    </w:p>
    <w:p w:rsidR="000774AC" w:rsidRPr="000774AC" w:rsidRDefault="000774AC" w:rsidP="000774AC">
      <w:pPr>
        <w:autoSpaceDE w:val="0"/>
        <w:autoSpaceDN w:val="0"/>
        <w:adjustRightInd w:val="0"/>
        <w:spacing w:after="0" w:line="240" w:lineRule="auto"/>
        <w:ind w:firstLine="539"/>
        <w:jc w:val="both"/>
        <w:rPr>
          <w:rFonts w:ascii="Times New Roman" w:hAnsi="Times New Roman"/>
          <w:sz w:val="20"/>
          <w:szCs w:val="20"/>
          <w:lang w:val="ru-RU"/>
        </w:rPr>
      </w:pPr>
      <w:proofErr w:type="gramStart"/>
      <w:r w:rsidRPr="000774AC">
        <w:rPr>
          <w:rFonts w:ascii="Times New Roman" w:hAnsi="Times New Roman"/>
          <w:sz w:val="20"/>
          <w:szCs w:val="20"/>
          <w:lang w:val="ru-RU"/>
        </w:rPr>
        <w:t>В соответствии с частью 11 статьи 154 Федерального закона от 22.08.2004  № 122-ФЗ «О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0774AC">
        <w:rPr>
          <w:rFonts w:ascii="Times New Roman" w:hAnsi="Times New Roman"/>
          <w:sz w:val="20"/>
          <w:szCs w:val="20"/>
          <w:lang w:val="ru-RU"/>
        </w:rPr>
        <w:t xml:space="preserve"> </w:t>
      </w:r>
      <w:proofErr w:type="gramStart"/>
      <w:r w:rsidRPr="000774AC">
        <w:rPr>
          <w:rFonts w:ascii="Times New Roman" w:hAnsi="Times New Roman"/>
          <w:sz w:val="20"/>
          <w:szCs w:val="20"/>
          <w:lang w:val="ru-RU"/>
        </w:rPr>
        <w:t>принципах организации местного самоуправления в Российской Федерации»,  с пунктом 2.1 статьи 2 Положения об управлении и распоряжении имуществом муниципального образования Тужинский муниципальный район, утвержденного решением Тужинской районной Думы от 25.10.2012 № 21/158, Уставом муниципального образования Тужинский муниципальный район, на основании обращения территориального управления Федерального агентства по управлению государственным имуществом в Кировской области от 14.02.2017 № 05-558 Тужинская районная Дума РЕШИЛА:</w:t>
      </w:r>
      <w:proofErr w:type="gramEnd"/>
    </w:p>
    <w:p w:rsidR="000774AC" w:rsidRPr="000774AC" w:rsidRDefault="000774AC" w:rsidP="000774AC">
      <w:pPr>
        <w:autoSpaceDE w:val="0"/>
        <w:autoSpaceDN w:val="0"/>
        <w:adjustRightInd w:val="0"/>
        <w:spacing w:after="0" w:line="240" w:lineRule="auto"/>
        <w:ind w:firstLine="539"/>
        <w:jc w:val="both"/>
        <w:rPr>
          <w:rFonts w:ascii="Times New Roman" w:hAnsi="Times New Roman"/>
          <w:sz w:val="20"/>
          <w:szCs w:val="20"/>
          <w:lang w:val="ru-RU"/>
        </w:rPr>
      </w:pPr>
      <w:r w:rsidRPr="000774AC">
        <w:rPr>
          <w:rFonts w:ascii="Times New Roman" w:hAnsi="Times New Roman"/>
          <w:sz w:val="20"/>
          <w:szCs w:val="20"/>
          <w:lang w:val="ru-RU"/>
        </w:rPr>
        <w:t xml:space="preserve">1. </w:t>
      </w:r>
      <w:proofErr w:type="gramStart"/>
      <w:r w:rsidRPr="000774AC">
        <w:rPr>
          <w:rFonts w:ascii="Times New Roman" w:hAnsi="Times New Roman"/>
          <w:sz w:val="20"/>
          <w:szCs w:val="20"/>
          <w:lang w:val="ru-RU"/>
        </w:rPr>
        <w:t>Отказать в передаче из муниципальной собственности муниципального образования Тужинский муниципальный район в федеральную собственность, для размещения сотрудников прокуратуры Тужинского района,  нежилых помещений</w:t>
      </w:r>
      <w:r w:rsidRPr="000774AC">
        <w:rPr>
          <w:rFonts w:ascii="Times New Roman" w:hAnsi="Times New Roman"/>
          <w:bCs/>
          <w:sz w:val="20"/>
          <w:szCs w:val="20"/>
          <w:lang w:val="ru-RU"/>
        </w:rPr>
        <w:t xml:space="preserve">, общей </w:t>
      </w:r>
      <w:r w:rsidRPr="000774AC">
        <w:rPr>
          <w:rFonts w:ascii="Times New Roman" w:hAnsi="Times New Roman"/>
          <w:sz w:val="20"/>
          <w:szCs w:val="20"/>
          <w:lang w:val="ru-RU"/>
        </w:rPr>
        <w:t>площадью 68,1 кв.м., в том числе помещения: № 17 - 7,3 кв.м., № 18 - 13,8 кв.м., № 19 - 16,3 кв.м., № 28 - 13,6 кв.м., № 30 - 17,1 кв.м. входящих в состав здания администрации, расположенном по адресу:</w:t>
      </w:r>
      <w:proofErr w:type="gramEnd"/>
      <w:r w:rsidRPr="000774AC">
        <w:rPr>
          <w:rFonts w:ascii="Times New Roman" w:hAnsi="Times New Roman"/>
          <w:sz w:val="20"/>
          <w:szCs w:val="20"/>
          <w:lang w:val="ru-RU"/>
        </w:rPr>
        <w:t xml:space="preserve">  </w:t>
      </w:r>
      <w:r w:rsidRPr="000774AC">
        <w:rPr>
          <w:rFonts w:ascii="Times New Roman" w:hAnsi="Times New Roman"/>
          <w:bCs/>
          <w:sz w:val="20"/>
          <w:szCs w:val="20"/>
          <w:lang w:val="ru-RU"/>
        </w:rPr>
        <w:t>Кировская область, пгт Тужа, ул. Горького, д. 5</w:t>
      </w:r>
      <w:r w:rsidRPr="000774AC">
        <w:rPr>
          <w:rFonts w:ascii="Times New Roman" w:hAnsi="Times New Roman"/>
          <w:sz w:val="20"/>
          <w:szCs w:val="20"/>
          <w:lang w:val="ru-RU"/>
        </w:rPr>
        <w:t>.</w:t>
      </w:r>
    </w:p>
    <w:p w:rsidR="000774AC" w:rsidRPr="000774AC" w:rsidRDefault="000774AC" w:rsidP="000774AC">
      <w:pPr>
        <w:tabs>
          <w:tab w:val="left" w:pos="9680"/>
        </w:tabs>
        <w:spacing w:after="0" w:line="240" w:lineRule="auto"/>
        <w:ind w:firstLine="708"/>
        <w:jc w:val="both"/>
        <w:rPr>
          <w:rFonts w:ascii="Times New Roman" w:hAnsi="Times New Roman"/>
          <w:sz w:val="20"/>
          <w:szCs w:val="20"/>
          <w:lang w:val="ru-RU"/>
        </w:rPr>
      </w:pPr>
      <w:r w:rsidRPr="000774AC">
        <w:rPr>
          <w:rFonts w:ascii="Times New Roman" w:hAnsi="Times New Roman"/>
          <w:sz w:val="20"/>
          <w:szCs w:val="20"/>
          <w:lang w:val="ru-RU"/>
        </w:rPr>
        <w:t>2.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774AC" w:rsidRPr="000774AC" w:rsidRDefault="000774AC" w:rsidP="000774AC">
      <w:pPr>
        <w:tabs>
          <w:tab w:val="left" w:pos="9680"/>
        </w:tabs>
        <w:spacing w:after="0" w:line="240" w:lineRule="auto"/>
        <w:ind w:firstLine="708"/>
        <w:jc w:val="both"/>
        <w:rPr>
          <w:rFonts w:ascii="Times New Roman" w:hAnsi="Times New Roman"/>
          <w:sz w:val="20"/>
          <w:szCs w:val="20"/>
          <w:lang w:val="ru-RU"/>
        </w:rPr>
      </w:pPr>
    </w:p>
    <w:p w:rsidR="000774AC" w:rsidRPr="000774AC" w:rsidRDefault="000774AC" w:rsidP="000774AC">
      <w:pPr>
        <w:tabs>
          <w:tab w:val="left" w:pos="9680"/>
        </w:tabs>
        <w:spacing w:after="0" w:line="240" w:lineRule="auto"/>
        <w:ind w:firstLine="708"/>
        <w:jc w:val="both"/>
        <w:rPr>
          <w:rFonts w:ascii="Times New Roman" w:hAnsi="Times New Roman"/>
          <w:sz w:val="20"/>
          <w:szCs w:val="20"/>
          <w:lang w:val="ru-RU"/>
        </w:rPr>
      </w:pPr>
    </w:p>
    <w:tbl>
      <w:tblPr>
        <w:tblW w:w="9283" w:type="dxa"/>
        <w:tblInd w:w="108" w:type="dxa"/>
        <w:tblLook w:val="04A0"/>
      </w:tblPr>
      <w:tblGrid>
        <w:gridCol w:w="9283"/>
      </w:tblGrid>
      <w:tr w:rsidR="000774AC" w:rsidRPr="0071338D" w:rsidTr="000774AC">
        <w:trPr>
          <w:trHeight w:val="1133"/>
        </w:trPr>
        <w:tc>
          <w:tcPr>
            <w:tcW w:w="9283" w:type="dxa"/>
          </w:tcPr>
          <w:p w:rsidR="000774AC" w:rsidRPr="000774AC" w:rsidRDefault="000774AC" w:rsidP="000774AC">
            <w:pPr>
              <w:autoSpaceDE w:val="0"/>
              <w:autoSpaceDN w:val="0"/>
              <w:adjustRightInd w:val="0"/>
              <w:spacing w:after="0" w:line="240" w:lineRule="auto"/>
              <w:outlineLvl w:val="0"/>
              <w:rPr>
                <w:rFonts w:ascii="Times New Roman" w:hAnsi="Times New Roman"/>
                <w:sz w:val="20"/>
                <w:szCs w:val="20"/>
                <w:lang w:val="ru-RU"/>
              </w:rPr>
            </w:pPr>
            <w:r w:rsidRPr="000774AC">
              <w:rPr>
                <w:rFonts w:ascii="Times New Roman" w:hAnsi="Times New Roman"/>
                <w:sz w:val="20"/>
                <w:szCs w:val="20"/>
                <w:lang w:val="ru-RU"/>
              </w:rPr>
              <w:t>Глава Тужинского</w:t>
            </w:r>
          </w:p>
          <w:p w:rsidR="000774AC" w:rsidRPr="000774AC" w:rsidRDefault="000774AC" w:rsidP="000774AC">
            <w:pPr>
              <w:autoSpaceDE w:val="0"/>
              <w:autoSpaceDN w:val="0"/>
              <w:adjustRightInd w:val="0"/>
              <w:spacing w:after="0" w:line="240" w:lineRule="auto"/>
              <w:outlineLvl w:val="0"/>
              <w:rPr>
                <w:rFonts w:ascii="Times New Roman" w:hAnsi="Times New Roman"/>
                <w:sz w:val="20"/>
                <w:szCs w:val="20"/>
                <w:lang w:val="ru-RU"/>
              </w:rPr>
            </w:pPr>
            <w:r w:rsidRPr="000774AC">
              <w:rPr>
                <w:rFonts w:ascii="Times New Roman" w:hAnsi="Times New Roman"/>
                <w:sz w:val="20"/>
                <w:szCs w:val="20"/>
                <w:lang w:val="ru-RU"/>
              </w:rPr>
              <w:t>муниципал</w:t>
            </w:r>
            <w:r>
              <w:rPr>
                <w:rFonts w:ascii="Times New Roman" w:hAnsi="Times New Roman"/>
                <w:sz w:val="20"/>
                <w:szCs w:val="20"/>
                <w:lang w:val="ru-RU"/>
              </w:rPr>
              <w:t xml:space="preserve">ьного района          </w:t>
            </w:r>
            <w:r w:rsidRPr="000774AC">
              <w:rPr>
                <w:rFonts w:ascii="Times New Roman" w:hAnsi="Times New Roman"/>
                <w:sz w:val="20"/>
                <w:szCs w:val="20"/>
                <w:lang w:val="ru-RU"/>
              </w:rPr>
              <w:t xml:space="preserve">                            Е.В. Видякина</w:t>
            </w:r>
          </w:p>
          <w:p w:rsidR="000774AC" w:rsidRPr="000774AC" w:rsidRDefault="000774AC" w:rsidP="000774AC">
            <w:pPr>
              <w:autoSpaceDE w:val="0"/>
              <w:autoSpaceDN w:val="0"/>
              <w:adjustRightInd w:val="0"/>
              <w:spacing w:after="0" w:line="240" w:lineRule="auto"/>
              <w:outlineLvl w:val="0"/>
              <w:rPr>
                <w:rFonts w:ascii="Times New Roman" w:hAnsi="Times New Roman"/>
                <w:sz w:val="20"/>
                <w:szCs w:val="20"/>
                <w:lang w:val="ru-RU"/>
              </w:rPr>
            </w:pPr>
          </w:p>
          <w:p w:rsidR="000774AC" w:rsidRPr="000774AC" w:rsidRDefault="000774AC" w:rsidP="000774AC">
            <w:pPr>
              <w:autoSpaceDE w:val="0"/>
              <w:autoSpaceDN w:val="0"/>
              <w:adjustRightInd w:val="0"/>
              <w:spacing w:after="0" w:line="240" w:lineRule="auto"/>
              <w:outlineLvl w:val="0"/>
              <w:rPr>
                <w:rFonts w:ascii="Times New Roman" w:hAnsi="Times New Roman"/>
                <w:sz w:val="20"/>
                <w:szCs w:val="20"/>
                <w:lang w:val="ru-RU"/>
              </w:rPr>
            </w:pPr>
            <w:r w:rsidRPr="000774AC">
              <w:rPr>
                <w:rFonts w:ascii="Times New Roman" w:hAnsi="Times New Roman"/>
                <w:sz w:val="20"/>
                <w:szCs w:val="20"/>
                <w:lang w:val="ru-RU"/>
              </w:rPr>
              <w:t xml:space="preserve">Председатель Тужинской </w:t>
            </w:r>
          </w:p>
          <w:p w:rsidR="000774AC" w:rsidRPr="000774AC" w:rsidRDefault="000774AC" w:rsidP="000774AC">
            <w:pPr>
              <w:autoSpaceDE w:val="0"/>
              <w:autoSpaceDN w:val="0"/>
              <w:adjustRightInd w:val="0"/>
              <w:spacing w:after="0" w:line="240" w:lineRule="auto"/>
              <w:outlineLvl w:val="0"/>
              <w:rPr>
                <w:rFonts w:ascii="Times New Roman" w:hAnsi="Times New Roman"/>
                <w:sz w:val="20"/>
                <w:szCs w:val="20"/>
                <w:lang w:val="ru-RU"/>
              </w:rPr>
            </w:pPr>
            <w:r w:rsidRPr="000774AC">
              <w:rPr>
                <w:rFonts w:ascii="Times New Roman" w:hAnsi="Times New Roman"/>
                <w:sz w:val="20"/>
                <w:szCs w:val="20"/>
                <w:lang w:val="ru-RU"/>
              </w:rPr>
              <w:t xml:space="preserve">районной Думы               </w:t>
            </w:r>
            <w:r>
              <w:rPr>
                <w:rFonts w:ascii="Times New Roman" w:hAnsi="Times New Roman"/>
                <w:sz w:val="20"/>
                <w:szCs w:val="20"/>
                <w:lang w:val="ru-RU"/>
              </w:rPr>
              <w:t xml:space="preserve">  </w:t>
            </w:r>
            <w:r w:rsidRPr="000774AC">
              <w:rPr>
                <w:rFonts w:ascii="Times New Roman" w:hAnsi="Times New Roman"/>
                <w:sz w:val="20"/>
                <w:szCs w:val="20"/>
                <w:lang w:val="ru-RU"/>
              </w:rPr>
              <w:t xml:space="preserve">                                      Е.П. Оносов</w:t>
            </w:r>
          </w:p>
        </w:tc>
      </w:tr>
    </w:tbl>
    <w:p w:rsidR="00F767C9" w:rsidRPr="000774AC" w:rsidRDefault="00F767C9" w:rsidP="000774AC">
      <w:pPr>
        <w:pStyle w:val="ConsPlusTitle"/>
        <w:ind w:firstLine="133"/>
        <w:jc w:val="center"/>
        <w:rPr>
          <w:rFonts w:ascii="Times New Roman" w:hAnsi="Times New Roman" w:cs="Times New Roman"/>
        </w:rPr>
      </w:pPr>
    </w:p>
    <w:p w:rsidR="00F767C9" w:rsidRPr="000774AC" w:rsidRDefault="00F767C9" w:rsidP="000774AC">
      <w:pPr>
        <w:pStyle w:val="ConsPlusTitle"/>
        <w:ind w:firstLine="133"/>
        <w:jc w:val="center"/>
        <w:rPr>
          <w:rFonts w:ascii="Times New Roman" w:hAnsi="Times New Roman" w:cs="Times New Roman"/>
        </w:rPr>
      </w:pPr>
    </w:p>
    <w:p w:rsidR="000774AC" w:rsidRPr="000774AC" w:rsidRDefault="000774AC" w:rsidP="000774AC">
      <w:pPr>
        <w:pStyle w:val="ConsPlusTitle"/>
        <w:jc w:val="center"/>
        <w:rPr>
          <w:rFonts w:ascii="Times New Roman" w:hAnsi="Times New Roman" w:cs="Times New Roman"/>
        </w:rPr>
      </w:pPr>
      <w:r w:rsidRPr="000774AC">
        <w:rPr>
          <w:rFonts w:ascii="Times New Roman" w:hAnsi="Times New Roman" w:cs="Times New Roman"/>
        </w:rPr>
        <w:t>ТУЖИНСКАЯ РАЙОННАЯ ДУМА</w:t>
      </w:r>
    </w:p>
    <w:p w:rsidR="000774AC" w:rsidRPr="000774AC" w:rsidRDefault="000774AC" w:rsidP="000774AC">
      <w:pPr>
        <w:pStyle w:val="ConsPlusTitle"/>
        <w:jc w:val="center"/>
        <w:rPr>
          <w:rFonts w:ascii="Times New Roman" w:hAnsi="Times New Roman" w:cs="Times New Roman"/>
        </w:rPr>
      </w:pPr>
      <w:r w:rsidRPr="000774AC">
        <w:rPr>
          <w:rFonts w:ascii="Times New Roman" w:hAnsi="Times New Roman" w:cs="Times New Roman"/>
        </w:rPr>
        <w:t>КИРОВСКОЙ ОБЛАСТИ</w:t>
      </w:r>
    </w:p>
    <w:p w:rsidR="000774AC" w:rsidRPr="000774AC" w:rsidRDefault="000774AC" w:rsidP="000774AC">
      <w:pPr>
        <w:pStyle w:val="ConsPlusTitle"/>
        <w:jc w:val="center"/>
        <w:rPr>
          <w:rFonts w:ascii="Times New Roman" w:hAnsi="Times New Roman" w:cs="Times New Roman"/>
          <w:b w:val="0"/>
        </w:rPr>
      </w:pPr>
    </w:p>
    <w:p w:rsidR="000774AC" w:rsidRPr="000774AC" w:rsidRDefault="000774AC" w:rsidP="000774AC">
      <w:pPr>
        <w:pStyle w:val="ConsPlusTitle"/>
        <w:jc w:val="center"/>
        <w:rPr>
          <w:rFonts w:ascii="Times New Roman" w:hAnsi="Times New Roman" w:cs="Times New Roman"/>
        </w:rPr>
      </w:pPr>
      <w:r w:rsidRPr="000774AC">
        <w:rPr>
          <w:rFonts w:ascii="Times New Roman" w:hAnsi="Times New Roman" w:cs="Times New Roman"/>
        </w:rPr>
        <w:t>РЕШЕНИЕ</w:t>
      </w:r>
    </w:p>
    <w:p w:rsidR="000774AC" w:rsidRPr="000774AC" w:rsidRDefault="000774AC" w:rsidP="000774AC">
      <w:pPr>
        <w:pStyle w:val="ConsPlusTitle"/>
        <w:rPr>
          <w:rFonts w:ascii="Times New Roman" w:hAnsi="Times New Roman" w:cs="Times New Roman"/>
        </w:rPr>
      </w:pPr>
    </w:p>
    <w:p w:rsidR="000774AC" w:rsidRPr="000774AC" w:rsidRDefault="000774AC" w:rsidP="000774AC">
      <w:pPr>
        <w:pStyle w:val="ConsPlusTitle"/>
        <w:rPr>
          <w:rFonts w:ascii="Times New Roman" w:hAnsi="Times New Roman" w:cs="Times New Roman"/>
          <w:b w:val="0"/>
          <w:u w:val="single"/>
        </w:rPr>
      </w:pPr>
      <w:r w:rsidRPr="000774AC">
        <w:rPr>
          <w:rFonts w:ascii="Times New Roman" w:hAnsi="Times New Roman" w:cs="Times New Roman"/>
          <w:b w:val="0"/>
          <w:u w:val="single"/>
        </w:rPr>
        <w:t>24.03.2017</w:t>
      </w:r>
      <w:r w:rsidRPr="000774AC">
        <w:rPr>
          <w:rFonts w:ascii="Times New Roman" w:hAnsi="Times New Roman" w:cs="Times New Roman"/>
          <w:b w:val="0"/>
        </w:rPr>
        <w:tab/>
      </w:r>
      <w:r w:rsidRPr="000774AC">
        <w:rPr>
          <w:rFonts w:ascii="Times New Roman" w:hAnsi="Times New Roman" w:cs="Times New Roman"/>
          <w:b w:val="0"/>
        </w:rPr>
        <w:tab/>
      </w:r>
      <w:r w:rsidRPr="000774AC">
        <w:rPr>
          <w:rFonts w:ascii="Times New Roman" w:hAnsi="Times New Roman" w:cs="Times New Roman"/>
          <w:b w:val="0"/>
        </w:rPr>
        <w:tab/>
      </w:r>
      <w:r w:rsidRPr="000774AC">
        <w:rPr>
          <w:rFonts w:ascii="Times New Roman" w:hAnsi="Times New Roman" w:cs="Times New Roman"/>
          <w:b w:val="0"/>
        </w:rPr>
        <w:tab/>
      </w:r>
      <w:r w:rsidRPr="000774AC">
        <w:rPr>
          <w:rFonts w:ascii="Times New Roman" w:hAnsi="Times New Roman" w:cs="Times New Roman"/>
          <w:b w:val="0"/>
        </w:rPr>
        <w:tab/>
      </w:r>
      <w:r w:rsidRPr="000774AC">
        <w:rPr>
          <w:rFonts w:ascii="Times New Roman" w:hAnsi="Times New Roman" w:cs="Times New Roman"/>
          <w:b w:val="0"/>
        </w:rPr>
        <w:tab/>
      </w:r>
      <w:r w:rsidRPr="000774AC">
        <w:rPr>
          <w:rFonts w:ascii="Times New Roman" w:hAnsi="Times New Roman" w:cs="Times New Roman"/>
          <w:b w:val="0"/>
        </w:rPr>
        <w:tab/>
      </w:r>
      <w:r w:rsidRPr="000774AC">
        <w:rPr>
          <w:rFonts w:ascii="Times New Roman" w:hAnsi="Times New Roman" w:cs="Times New Roman"/>
          <w:b w:val="0"/>
        </w:rPr>
        <w:tab/>
      </w:r>
      <w:r w:rsidRPr="000774AC">
        <w:rPr>
          <w:rFonts w:ascii="Times New Roman" w:hAnsi="Times New Roman" w:cs="Times New Roman"/>
          <w:b w:val="0"/>
        </w:rPr>
        <w:tab/>
      </w:r>
      <w:r w:rsidRPr="000774AC">
        <w:rPr>
          <w:rFonts w:ascii="Times New Roman" w:hAnsi="Times New Roman" w:cs="Times New Roman"/>
          <w:b w:val="0"/>
        </w:rPr>
        <w:tab/>
      </w:r>
      <w:r w:rsidRPr="000774AC">
        <w:rPr>
          <w:rFonts w:ascii="Times New Roman" w:hAnsi="Times New Roman" w:cs="Times New Roman"/>
          <w:b w:val="0"/>
        </w:rPr>
        <w:tab/>
      </w:r>
      <w:r w:rsidR="00F568E8">
        <w:rPr>
          <w:rFonts w:ascii="Times New Roman" w:hAnsi="Times New Roman" w:cs="Times New Roman"/>
          <w:b w:val="0"/>
        </w:rPr>
        <w:t xml:space="preserve">        </w:t>
      </w:r>
      <w:r w:rsidRPr="000774AC">
        <w:rPr>
          <w:rFonts w:ascii="Times New Roman" w:hAnsi="Times New Roman" w:cs="Times New Roman"/>
          <w:b w:val="0"/>
          <w:u w:val="single"/>
        </w:rPr>
        <w:t>№9/69</w:t>
      </w:r>
    </w:p>
    <w:p w:rsidR="000774AC" w:rsidRPr="000774AC" w:rsidRDefault="000774AC" w:rsidP="000774AC">
      <w:pPr>
        <w:spacing w:after="0" w:line="240" w:lineRule="auto"/>
        <w:jc w:val="center"/>
        <w:rPr>
          <w:rFonts w:ascii="Times New Roman" w:hAnsi="Times New Roman"/>
          <w:sz w:val="20"/>
          <w:szCs w:val="20"/>
          <w:lang w:val="ru-RU"/>
        </w:rPr>
      </w:pPr>
      <w:r w:rsidRPr="000774AC">
        <w:rPr>
          <w:rFonts w:ascii="Times New Roman" w:hAnsi="Times New Roman"/>
          <w:sz w:val="20"/>
          <w:szCs w:val="20"/>
          <w:lang w:val="ru-RU"/>
        </w:rPr>
        <w:t>пгт Тужа</w:t>
      </w:r>
    </w:p>
    <w:p w:rsidR="000774AC" w:rsidRPr="000774AC" w:rsidRDefault="000774AC" w:rsidP="000774AC">
      <w:pPr>
        <w:spacing w:after="0" w:line="240" w:lineRule="auto"/>
        <w:jc w:val="center"/>
        <w:rPr>
          <w:rFonts w:ascii="Times New Roman" w:hAnsi="Times New Roman"/>
          <w:b/>
          <w:sz w:val="20"/>
          <w:szCs w:val="20"/>
          <w:lang w:val="ru-RU"/>
        </w:rPr>
      </w:pPr>
      <w:r w:rsidRPr="000774AC">
        <w:rPr>
          <w:rFonts w:ascii="Times New Roman" w:hAnsi="Times New Roman"/>
          <w:b/>
          <w:sz w:val="20"/>
          <w:szCs w:val="20"/>
          <w:lang w:val="ru-RU"/>
        </w:rPr>
        <w:t>О внесении изменений в решение Тужинской районной Думы от 29.02.2016 №70/434</w:t>
      </w:r>
    </w:p>
    <w:p w:rsidR="000774AC" w:rsidRPr="000774AC" w:rsidRDefault="000774AC" w:rsidP="000774AC">
      <w:pPr>
        <w:spacing w:after="0" w:line="240" w:lineRule="auto"/>
        <w:jc w:val="center"/>
        <w:rPr>
          <w:rFonts w:ascii="Times New Roman" w:hAnsi="Times New Roman"/>
          <w:b/>
          <w:sz w:val="20"/>
          <w:szCs w:val="20"/>
          <w:lang w:val="ru-RU"/>
        </w:rPr>
      </w:pPr>
    </w:p>
    <w:p w:rsidR="000774AC" w:rsidRPr="000774AC" w:rsidRDefault="000774AC" w:rsidP="000774AC">
      <w:pPr>
        <w:spacing w:after="0" w:line="240" w:lineRule="auto"/>
        <w:ind w:firstLine="720"/>
        <w:jc w:val="both"/>
        <w:rPr>
          <w:rFonts w:ascii="Times New Roman" w:hAnsi="Times New Roman"/>
          <w:sz w:val="20"/>
          <w:szCs w:val="20"/>
          <w:lang w:val="ru-RU"/>
        </w:rPr>
      </w:pPr>
      <w:r w:rsidRPr="000774AC">
        <w:rPr>
          <w:rFonts w:ascii="Times New Roman" w:hAnsi="Times New Roman"/>
          <w:sz w:val="20"/>
          <w:szCs w:val="20"/>
          <w:lang w:val="ru-RU"/>
        </w:rPr>
        <w:t>В соответствии с Законом Кировской области от 01.08.2016 №706-ЗО «О внесении изменений в Закон Кировской области «О комиссиях по делам несовершеннолетних и защите их прав в Кировской области» Тужинская районная Дума РЕШИЛА:</w:t>
      </w:r>
    </w:p>
    <w:p w:rsidR="000774AC" w:rsidRPr="000774AC" w:rsidRDefault="000774AC" w:rsidP="000774AC">
      <w:pPr>
        <w:spacing w:after="0" w:line="240" w:lineRule="auto"/>
        <w:ind w:firstLine="720"/>
        <w:jc w:val="both"/>
        <w:rPr>
          <w:rFonts w:ascii="Times New Roman" w:hAnsi="Times New Roman"/>
          <w:sz w:val="20"/>
          <w:szCs w:val="20"/>
          <w:lang w:val="ru-RU"/>
        </w:rPr>
      </w:pPr>
      <w:r w:rsidRPr="000774AC">
        <w:rPr>
          <w:rFonts w:ascii="Times New Roman" w:hAnsi="Times New Roman"/>
          <w:sz w:val="20"/>
          <w:szCs w:val="20"/>
          <w:lang w:val="ru-RU"/>
        </w:rPr>
        <w:t>1. Внести в Положение о комиссии по делам несовершеннолетних и защите их прав при администрации Тужинского муниципального района (далее - Положение), утвержденное решением Тужинской районной Думы от 29.02.2016 № 70/434 «Об утверждении Положения о комиссии по делам несовершеннолетних и защите их прав при администрации Тужинского муниципального района », следующие изменения:</w:t>
      </w:r>
    </w:p>
    <w:p w:rsidR="000774AC" w:rsidRPr="000774AC" w:rsidRDefault="000774AC" w:rsidP="000774AC">
      <w:pPr>
        <w:autoSpaceDE w:val="0"/>
        <w:autoSpaceDN w:val="0"/>
        <w:adjustRightInd w:val="0"/>
        <w:spacing w:after="0" w:line="240" w:lineRule="auto"/>
        <w:ind w:firstLine="709"/>
        <w:jc w:val="both"/>
        <w:rPr>
          <w:rFonts w:ascii="Times New Roman" w:hAnsi="Times New Roman"/>
          <w:sz w:val="20"/>
          <w:szCs w:val="20"/>
          <w:lang w:val="ru-RU"/>
        </w:rPr>
      </w:pPr>
      <w:r w:rsidRPr="000774AC">
        <w:rPr>
          <w:rFonts w:ascii="Times New Roman" w:hAnsi="Times New Roman"/>
          <w:sz w:val="20"/>
          <w:szCs w:val="20"/>
          <w:lang w:val="ru-RU"/>
        </w:rPr>
        <w:t>Подпункт 9 пункта 4 Положения изложить в новой редакции следующего содержания:</w:t>
      </w:r>
    </w:p>
    <w:p w:rsidR="000774AC" w:rsidRPr="000774AC" w:rsidRDefault="000774AC" w:rsidP="000774AC">
      <w:pPr>
        <w:autoSpaceDE w:val="0"/>
        <w:autoSpaceDN w:val="0"/>
        <w:adjustRightInd w:val="0"/>
        <w:spacing w:after="0" w:line="240" w:lineRule="auto"/>
        <w:ind w:firstLine="709"/>
        <w:jc w:val="both"/>
        <w:rPr>
          <w:rFonts w:ascii="Times New Roman" w:hAnsi="Times New Roman"/>
          <w:sz w:val="20"/>
          <w:szCs w:val="20"/>
          <w:lang w:val="ru-RU"/>
        </w:rPr>
      </w:pPr>
      <w:r w:rsidRPr="000774AC">
        <w:rPr>
          <w:rFonts w:ascii="Times New Roman" w:hAnsi="Times New Roman"/>
          <w:sz w:val="20"/>
          <w:szCs w:val="20"/>
          <w:lang w:val="ru-RU"/>
        </w:rPr>
        <w:t>«</w:t>
      </w:r>
      <w:bookmarkStart w:id="9" w:name="Par0"/>
      <w:bookmarkEnd w:id="9"/>
      <w:r w:rsidRPr="000774AC">
        <w:rPr>
          <w:rFonts w:ascii="Times New Roman" w:hAnsi="Times New Roman"/>
          <w:sz w:val="20"/>
          <w:szCs w:val="20"/>
          <w:lang w:val="ru-RU"/>
        </w:rPr>
        <w:t xml:space="preserve">9) рассматривает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28" w:history="1">
        <w:r w:rsidRPr="000774AC">
          <w:rPr>
            <w:rFonts w:ascii="Times New Roman" w:hAnsi="Times New Roman"/>
            <w:sz w:val="20"/>
            <w:szCs w:val="20"/>
            <w:lang w:val="ru-RU"/>
          </w:rPr>
          <w:t>подпунктах 1</w:t>
        </w:r>
      </w:hyperlink>
      <w:r w:rsidRPr="000774AC">
        <w:rPr>
          <w:rFonts w:ascii="Times New Roman" w:hAnsi="Times New Roman"/>
          <w:sz w:val="20"/>
          <w:szCs w:val="20"/>
          <w:lang w:val="ru-RU"/>
        </w:rPr>
        <w:t xml:space="preserve"> и </w:t>
      </w:r>
      <w:hyperlink r:id="rId29" w:history="1">
        <w:r w:rsidRPr="000774AC">
          <w:rPr>
            <w:rFonts w:ascii="Times New Roman" w:hAnsi="Times New Roman"/>
            <w:sz w:val="20"/>
            <w:szCs w:val="20"/>
            <w:lang w:val="ru-RU"/>
          </w:rPr>
          <w:t>2 пункта 4 статьи 15</w:t>
        </w:r>
      </w:hyperlink>
      <w:r w:rsidRPr="000774AC">
        <w:rPr>
          <w:rFonts w:ascii="Times New Roman" w:hAnsi="Times New Roman"/>
          <w:sz w:val="20"/>
          <w:szCs w:val="20"/>
          <w:lang w:val="ru-RU"/>
        </w:rPr>
        <w:t xml:space="preserve"> Федерального закона от 24.06.1999 №120-ФЗ «Об основах системы профилактики безнадзорности и правонарушений несовершеннолетних» (далее - несовершеннолетние, не подлежащие уголовной ответственности), либо заверенные в установленном порядке копии таких </w:t>
      </w:r>
      <w:proofErr w:type="gramStart"/>
      <w:r w:rsidRPr="000774AC">
        <w:rPr>
          <w:rFonts w:ascii="Times New Roman" w:hAnsi="Times New Roman"/>
          <w:sz w:val="20"/>
          <w:szCs w:val="20"/>
          <w:lang w:val="ru-RU"/>
        </w:rPr>
        <w:t>материалов</w:t>
      </w:r>
      <w:proofErr w:type="gramEnd"/>
      <w:r w:rsidRPr="000774AC">
        <w:rPr>
          <w:rFonts w:ascii="Times New Roman" w:hAnsi="Times New Roman"/>
          <w:sz w:val="20"/>
          <w:szCs w:val="20"/>
          <w:lang w:val="ru-RU"/>
        </w:rPr>
        <w:t xml:space="preserve"> незамедлительно переданных органом, принявшим соответствующее процессуальное решение, или прокурором в комиссию.</w:t>
      </w:r>
    </w:p>
    <w:p w:rsidR="000774AC" w:rsidRPr="000774AC" w:rsidRDefault="000774AC" w:rsidP="000774AC">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0774AC">
        <w:rPr>
          <w:rFonts w:ascii="Times New Roman" w:hAnsi="Times New Roman"/>
          <w:sz w:val="20"/>
          <w:szCs w:val="20"/>
          <w:lang w:val="ru-RU"/>
        </w:rPr>
        <w:t xml:space="preserve">В течение 10 суток со дня получения материалов, указанных в </w:t>
      </w:r>
      <w:hyperlink w:anchor="Par0" w:history="1">
        <w:r w:rsidRPr="000774AC">
          <w:rPr>
            <w:rFonts w:ascii="Times New Roman" w:hAnsi="Times New Roman"/>
            <w:sz w:val="20"/>
            <w:szCs w:val="20"/>
            <w:lang w:val="ru-RU"/>
          </w:rPr>
          <w:t>абзаце первом</w:t>
        </w:r>
      </w:hyperlink>
      <w:r w:rsidRPr="000774AC">
        <w:rPr>
          <w:rFonts w:ascii="Times New Roman" w:hAnsi="Times New Roman"/>
          <w:sz w:val="20"/>
          <w:szCs w:val="20"/>
          <w:lang w:val="ru-RU"/>
        </w:rPr>
        <w:t xml:space="preserve"> настоящего пункта, комиссия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0" w:history="1">
        <w:r w:rsidRPr="000774AC">
          <w:rPr>
            <w:rFonts w:ascii="Times New Roman" w:hAnsi="Times New Roman"/>
            <w:sz w:val="20"/>
            <w:szCs w:val="20"/>
            <w:lang w:val="ru-RU"/>
          </w:rPr>
          <w:t>законом</w:t>
        </w:r>
      </w:hyperlink>
      <w:r w:rsidRPr="000774AC">
        <w:rPr>
          <w:rFonts w:ascii="Times New Roman" w:hAnsi="Times New Roman"/>
          <w:sz w:val="20"/>
          <w:szCs w:val="20"/>
          <w:lang w:val="ru-RU"/>
        </w:rPr>
        <w:t xml:space="preserve"> от 29 декабря 2012 года </w:t>
      </w:r>
      <w:r w:rsidRPr="000774AC">
        <w:rPr>
          <w:rFonts w:ascii="Times New Roman" w:hAnsi="Times New Roman"/>
          <w:sz w:val="20"/>
          <w:szCs w:val="20"/>
        </w:rPr>
        <w:t>N</w:t>
      </w:r>
      <w:r w:rsidRPr="000774AC">
        <w:rPr>
          <w:rFonts w:ascii="Times New Roman" w:hAnsi="Times New Roman"/>
          <w:sz w:val="20"/>
          <w:szCs w:val="20"/>
          <w:lang w:val="ru-RU"/>
        </w:rPr>
        <w:t xml:space="preserve"> 273-ФЗ "Об образовании в Российской</w:t>
      </w:r>
      <w:proofErr w:type="gramEnd"/>
      <w:r w:rsidRPr="000774AC">
        <w:rPr>
          <w:rFonts w:ascii="Times New Roman" w:hAnsi="Times New Roman"/>
          <w:sz w:val="20"/>
          <w:szCs w:val="20"/>
          <w:lang w:val="ru-RU"/>
        </w:rPr>
        <w:t xml:space="preserve"> Федерации".</w:t>
      </w:r>
    </w:p>
    <w:p w:rsidR="000774AC" w:rsidRPr="000774AC" w:rsidRDefault="000774AC" w:rsidP="000774AC">
      <w:pPr>
        <w:autoSpaceDE w:val="0"/>
        <w:autoSpaceDN w:val="0"/>
        <w:adjustRightInd w:val="0"/>
        <w:spacing w:after="0" w:line="240" w:lineRule="auto"/>
        <w:ind w:firstLine="709"/>
        <w:jc w:val="both"/>
        <w:rPr>
          <w:rFonts w:ascii="Times New Roman" w:hAnsi="Times New Roman"/>
          <w:sz w:val="20"/>
          <w:szCs w:val="20"/>
          <w:lang w:val="ru-RU"/>
        </w:rPr>
      </w:pPr>
      <w:r w:rsidRPr="000774AC">
        <w:rPr>
          <w:rFonts w:ascii="Times New Roman" w:hAnsi="Times New Roman"/>
          <w:sz w:val="20"/>
          <w:szCs w:val="20"/>
          <w:lang w:val="ru-RU"/>
        </w:rPr>
        <w:t>В случае принятия комиссией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и представленные материалы незамедлительно направляются в орган внутренних дел и прокурору</w:t>
      </w:r>
      <w:proofErr w:type="gramStart"/>
      <w:r w:rsidRPr="000774AC">
        <w:rPr>
          <w:rFonts w:ascii="Times New Roman" w:hAnsi="Times New Roman"/>
          <w:sz w:val="20"/>
          <w:szCs w:val="20"/>
          <w:lang w:val="ru-RU"/>
        </w:rPr>
        <w:t>;»</w:t>
      </w:r>
      <w:proofErr w:type="gramEnd"/>
      <w:r w:rsidRPr="000774AC">
        <w:rPr>
          <w:rFonts w:ascii="Times New Roman" w:hAnsi="Times New Roman"/>
          <w:sz w:val="20"/>
          <w:szCs w:val="20"/>
          <w:lang w:val="ru-RU"/>
        </w:rPr>
        <w:t>.</w:t>
      </w:r>
    </w:p>
    <w:p w:rsidR="000774AC" w:rsidRPr="000774AC" w:rsidRDefault="000774AC" w:rsidP="000774AC">
      <w:pPr>
        <w:spacing w:after="0" w:line="240" w:lineRule="auto"/>
        <w:ind w:firstLine="720"/>
        <w:jc w:val="both"/>
        <w:rPr>
          <w:rFonts w:ascii="Times New Roman" w:hAnsi="Times New Roman"/>
          <w:sz w:val="20"/>
          <w:szCs w:val="20"/>
          <w:lang w:val="ru-RU"/>
        </w:rPr>
      </w:pPr>
      <w:r w:rsidRPr="000774AC">
        <w:rPr>
          <w:rFonts w:ascii="Times New Roman" w:hAnsi="Times New Roman"/>
          <w:sz w:val="20"/>
          <w:szCs w:val="20"/>
          <w:lang w:val="ru-RU"/>
        </w:rPr>
        <w:lastRenderedPageBreak/>
        <w:t>2. Настоящее решение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0774AC" w:rsidRPr="000774AC" w:rsidRDefault="000774AC" w:rsidP="000774AC">
      <w:pPr>
        <w:spacing w:after="0" w:line="240" w:lineRule="auto"/>
        <w:ind w:firstLine="720"/>
        <w:jc w:val="both"/>
        <w:rPr>
          <w:rFonts w:ascii="Times New Roman" w:hAnsi="Times New Roman"/>
          <w:sz w:val="20"/>
          <w:szCs w:val="20"/>
          <w:lang w:val="ru-RU"/>
        </w:rPr>
      </w:pPr>
      <w:r w:rsidRPr="000774AC">
        <w:rPr>
          <w:rFonts w:ascii="Times New Roman" w:hAnsi="Times New Roman"/>
          <w:sz w:val="20"/>
          <w:szCs w:val="20"/>
          <w:lang w:val="ru-RU"/>
        </w:rPr>
        <w:t>3. Настоящее решение вступает в силу с момента опубликования.</w:t>
      </w:r>
    </w:p>
    <w:p w:rsidR="000774AC" w:rsidRPr="000774AC" w:rsidRDefault="000774AC" w:rsidP="000774AC">
      <w:pPr>
        <w:spacing w:after="0" w:line="240" w:lineRule="auto"/>
        <w:jc w:val="both"/>
        <w:rPr>
          <w:rFonts w:ascii="Times New Roman" w:hAnsi="Times New Roman"/>
          <w:sz w:val="20"/>
          <w:szCs w:val="20"/>
          <w:lang w:val="ru-RU"/>
        </w:rPr>
      </w:pPr>
    </w:p>
    <w:p w:rsidR="000774AC" w:rsidRPr="000774AC" w:rsidRDefault="000774AC" w:rsidP="000774AC">
      <w:pPr>
        <w:spacing w:after="0" w:line="240" w:lineRule="auto"/>
        <w:jc w:val="both"/>
        <w:rPr>
          <w:rFonts w:ascii="Times New Roman" w:hAnsi="Times New Roman"/>
          <w:sz w:val="20"/>
          <w:szCs w:val="20"/>
          <w:lang w:val="ru-RU"/>
        </w:rPr>
      </w:pPr>
      <w:r w:rsidRPr="000774AC">
        <w:rPr>
          <w:rFonts w:ascii="Times New Roman" w:hAnsi="Times New Roman"/>
          <w:sz w:val="20"/>
          <w:szCs w:val="20"/>
          <w:lang w:val="ru-RU"/>
        </w:rPr>
        <w:t>Глава Тужинского</w:t>
      </w:r>
    </w:p>
    <w:p w:rsidR="000774AC" w:rsidRPr="000774AC" w:rsidRDefault="000774AC" w:rsidP="000774AC">
      <w:pPr>
        <w:spacing w:after="0" w:line="240" w:lineRule="auto"/>
        <w:jc w:val="both"/>
        <w:rPr>
          <w:rFonts w:ascii="Times New Roman" w:hAnsi="Times New Roman"/>
          <w:sz w:val="20"/>
          <w:szCs w:val="20"/>
          <w:lang w:val="ru-RU"/>
        </w:rPr>
      </w:pPr>
      <w:r>
        <w:rPr>
          <w:rFonts w:ascii="Times New Roman" w:hAnsi="Times New Roman"/>
          <w:sz w:val="20"/>
          <w:szCs w:val="20"/>
          <w:lang w:val="ru-RU"/>
        </w:rPr>
        <w:t>муниципального района</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sidRPr="000774AC">
        <w:rPr>
          <w:rFonts w:ascii="Times New Roman" w:hAnsi="Times New Roman"/>
          <w:sz w:val="20"/>
          <w:szCs w:val="20"/>
          <w:lang w:val="ru-RU"/>
        </w:rPr>
        <w:t>Е.В. Видякина</w:t>
      </w:r>
    </w:p>
    <w:p w:rsidR="000774AC" w:rsidRPr="000774AC" w:rsidRDefault="000774AC" w:rsidP="000774AC">
      <w:pPr>
        <w:spacing w:after="0" w:line="240" w:lineRule="auto"/>
        <w:jc w:val="both"/>
        <w:rPr>
          <w:rFonts w:ascii="Times New Roman" w:hAnsi="Times New Roman"/>
          <w:sz w:val="20"/>
          <w:szCs w:val="20"/>
          <w:lang w:val="ru-RU"/>
        </w:rPr>
      </w:pPr>
    </w:p>
    <w:p w:rsidR="000774AC" w:rsidRPr="000774AC" w:rsidRDefault="000774AC" w:rsidP="000774AC">
      <w:pPr>
        <w:spacing w:after="0" w:line="240" w:lineRule="auto"/>
        <w:jc w:val="both"/>
        <w:rPr>
          <w:rFonts w:ascii="Times New Roman" w:hAnsi="Times New Roman"/>
          <w:sz w:val="20"/>
          <w:szCs w:val="20"/>
          <w:lang w:val="ru-RU"/>
        </w:rPr>
      </w:pPr>
      <w:r w:rsidRPr="000774AC">
        <w:rPr>
          <w:rFonts w:ascii="Times New Roman" w:hAnsi="Times New Roman"/>
          <w:sz w:val="20"/>
          <w:szCs w:val="20"/>
          <w:lang w:val="ru-RU"/>
        </w:rPr>
        <w:t xml:space="preserve">Председатель Тужинской </w:t>
      </w:r>
    </w:p>
    <w:p w:rsidR="000774AC" w:rsidRPr="000774AC" w:rsidRDefault="000774AC" w:rsidP="000774AC">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районной Думы </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t xml:space="preserve">  </w:t>
      </w:r>
      <w:r w:rsidRPr="000774AC">
        <w:rPr>
          <w:rFonts w:ascii="Times New Roman" w:hAnsi="Times New Roman"/>
          <w:sz w:val="20"/>
          <w:szCs w:val="20"/>
          <w:lang w:val="ru-RU"/>
        </w:rPr>
        <w:t xml:space="preserve">  </w:t>
      </w:r>
      <w:r>
        <w:rPr>
          <w:rFonts w:ascii="Times New Roman" w:hAnsi="Times New Roman"/>
          <w:sz w:val="20"/>
          <w:szCs w:val="20"/>
          <w:lang w:val="ru-RU"/>
        </w:rPr>
        <w:t>Е.П.</w:t>
      </w:r>
      <w:r w:rsidRPr="000774AC">
        <w:rPr>
          <w:rFonts w:ascii="Times New Roman" w:hAnsi="Times New Roman"/>
          <w:sz w:val="20"/>
          <w:szCs w:val="20"/>
          <w:lang w:val="ru-RU"/>
        </w:rPr>
        <w:t xml:space="preserve"> Оносов</w:t>
      </w:r>
    </w:p>
    <w:p w:rsidR="000774AC" w:rsidRPr="000774AC" w:rsidRDefault="000774AC" w:rsidP="000774AC">
      <w:pPr>
        <w:spacing w:after="0" w:line="240" w:lineRule="auto"/>
        <w:jc w:val="both"/>
        <w:rPr>
          <w:rFonts w:ascii="Times New Roman" w:hAnsi="Times New Roman"/>
          <w:sz w:val="20"/>
          <w:szCs w:val="20"/>
          <w:lang w:val="ru-RU"/>
        </w:rPr>
      </w:pPr>
    </w:p>
    <w:p w:rsidR="00F767C9" w:rsidRPr="000774AC" w:rsidRDefault="00F767C9" w:rsidP="000774AC">
      <w:pPr>
        <w:pStyle w:val="ConsPlusTitle"/>
        <w:ind w:firstLine="133"/>
        <w:jc w:val="center"/>
        <w:rPr>
          <w:rFonts w:ascii="Times New Roman" w:hAnsi="Times New Roman" w:cs="Times New Roman"/>
        </w:rPr>
      </w:pPr>
    </w:p>
    <w:p w:rsidR="00F767C9" w:rsidRPr="000774AC" w:rsidRDefault="00F767C9" w:rsidP="000774AC">
      <w:pPr>
        <w:pStyle w:val="ConsPlusTitle"/>
        <w:ind w:firstLine="133"/>
        <w:jc w:val="center"/>
        <w:rPr>
          <w:rFonts w:ascii="Times New Roman" w:hAnsi="Times New Roman" w:cs="Times New Roman"/>
        </w:rPr>
      </w:pPr>
    </w:p>
    <w:p w:rsidR="00361B14" w:rsidRPr="00361B14" w:rsidRDefault="00361B14" w:rsidP="00361B14">
      <w:pPr>
        <w:pStyle w:val="a4"/>
        <w:jc w:val="center"/>
        <w:rPr>
          <w:rFonts w:ascii="Times New Roman" w:hAnsi="Times New Roman"/>
          <w:b/>
          <w:sz w:val="20"/>
          <w:szCs w:val="20"/>
          <w:lang w:val="ru-RU"/>
        </w:rPr>
      </w:pPr>
      <w:r w:rsidRPr="00361B14">
        <w:rPr>
          <w:rFonts w:ascii="Times New Roman" w:hAnsi="Times New Roman"/>
          <w:b/>
          <w:sz w:val="20"/>
          <w:szCs w:val="20"/>
          <w:lang w:val="ru-RU"/>
        </w:rPr>
        <w:t xml:space="preserve">ТУЖИНСКАЯ РАЙОННАЯ ДУМА </w:t>
      </w:r>
    </w:p>
    <w:p w:rsidR="00361B14" w:rsidRPr="009D0DA3" w:rsidRDefault="00361B14" w:rsidP="00361B14">
      <w:pPr>
        <w:pStyle w:val="a4"/>
        <w:jc w:val="center"/>
        <w:rPr>
          <w:rFonts w:ascii="Times New Roman" w:hAnsi="Times New Roman"/>
          <w:b/>
          <w:sz w:val="20"/>
          <w:szCs w:val="20"/>
          <w:lang w:val="ru-RU"/>
        </w:rPr>
      </w:pPr>
      <w:r w:rsidRPr="009D0DA3">
        <w:rPr>
          <w:rFonts w:ascii="Times New Roman" w:hAnsi="Times New Roman"/>
          <w:b/>
          <w:sz w:val="20"/>
          <w:szCs w:val="20"/>
          <w:lang w:val="ru-RU"/>
        </w:rPr>
        <w:t>КИРОВСКОЙ ОБЛАСТИ</w:t>
      </w:r>
    </w:p>
    <w:p w:rsidR="00361B14" w:rsidRPr="009D0DA3" w:rsidRDefault="00361B14" w:rsidP="00361B14">
      <w:pPr>
        <w:pStyle w:val="a4"/>
        <w:jc w:val="center"/>
        <w:rPr>
          <w:rFonts w:ascii="Times New Roman" w:hAnsi="Times New Roman"/>
          <w:sz w:val="20"/>
          <w:szCs w:val="20"/>
          <w:lang w:val="ru-RU"/>
        </w:rPr>
      </w:pPr>
    </w:p>
    <w:p w:rsidR="00361B14" w:rsidRPr="009D0DA3" w:rsidRDefault="00361B14" w:rsidP="00361B14">
      <w:pPr>
        <w:pStyle w:val="a4"/>
        <w:jc w:val="center"/>
        <w:rPr>
          <w:rFonts w:ascii="Times New Roman" w:hAnsi="Times New Roman"/>
          <w:b/>
          <w:sz w:val="20"/>
          <w:szCs w:val="20"/>
          <w:lang w:val="ru-RU"/>
        </w:rPr>
      </w:pPr>
      <w:r w:rsidRPr="009D0DA3">
        <w:rPr>
          <w:rFonts w:ascii="Times New Roman" w:hAnsi="Times New Roman"/>
          <w:b/>
          <w:sz w:val="20"/>
          <w:szCs w:val="20"/>
          <w:lang w:val="ru-RU"/>
        </w:rPr>
        <w:t>РЕШЕНИЕ</w:t>
      </w:r>
    </w:p>
    <w:p w:rsidR="00361B14" w:rsidRPr="009D0DA3" w:rsidRDefault="00361B14" w:rsidP="00361B14">
      <w:pPr>
        <w:pStyle w:val="a4"/>
        <w:jc w:val="center"/>
        <w:rPr>
          <w:rFonts w:ascii="Times New Roman" w:hAnsi="Times New Roman"/>
          <w:sz w:val="20"/>
          <w:szCs w:val="20"/>
          <w:lang w:val="ru-RU"/>
        </w:rPr>
      </w:pPr>
    </w:p>
    <w:tbl>
      <w:tblPr>
        <w:tblW w:w="0" w:type="auto"/>
        <w:tblLook w:val="04A0"/>
      </w:tblPr>
      <w:tblGrid>
        <w:gridCol w:w="1809"/>
        <w:gridCol w:w="5954"/>
        <w:gridCol w:w="1807"/>
      </w:tblGrid>
      <w:tr w:rsidR="00361B14" w:rsidRPr="00361B14" w:rsidTr="00361B14">
        <w:tc>
          <w:tcPr>
            <w:tcW w:w="1809" w:type="dxa"/>
            <w:tcBorders>
              <w:bottom w:val="single" w:sz="4" w:space="0" w:color="auto"/>
            </w:tcBorders>
          </w:tcPr>
          <w:p w:rsidR="00361B14" w:rsidRPr="00361B14" w:rsidRDefault="00361B14" w:rsidP="00361B14">
            <w:pPr>
              <w:pStyle w:val="a4"/>
              <w:jc w:val="center"/>
              <w:rPr>
                <w:rFonts w:ascii="Times New Roman" w:hAnsi="Times New Roman"/>
                <w:sz w:val="20"/>
                <w:szCs w:val="20"/>
              </w:rPr>
            </w:pPr>
            <w:r w:rsidRPr="00361B14">
              <w:rPr>
                <w:rFonts w:ascii="Times New Roman" w:hAnsi="Times New Roman"/>
                <w:sz w:val="20"/>
                <w:szCs w:val="20"/>
              </w:rPr>
              <w:t>24.03.2017</w:t>
            </w:r>
          </w:p>
        </w:tc>
        <w:tc>
          <w:tcPr>
            <w:tcW w:w="5954" w:type="dxa"/>
          </w:tcPr>
          <w:p w:rsidR="00361B14" w:rsidRPr="00361B14" w:rsidRDefault="00361B14" w:rsidP="00361B14">
            <w:pPr>
              <w:pStyle w:val="a4"/>
              <w:jc w:val="right"/>
              <w:rPr>
                <w:rFonts w:ascii="Times New Roman" w:hAnsi="Times New Roman"/>
                <w:sz w:val="20"/>
                <w:szCs w:val="20"/>
              </w:rPr>
            </w:pPr>
            <w:r w:rsidRPr="00361B14">
              <w:rPr>
                <w:rFonts w:ascii="Times New Roman" w:hAnsi="Times New Roman"/>
                <w:sz w:val="20"/>
                <w:szCs w:val="20"/>
              </w:rPr>
              <w:t>№</w:t>
            </w:r>
          </w:p>
        </w:tc>
        <w:tc>
          <w:tcPr>
            <w:tcW w:w="1807" w:type="dxa"/>
            <w:tcBorders>
              <w:bottom w:val="single" w:sz="4" w:space="0" w:color="auto"/>
            </w:tcBorders>
          </w:tcPr>
          <w:p w:rsidR="00361B14" w:rsidRPr="00361B14" w:rsidRDefault="00361B14" w:rsidP="00361B14">
            <w:pPr>
              <w:pStyle w:val="a4"/>
              <w:jc w:val="center"/>
              <w:rPr>
                <w:rFonts w:ascii="Times New Roman" w:hAnsi="Times New Roman"/>
                <w:sz w:val="20"/>
                <w:szCs w:val="20"/>
              </w:rPr>
            </w:pPr>
            <w:r w:rsidRPr="00361B14">
              <w:rPr>
                <w:rFonts w:ascii="Times New Roman" w:hAnsi="Times New Roman"/>
                <w:sz w:val="20"/>
                <w:szCs w:val="20"/>
              </w:rPr>
              <w:t>9/70</w:t>
            </w:r>
          </w:p>
        </w:tc>
      </w:tr>
    </w:tbl>
    <w:p w:rsidR="00361B14" w:rsidRPr="00361B14" w:rsidRDefault="00361B14" w:rsidP="00361B14">
      <w:pPr>
        <w:pStyle w:val="a4"/>
        <w:jc w:val="center"/>
        <w:rPr>
          <w:rFonts w:ascii="Times New Roman" w:hAnsi="Times New Roman"/>
          <w:sz w:val="20"/>
          <w:szCs w:val="20"/>
        </w:rPr>
      </w:pPr>
      <w:proofErr w:type="gramStart"/>
      <w:r w:rsidRPr="00361B14">
        <w:rPr>
          <w:rFonts w:ascii="Times New Roman" w:hAnsi="Times New Roman"/>
          <w:sz w:val="20"/>
          <w:szCs w:val="20"/>
        </w:rPr>
        <w:t>пгт</w:t>
      </w:r>
      <w:proofErr w:type="gramEnd"/>
      <w:r w:rsidRPr="00361B14">
        <w:rPr>
          <w:rFonts w:ascii="Times New Roman" w:hAnsi="Times New Roman"/>
          <w:sz w:val="20"/>
          <w:szCs w:val="20"/>
        </w:rPr>
        <w:t xml:space="preserve"> Тужа</w:t>
      </w:r>
    </w:p>
    <w:p w:rsidR="00361B14" w:rsidRPr="00361B14" w:rsidRDefault="00361B14" w:rsidP="00361B14">
      <w:pPr>
        <w:spacing w:after="0" w:line="240" w:lineRule="auto"/>
        <w:jc w:val="center"/>
        <w:rPr>
          <w:rFonts w:ascii="Times New Roman" w:hAnsi="Times New Roman"/>
          <w:b/>
          <w:sz w:val="20"/>
          <w:szCs w:val="20"/>
          <w:lang w:val="ru-RU"/>
        </w:rPr>
      </w:pPr>
      <w:r w:rsidRPr="00361B14">
        <w:rPr>
          <w:rFonts w:ascii="Times New Roman" w:hAnsi="Times New Roman"/>
          <w:b/>
          <w:sz w:val="20"/>
          <w:szCs w:val="20"/>
          <w:lang w:val="ru-RU"/>
        </w:rPr>
        <w:t>О награждении Почетной грамотой</w:t>
      </w:r>
    </w:p>
    <w:p w:rsidR="00361B14" w:rsidRPr="00361B14" w:rsidRDefault="00361B14" w:rsidP="00361B14">
      <w:pPr>
        <w:spacing w:after="0" w:line="240" w:lineRule="auto"/>
        <w:jc w:val="center"/>
        <w:rPr>
          <w:rFonts w:ascii="Times New Roman" w:hAnsi="Times New Roman"/>
          <w:b/>
          <w:sz w:val="20"/>
          <w:szCs w:val="20"/>
          <w:lang w:val="ru-RU"/>
        </w:rPr>
      </w:pPr>
      <w:r w:rsidRPr="00361B14">
        <w:rPr>
          <w:rFonts w:ascii="Times New Roman" w:hAnsi="Times New Roman"/>
          <w:b/>
          <w:sz w:val="20"/>
          <w:szCs w:val="20"/>
          <w:lang w:val="ru-RU"/>
        </w:rPr>
        <w:t>Тужинской районной Думы</w:t>
      </w:r>
    </w:p>
    <w:p w:rsidR="00361B14" w:rsidRPr="00361B14" w:rsidRDefault="00361B14" w:rsidP="00361B14">
      <w:pPr>
        <w:spacing w:after="0" w:line="240" w:lineRule="auto"/>
        <w:rPr>
          <w:rFonts w:ascii="Times New Roman" w:hAnsi="Times New Roman"/>
          <w:sz w:val="20"/>
          <w:szCs w:val="20"/>
          <w:lang w:val="ru-RU"/>
        </w:rPr>
      </w:pPr>
    </w:p>
    <w:p w:rsidR="00361B14" w:rsidRPr="00361B14" w:rsidRDefault="00361B14" w:rsidP="0071338D">
      <w:pPr>
        <w:spacing w:after="0" w:line="240" w:lineRule="auto"/>
        <w:jc w:val="both"/>
        <w:rPr>
          <w:rFonts w:ascii="Times New Roman" w:hAnsi="Times New Roman"/>
          <w:sz w:val="20"/>
          <w:szCs w:val="20"/>
          <w:lang w:val="ru-RU"/>
        </w:rPr>
      </w:pPr>
      <w:r w:rsidRPr="00361B14">
        <w:rPr>
          <w:rFonts w:ascii="Times New Roman" w:hAnsi="Times New Roman"/>
          <w:sz w:val="20"/>
          <w:szCs w:val="20"/>
          <w:lang w:val="ru-RU"/>
        </w:rPr>
        <w:tab/>
        <w:t xml:space="preserve">На </w:t>
      </w:r>
      <w:proofErr w:type="gramStart"/>
      <w:r w:rsidRPr="00361B14">
        <w:rPr>
          <w:rFonts w:ascii="Times New Roman" w:hAnsi="Times New Roman"/>
          <w:sz w:val="20"/>
          <w:szCs w:val="20"/>
          <w:lang w:val="ru-RU"/>
        </w:rPr>
        <w:t>основании</w:t>
      </w:r>
      <w:proofErr w:type="gramEnd"/>
      <w:r w:rsidRPr="00361B14">
        <w:rPr>
          <w:rFonts w:ascii="Times New Roman" w:hAnsi="Times New Roman"/>
          <w:sz w:val="20"/>
          <w:szCs w:val="20"/>
          <w:lang w:val="ru-RU"/>
        </w:rPr>
        <w:t xml:space="preserve"> решения Тужинской районной Думы от 30.05.2016 №73/462 «Об утверждении Положения о Почетной грамоте Тужинской районной Думы» и ходатайства МУП «Коммунальщик», Тужинская районная Дума РЕШИЛА:</w:t>
      </w:r>
    </w:p>
    <w:p w:rsidR="00361B14" w:rsidRPr="00361B14" w:rsidRDefault="00361B14" w:rsidP="0071338D">
      <w:pPr>
        <w:spacing w:after="0" w:line="240" w:lineRule="auto"/>
        <w:jc w:val="both"/>
        <w:rPr>
          <w:rFonts w:ascii="Times New Roman" w:hAnsi="Times New Roman"/>
          <w:sz w:val="20"/>
          <w:szCs w:val="20"/>
          <w:lang w:val="ru-RU"/>
        </w:rPr>
      </w:pPr>
    </w:p>
    <w:p w:rsidR="00361B14" w:rsidRPr="00361B14" w:rsidRDefault="00361B14" w:rsidP="0071338D">
      <w:pPr>
        <w:pStyle w:val="af2"/>
        <w:numPr>
          <w:ilvl w:val="0"/>
          <w:numId w:val="43"/>
        </w:numPr>
        <w:ind w:left="-142" w:firstLine="502"/>
        <w:jc w:val="both"/>
        <w:rPr>
          <w:sz w:val="20"/>
          <w:szCs w:val="20"/>
        </w:rPr>
      </w:pPr>
      <w:r w:rsidRPr="00361B14">
        <w:rPr>
          <w:sz w:val="20"/>
          <w:szCs w:val="20"/>
        </w:rPr>
        <w:t>Наградить Почетной грамотой Залешину Надежду Николаевну, главного бухгалтера МУП «Коммунальщик» за многолетний добросовестный труд и достижение высоких результатов в выполнении своих трудовых обязанностей.</w:t>
      </w:r>
    </w:p>
    <w:p w:rsidR="00361B14" w:rsidRPr="00361B14" w:rsidRDefault="00361B14" w:rsidP="0071338D">
      <w:pPr>
        <w:pStyle w:val="af2"/>
        <w:numPr>
          <w:ilvl w:val="0"/>
          <w:numId w:val="43"/>
        </w:numPr>
        <w:jc w:val="both"/>
        <w:rPr>
          <w:sz w:val="20"/>
          <w:szCs w:val="20"/>
        </w:rPr>
      </w:pPr>
      <w:r w:rsidRPr="00361B14">
        <w:rPr>
          <w:sz w:val="20"/>
          <w:szCs w:val="20"/>
        </w:rPr>
        <w:t>Настоящее решение вступает в силу с момента принятия.</w:t>
      </w:r>
    </w:p>
    <w:p w:rsidR="00361B14" w:rsidRPr="00361B14" w:rsidRDefault="00361B14" w:rsidP="0071338D">
      <w:pPr>
        <w:spacing w:after="0" w:line="240" w:lineRule="auto"/>
        <w:jc w:val="both"/>
        <w:rPr>
          <w:rFonts w:ascii="Times New Roman" w:hAnsi="Times New Roman"/>
          <w:sz w:val="20"/>
          <w:szCs w:val="20"/>
          <w:lang w:val="ru-RU"/>
        </w:rPr>
      </w:pPr>
    </w:p>
    <w:p w:rsidR="00361B14" w:rsidRPr="00361B14" w:rsidRDefault="00361B14" w:rsidP="0071338D">
      <w:pPr>
        <w:spacing w:after="0" w:line="240" w:lineRule="auto"/>
        <w:jc w:val="both"/>
        <w:rPr>
          <w:rFonts w:ascii="Times New Roman" w:hAnsi="Times New Roman"/>
          <w:sz w:val="20"/>
          <w:szCs w:val="20"/>
          <w:lang w:val="ru-RU"/>
        </w:rPr>
      </w:pPr>
    </w:p>
    <w:p w:rsidR="00361B14" w:rsidRPr="00361B14" w:rsidRDefault="00361B14" w:rsidP="0071338D">
      <w:pPr>
        <w:spacing w:after="0" w:line="240" w:lineRule="auto"/>
        <w:jc w:val="both"/>
        <w:rPr>
          <w:rFonts w:ascii="Times New Roman" w:hAnsi="Times New Roman"/>
          <w:sz w:val="20"/>
          <w:szCs w:val="20"/>
          <w:lang w:val="ru-RU"/>
        </w:rPr>
      </w:pPr>
      <w:r w:rsidRPr="00361B14">
        <w:rPr>
          <w:rFonts w:ascii="Times New Roman" w:hAnsi="Times New Roman"/>
          <w:sz w:val="20"/>
          <w:szCs w:val="20"/>
          <w:lang w:val="ru-RU"/>
        </w:rPr>
        <w:t>Глава Тужинского</w:t>
      </w:r>
    </w:p>
    <w:p w:rsidR="00361B14" w:rsidRPr="00361B14" w:rsidRDefault="00361B14" w:rsidP="0071338D">
      <w:pPr>
        <w:spacing w:after="0" w:line="240" w:lineRule="auto"/>
        <w:jc w:val="both"/>
        <w:rPr>
          <w:rFonts w:ascii="Times New Roman" w:hAnsi="Times New Roman"/>
          <w:sz w:val="20"/>
          <w:szCs w:val="20"/>
          <w:lang w:val="ru-RU"/>
        </w:rPr>
      </w:pPr>
      <w:r>
        <w:rPr>
          <w:rFonts w:ascii="Times New Roman" w:hAnsi="Times New Roman"/>
          <w:sz w:val="20"/>
          <w:szCs w:val="20"/>
          <w:lang w:val="ru-RU"/>
        </w:rPr>
        <w:t>муниципального района</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t xml:space="preserve">           </w:t>
      </w:r>
      <w:r w:rsidRPr="00361B14">
        <w:rPr>
          <w:rFonts w:ascii="Times New Roman" w:hAnsi="Times New Roman"/>
          <w:sz w:val="20"/>
          <w:szCs w:val="20"/>
          <w:lang w:val="ru-RU"/>
        </w:rPr>
        <w:t xml:space="preserve"> Е.В. Видякина</w:t>
      </w:r>
    </w:p>
    <w:p w:rsidR="00361B14" w:rsidRPr="00361B14" w:rsidRDefault="00361B14" w:rsidP="0071338D">
      <w:pPr>
        <w:spacing w:after="0" w:line="240" w:lineRule="auto"/>
        <w:jc w:val="both"/>
        <w:rPr>
          <w:rFonts w:ascii="Times New Roman" w:hAnsi="Times New Roman"/>
          <w:sz w:val="20"/>
          <w:szCs w:val="20"/>
          <w:lang w:val="ru-RU"/>
        </w:rPr>
      </w:pPr>
    </w:p>
    <w:p w:rsidR="00361B14" w:rsidRPr="00361B14" w:rsidRDefault="00361B14" w:rsidP="0071338D">
      <w:pPr>
        <w:spacing w:after="0" w:line="240" w:lineRule="auto"/>
        <w:jc w:val="both"/>
        <w:rPr>
          <w:rFonts w:ascii="Times New Roman" w:hAnsi="Times New Roman"/>
          <w:sz w:val="20"/>
          <w:szCs w:val="20"/>
          <w:lang w:val="ru-RU"/>
        </w:rPr>
      </w:pPr>
      <w:r w:rsidRPr="00361B14">
        <w:rPr>
          <w:rFonts w:ascii="Times New Roman" w:hAnsi="Times New Roman"/>
          <w:sz w:val="20"/>
          <w:szCs w:val="20"/>
          <w:lang w:val="ru-RU"/>
        </w:rPr>
        <w:t>Председатель Тужинской</w:t>
      </w:r>
    </w:p>
    <w:p w:rsidR="00361B14" w:rsidRPr="00361B14" w:rsidRDefault="00361B14" w:rsidP="0071338D">
      <w:pPr>
        <w:spacing w:after="0" w:line="240" w:lineRule="auto"/>
        <w:jc w:val="both"/>
        <w:rPr>
          <w:rFonts w:ascii="Times New Roman" w:hAnsi="Times New Roman"/>
          <w:sz w:val="20"/>
          <w:szCs w:val="20"/>
          <w:lang w:val="ru-RU"/>
        </w:rPr>
      </w:pPr>
      <w:r>
        <w:rPr>
          <w:rFonts w:ascii="Times New Roman" w:hAnsi="Times New Roman"/>
          <w:sz w:val="20"/>
          <w:szCs w:val="20"/>
          <w:lang w:val="ru-RU"/>
        </w:rPr>
        <w:t>районной Думы</w:t>
      </w:r>
      <w:r>
        <w:rPr>
          <w:rFonts w:ascii="Times New Roman" w:hAnsi="Times New Roman"/>
          <w:sz w:val="20"/>
          <w:szCs w:val="20"/>
          <w:lang w:val="ru-RU"/>
        </w:rPr>
        <w:tab/>
      </w:r>
      <w:r>
        <w:rPr>
          <w:rFonts w:ascii="Times New Roman" w:hAnsi="Times New Roman"/>
          <w:sz w:val="20"/>
          <w:szCs w:val="20"/>
          <w:lang w:val="ru-RU"/>
        </w:rPr>
        <w:tab/>
      </w:r>
      <w:r w:rsidRPr="00361B14">
        <w:rPr>
          <w:rFonts w:ascii="Times New Roman" w:hAnsi="Times New Roman"/>
          <w:sz w:val="20"/>
          <w:szCs w:val="20"/>
          <w:lang w:val="ru-RU"/>
        </w:rPr>
        <w:tab/>
      </w:r>
      <w:r w:rsidRPr="00361B14">
        <w:rPr>
          <w:rFonts w:ascii="Times New Roman" w:hAnsi="Times New Roman"/>
          <w:sz w:val="20"/>
          <w:szCs w:val="20"/>
          <w:lang w:val="ru-RU"/>
        </w:rPr>
        <w:tab/>
      </w:r>
      <w:r w:rsidRPr="00361B14">
        <w:rPr>
          <w:rFonts w:ascii="Times New Roman" w:hAnsi="Times New Roman"/>
          <w:sz w:val="20"/>
          <w:szCs w:val="20"/>
          <w:lang w:val="ru-RU"/>
        </w:rPr>
        <w:tab/>
        <w:t xml:space="preserve"> Е.П. Оносов</w:t>
      </w:r>
    </w:p>
    <w:p w:rsidR="00361B14" w:rsidRDefault="00361B14" w:rsidP="0071338D">
      <w:pPr>
        <w:spacing w:after="0" w:line="240" w:lineRule="auto"/>
        <w:jc w:val="both"/>
        <w:rPr>
          <w:rFonts w:ascii="Times New Roman" w:hAnsi="Times New Roman"/>
          <w:sz w:val="28"/>
          <w:szCs w:val="28"/>
          <w:lang w:val="ru-RU"/>
        </w:rPr>
      </w:pPr>
    </w:p>
    <w:p w:rsidR="00F767C9" w:rsidRPr="000774AC" w:rsidRDefault="00F767C9" w:rsidP="000774AC">
      <w:pPr>
        <w:pStyle w:val="ConsPlusTitle"/>
        <w:ind w:firstLine="133"/>
        <w:jc w:val="center"/>
        <w:rPr>
          <w:rFonts w:ascii="Times New Roman" w:hAnsi="Times New Roman" w:cs="Times New Roman"/>
        </w:rPr>
      </w:pPr>
    </w:p>
    <w:p w:rsidR="00361B14" w:rsidRPr="00361B14" w:rsidRDefault="00361B14" w:rsidP="00361B14">
      <w:pPr>
        <w:pStyle w:val="a4"/>
        <w:jc w:val="center"/>
        <w:rPr>
          <w:rFonts w:ascii="Times New Roman" w:hAnsi="Times New Roman"/>
          <w:b/>
          <w:sz w:val="20"/>
          <w:szCs w:val="20"/>
          <w:lang w:val="ru-RU"/>
        </w:rPr>
      </w:pPr>
      <w:r w:rsidRPr="00361B14">
        <w:rPr>
          <w:rFonts w:ascii="Times New Roman" w:hAnsi="Times New Roman"/>
          <w:b/>
          <w:sz w:val="20"/>
          <w:szCs w:val="20"/>
          <w:lang w:val="ru-RU"/>
        </w:rPr>
        <w:t>ТУЖИНСКАЯ РАЙОННАЯ ДУМА</w:t>
      </w:r>
    </w:p>
    <w:p w:rsidR="00361B14" w:rsidRPr="00361B14" w:rsidRDefault="00361B14" w:rsidP="00361B14">
      <w:pPr>
        <w:pStyle w:val="a4"/>
        <w:jc w:val="center"/>
        <w:rPr>
          <w:rFonts w:ascii="Times New Roman" w:hAnsi="Times New Roman"/>
          <w:b/>
          <w:sz w:val="20"/>
          <w:szCs w:val="20"/>
          <w:lang w:val="ru-RU"/>
        </w:rPr>
      </w:pPr>
      <w:r w:rsidRPr="00361B14">
        <w:rPr>
          <w:rFonts w:ascii="Times New Roman" w:hAnsi="Times New Roman"/>
          <w:b/>
          <w:sz w:val="20"/>
          <w:szCs w:val="20"/>
          <w:lang w:val="ru-RU"/>
        </w:rPr>
        <w:t>КИРОВСКОЙ ОБЛАСТИ</w:t>
      </w:r>
    </w:p>
    <w:p w:rsidR="00361B14" w:rsidRPr="00361B14" w:rsidRDefault="00361B14" w:rsidP="00361B14">
      <w:pPr>
        <w:pStyle w:val="a4"/>
        <w:jc w:val="center"/>
        <w:rPr>
          <w:rFonts w:ascii="Times New Roman" w:hAnsi="Times New Roman"/>
          <w:sz w:val="20"/>
          <w:szCs w:val="20"/>
          <w:lang w:val="ru-RU"/>
        </w:rPr>
      </w:pPr>
    </w:p>
    <w:p w:rsidR="00361B14" w:rsidRPr="00361B14" w:rsidRDefault="00361B14" w:rsidP="00361B14">
      <w:pPr>
        <w:pStyle w:val="a4"/>
        <w:jc w:val="center"/>
        <w:rPr>
          <w:rFonts w:ascii="Times New Roman" w:hAnsi="Times New Roman"/>
          <w:b/>
          <w:sz w:val="20"/>
          <w:szCs w:val="20"/>
          <w:lang w:val="ru-RU"/>
        </w:rPr>
      </w:pPr>
      <w:r w:rsidRPr="00361B14">
        <w:rPr>
          <w:rFonts w:ascii="Times New Roman" w:hAnsi="Times New Roman"/>
          <w:b/>
          <w:sz w:val="20"/>
          <w:szCs w:val="20"/>
          <w:lang w:val="ru-RU"/>
        </w:rPr>
        <w:t>РЕШЕНИЕ</w:t>
      </w:r>
    </w:p>
    <w:p w:rsidR="00361B14" w:rsidRPr="00361B14" w:rsidRDefault="00361B14" w:rsidP="00361B14">
      <w:pPr>
        <w:pStyle w:val="a4"/>
        <w:jc w:val="center"/>
        <w:rPr>
          <w:rFonts w:ascii="Times New Roman" w:hAnsi="Times New Roman"/>
          <w:sz w:val="20"/>
          <w:szCs w:val="20"/>
          <w:lang w:val="ru-RU"/>
        </w:rPr>
      </w:pPr>
    </w:p>
    <w:tbl>
      <w:tblPr>
        <w:tblW w:w="0" w:type="auto"/>
        <w:tblLook w:val="04A0"/>
      </w:tblPr>
      <w:tblGrid>
        <w:gridCol w:w="2235"/>
        <w:gridCol w:w="4819"/>
        <w:gridCol w:w="2516"/>
      </w:tblGrid>
      <w:tr w:rsidR="00361B14" w:rsidRPr="00361B14" w:rsidTr="00361B14">
        <w:tc>
          <w:tcPr>
            <w:tcW w:w="2235" w:type="dxa"/>
            <w:tcBorders>
              <w:bottom w:val="single" w:sz="4" w:space="0" w:color="auto"/>
            </w:tcBorders>
          </w:tcPr>
          <w:p w:rsidR="00361B14" w:rsidRPr="00361B14" w:rsidRDefault="00361B14" w:rsidP="00361B14">
            <w:pPr>
              <w:pStyle w:val="a4"/>
              <w:jc w:val="center"/>
              <w:rPr>
                <w:rFonts w:ascii="Times New Roman" w:hAnsi="Times New Roman"/>
                <w:sz w:val="20"/>
                <w:szCs w:val="20"/>
              </w:rPr>
            </w:pPr>
            <w:r w:rsidRPr="00361B14">
              <w:rPr>
                <w:rFonts w:ascii="Times New Roman" w:hAnsi="Times New Roman"/>
                <w:sz w:val="20"/>
                <w:szCs w:val="20"/>
              </w:rPr>
              <w:t>24.03.2017</w:t>
            </w:r>
          </w:p>
        </w:tc>
        <w:tc>
          <w:tcPr>
            <w:tcW w:w="4819" w:type="dxa"/>
          </w:tcPr>
          <w:p w:rsidR="00361B14" w:rsidRPr="00361B14" w:rsidRDefault="00361B14" w:rsidP="00361B14">
            <w:pPr>
              <w:pStyle w:val="a4"/>
              <w:jc w:val="right"/>
              <w:rPr>
                <w:rFonts w:ascii="Times New Roman" w:hAnsi="Times New Roman"/>
                <w:sz w:val="20"/>
                <w:szCs w:val="20"/>
              </w:rPr>
            </w:pPr>
            <w:r w:rsidRPr="00361B14">
              <w:rPr>
                <w:rFonts w:ascii="Times New Roman" w:hAnsi="Times New Roman"/>
                <w:sz w:val="20"/>
                <w:szCs w:val="20"/>
              </w:rPr>
              <w:t>№</w:t>
            </w:r>
          </w:p>
        </w:tc>
        <w:tc>
          <w:tcPr>
            <w:tcW w:w="2516" w:type="dxa"/>
            <w:tcBorders>
              <w:bottom w:val="single" w:sz="4" w:space="0" w:color="auto"/>
            </w:tcBorders>
          </w:tcPr>
          <w:p w:rsidR="00361B14" w:rsidRPr="00361B14" w:rsidRDefault="00361B14" w:rsidP="00361B14">
            <w:pPr>
              <w:pStyle w:val="a4"/>
              <w:jc w:val="center"/>
              <w:rPr>
                <w:rFonts w:ascii="Times New Roman" w:hAnsi="Times New Roman"/>
                <w:sz w:val="20"/>
                <w:szCs w:val="20"/>
              </w:rPr>
            </w:pPr>
            <w:r w:rsidRPr="00361B14">
              <w:rPr>
                <w:rFonts w:ascii="Times New Roman" w:hAnsi="Times New Roman"/>
                <w:sz w:val="20"/>
                <w:szCs w:val="20"/>
              </w:rPr>
              <w:t>9/71</w:t>
            </w:r>
          </w:p>
        </w:tc>
      </w:tr>
    </w:tbl>
    <w:p w:rsidR="00361B14" w:rsidRPr="00361B14" w:rsidRDefault="00361B14" w:rsidP="00361B14">
      <w:pPr>
        <w:pStyle w:val="a4"/>
        <w:jc w:val="center"/>
        <w:rPr>
          <w:rFonts w:ascii="Times New Roman" w:hAnsi="Times New Roman"/>
          <w:sz w:val="20"/>
          <w:szCs w:val="20"/>
        </w:rPr>
      </w:pPr>
      <w:proofErr w:type="gramStart"/>
      <w:r w:rsidRPr="00361B14">
        <w:rPr>
          <w:rFonts w:ascii="Times New Roman" w:hAnsi="Times New Roman"/>
          <w:sz w:val="20"/>
          <w:szCs w:val="20"/>
        </w:rPr>
        <w:t>пгт</w:t>
      </w:r>
      <w:proofErr w:type="gramEnd"/>
      <w:r w:rsidRPr="00361B14">
        <w:rPr>
          <w:rFonts w:ascii="Times New Roman" w:hAnsi="Times New Roman"/>
          <w:sz w:val="20"/>
          <w:szCs w:val="20"/>
        </w:rPr>
        <w:t xml:space="preserve"> Тужа</w:t>
      </w:r>
    </w:p>
    <w:p w:rsidR="00361B14" w:rsidRPr="00361B14" w:rsidRDefault="00361B14" w:rsidP="00361B14">
      <w:pPr>
        <w:spacing w:after="0" w:line="240" w:lineRule="auto"/>
        <w:jc w:val="center"/>
        <w:rPr>
          <w:rFonts w:ascii="Times New Roman" w:hAnsi="Times New Roman"/>
          <w:b/>
          <w:sz w:val="20"/>
          <w:szCs w:val="20"/>
          <w:lang w:val="ru-RU"/>
        </w:rPr>
      </w:pPr>
    </w:p>
    <w:p w:rsidR="00361B14" w:rsidRPr="00361B14" w:rsidRDefault="00361B14" w:rsidP="00361B14">
      <w:pPr>
        <w:spacing w:after="0" w:line="240" w:lineRule="auto"/>
        <w:jc w:val="center"/>
        <w:rPr>
          <w:rFonts w:ascii="Times New Roman" w:hAnsi="Times New Roman"/>
          <w:sz w:val="20"/>
          <w:szCs w:val="20"/>
          <w:lang w:val="ru-RU"/>
        </w:rPr>
      </w:pPr>
    </w:p>
    <w:p w:rsidR="00361B14" w:rsidRPr="00361B14" w:rsidRDefault="00361B14" w:rsidP="00361B14">
      <w:pPr>
        <w:spacing w:after="0" w:line="240" w:lineRule="auto"/>
        <w:jc w:val="center"/>
        <w:rPr>
          <w:rFonts w:ascii="Times New Roman" w:hAnsi="Times New Roman"/>
          <w:sz w:val="20"/>
          <w:szCs w:val="20"/>
          <w:lang w:val="ru-RU"/>
        </w:rPr>
      </w:pPr>
    </w:p>
    <w:p w:rsidR="00361B14" w:rsidRPr="00361B14" w:rsidRDefault="00361B14" w:rsidP="00361B14">
      <w:pPr>
        <w:spacing w:after="0" w:line="240" w:lineRule="auto"/>
        <w:jc w:val="center"/>
        <w:rPr>
          <w:rFonts w:ascii="Times New Roman" w:hAnsi="Times New Roman"/>
          <w:b/>
          <w:sz w:val="20"/>
          <w:szCs w:val="20"/>
          <w:lang w:val="ru-RU"/>
        </w:rPr>
      </w:pPr>
      <w:r w:rsidRPr="00361B14">
        <w:rPr>
          <w:rFonts w:ascii="Times New Roman" w:hAnsi="Times New Roman"/>
          <w:b/>
          <w:sz w:val="20"/>
          <w:szCs w:val="20"/>
          <w:lang w:val="ru-RU"/>
        </w:rPr>
        <w:t>О согласовании кандидатуры Капашина В.П. на присвоение звания «Почетный гражданин Кировской области»</w:t>
      </w:r>
    </w:p>
    <w:p w:rsidR="00361B14" w:rsidRPr="00361B14" w:rsidRDefault="00361B14" w:rsidP="00361B14">
      <w:pPr>
        <w:spacing w:after="0" w:line="240" w:lineRule="auto"/>
        <w:jc w:val="center"/>
        <w:rPr>
          <w:rFonts w:ascii="Times New Roman" w:hAnsi="Times New Roman"/>
          <w:b/>
          <w:sz w:val="20"/>
          <w:szCs w:val="20"/>
          <w:lang w:val="ru-RU"/>
        </w:rPr>
      </w:pPr>
    </w:p>
    <w:p w:rsidR="00361B14" w:rsidRPr="00361B14" w:rsidRDefault="00361B14" w:rsidP="00361B14">
      <w:pPr>
        <w:spacing w:after="0" w:line="240" w:lineRule="auto"/>
        <w:jc w:val="both"/>
        <w:rPr>
          <w:rFonts w:ascii="Times New Roman" w:hAnsi="Times New Roman"/>
          <w:sz w:val="20"/>
          <w:szCs w:val="20"/>
          <w:lang w:val="ru-RU"/>
        </w:rPr>
      </w:pPr>
      <w:r w:rsidRPr="00361B14">
        <w:rPr>
          <w:rFonts w:ascii="Times New Roman" w:hAnsi="Times New Roman"/>
          <w:b/>
          <w:sz w:val="20"/>
          <w:szCs w:val="20"/>
          <w:lang w:val="ru-RU"/>
        </w:rPr>
        <w:tab/>
      </w:r>
      <w:r w:rsidRPr="00361B14">
        <w:rPr>
          <w:rFonts w:ascii="Times New Roman" w:hAnsi="Times New Roman"/>
          <w:sz w:val="20"/>
          <w:szCs w:val="20"/>
          <w:lang w:val="ru-RU"/>
        </w:rPr>
        <w:t>Рассмотрев просьбу Правительства Кировской области  о присвоении звания «Почетный гражданин Кировской области» Капашину В.П. , районная Дума РЕШИЛА:</w:t>
      </w:r>
    </w:p>
    <w:p w:rsidR="00361B14" w:rsidRPr="00361B14" w:rsidRDefault="00361B14" w:rsidP="00361B14">
      <w:pPr>
        <w:spacing w:after="0" w:line="240" w:lineRule="auto"/>
        <w:jc w:val="both"/>
        <w:rPr>
          <w:rFonts w:ascii="Times New Roman" w:hAnsi="Times New Roman"/>
          <w:sz w:val="20"/>
          <w:szCs w:val="20"/>
          <w:lang w:val="ru-RU"/>
        </w:rPr>
      </w:pPr>
    </w:p>
    <w:p w:rsidR="00361B14" w:rsidRPr="00361B14" w:rsidRDefault="00361B14" w:rsidP="00361B14">
      <w:pPr>
        <w:pStyle w:val="af2"/>
        <w:numPr>
          <w:ilvl w:val="0"/>
          <w:numId w:val="44"/>
        </w:numPr>
        <w:ind w:left="0" w:firstLine="360"/>
        <w:jc w:val="both"/>
        <w:rPr>
          <w:sz w:val="20"/>
          <w:szCs w:val="20"/>
        </w:rPr>
      </w:pPr>
      <w:r w:rsidRPr="00361B14">
        <w:rPr>
          <w:sz w:val="20"/>
          <w:szCs w:val="20"/>
        </w:rPr>
        <w:t>Поддержать кандидатуру Капашина В.П. на присвоение звания «Почетный гражданин Кировской области».</w:t>
      </w:r>
    </w:p>
    <w:p w:rsidR="00361B14" w:rsidRPr="00361B14" w:rsidRDefault="00361B14" w:rsidP="00361B14">
      <w:pPr>
        <w:spacing w:after="0" w:line="240" w:lineRule="auto"/>
        <w:jc w:val="both"/>
        <w:rPr>
          <w:rFonts w:ascii="Times New Roman" w:hAnsi="Times New Roman"/>
          <w:sz w:val="20"/>
          <w:szCs w:val="20"/>
          <w:lang w:val="ru-RU"/>
        </w:rPr>
      </w:pPr>
    </w:p>
    <w:p w:rsidR="00361B14" w:rsidRPr="00361B14" w:rsidRDefault="00361B14" w:rsidP="00361B14">
      <w:pPr>
        <w:pStyle w:val="af2"/>
        <w:numPr>
          <w:ilvl w:val="0"/>
          <w:numId w:val="44"/>
        </w:numPr>
        <w:jc w:val="both"/>
        <w:rPr>
          <w:sz w:val="20"/>
          <w:szCs w:val="20"/>
        </w:rPr>
      </w:pPr>
      <w:r w:rsidRPr="00361B14">
        <w:rPr>
          <w:sz w:val="20"/>
          <w:szCs w:val="20"/>
        </w:rPr>
        <w:t>Настоящее решение вступает в силу с момента принятия.</w:t>
      </w:r>
    </w:p>
    <w:p w:rsidR="00361B14" w:rsidRPr="00361B14" w:rsidRDefault="00361B14" w:rsidP="00361B14">
      <w:pPr>
        <w:pStyle w:val="af2"/>
        <w:rPr>
          <w:sz w:val="20"/>
          <w:szCs w:val="20"/>
        </w:rPr>
      </w:pPr>
    </w:p>
    <w:p w:rsidR="00361B14" w:rsidRPr="00361B14" w:rsidRDefault="00361B14" w:rsidP="00361B14">
      <w:pPr>
        <w:spacing w:after="0" w:line="240" w:lineRule="auto"/>
        <w:jc w:val="both"/>
        <w:rPr>
          <w:rFonts w:ascii="Times New Roman" w:hAnsi="Times New Roman"/>
          <w:sz w:val="20"/>
          <w:szCs w:val="20"/>
          <w:lang w:val="ru-RU"/>
        </w:rPr>
      </w:pPr>
    </w:p>
    <w:p w:rsidR="00361B14" w:rsidRPr="00361B14" w:rsidRDefault="00361B14" w:rsidP="00361B14">
      <w:pPr>
        <w:spacing w:after="0" w:line="240" w:lineRule="auto"/>
        <w:jc w:val="both"/>
        <w:rPr>
          <w:rFonts w:ascii="Times New Roman" w:hAnsi="Times New Roman"/>
          <w:sz w:val="20"/>
          <w:szCs w:val="20"/>
          <w:lang w:val="ru-RU"/>
        </w:rPr>
      </w:pPr>
    </w:p>
    <w:p w:rsidR="00361B14" w:rsidRPr="00361B14" w:rsidRDefault="00361B14" w:rsidP="00361B14">
      <w:pPr>
        <w:spacing w:after="0" w:line="240" w:lineRule="auto"/>
        <w:jc w:val="both"/>
        <w:rPr>
          <w:rFonts w:ascii="Times New Roman" w:hAnsi="Times New Roman"/>
          <w:sz w:val="20"/>
          <w:szCs w:val="20"/>
          <w:lang w:val="ru-RU"/>
        </w:rPr>
      </w:pPr>
      <w:r w:rsidRPr="00361B14">
        <w:rPr>
          <w:rFonts w:ascii="Times New Roman" w:hAnsi="Times New Roman"/>
          <w:sz w:val="20"/>
          <w:szCs w:val="20"/>
          <w:lang w:val="ru-RU"/>
        </w:rPr>
        <w:t>Глава Тужинского</w:t>
      </w:r>
    </w:p>
    <w:p w:rsidR="00361B14" w:rsidRPr="00361B14" w:rsidRDefault="00361B14" w:rsidP="00361B14">
      <w:pPr>
        <w:spacing w:after="0" w:line="240" w:lineRule="auto"/>
        <w:jc w:val="both"/>
        <w:rPr>
          <w:rFonts w:ascii="Times New Roman" w:hAnsi="Times New Roman"/>
          <w:sz w:val="20"/>
          <w:szCs w:val="20"/>
          <w:lang w:val="ru-RU"/>
        </w:rPr>
      </w:pPr>
      <w:r>
        <w:rPr>
          <w:rFonts w:ascii="Times New Roman" w:hAnsi="Times New Roman"/>
          <w:sz w:val="20"/>
          <w:szCs w:val="20"/>
          <w:lang w:val="ru-RU"/>
        </w:rPr>
        <w:lastRenderedPageBreak/>
        <w:t>муниципального района</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sidRPr="00361B14">
        <w:rPr>
          <w:rFonts w:ascii="Times New Roman" w:hAnsi="Times New Roman"/>
          <w:sz w:val="20"/>
          <w:szCs w:val="20"/>
          <w:lang w:val="ru-RU"/>
        </w:rPr>
        <w:t xml:space="preserve">       Е.В. Видякина</w:t>
      </w:r>
    </w:p>
    <w:p w:rsidR="00361B14" w:rsidRPr="00361B14" w:rsidRDefault="00361B14" w:rsidP="00361B14">
      <w:pPr>
        <w:spacing w:after="0" w:line="240" w:lineRule="auto"/>
        <w:rPr>
          <w:rFonts w:ascii="Times New Roman" w:hAnsi="Times New Roman"/>
          <w:sz w:val="20"/>
          <w:szCs w:val="20"/>
          <w:lang w:val="ru-RU"/>
        </w:rPr>
      </w:pPr>
    </w:p>
    <w:p w:rsidR="00361B14" w:rsidRPr="00361B14" w:rsidRDefault="00361B14" w:rsidP="00361B14">
      <w:pPr>
        <w:spacing w:after="0" w:line="240" w:lineRule="auto"/>
        <w:rPr>
          <w:rFonts w:ascii="Times New Roman" w:hAnsi="Times New Roman"/>
          <w:sz w:val="20"/>
          <w:szCs w:val="20"/>
          <w:lang w:val="ru-RU"/>
        </w:rPr>
      </w:pPr>
    </w:p>
    <w:p w:rsidR="00361B14" w:rsidRPr="00361B14" w:rsidRDefault="00361B14" w:rsidP="00361B14">
      <w:pPr>
        <w:spacing w:after="0" w:line="240" w:lineRule="auto"/>
        <w:rPr>
          <w:rFonts w:ascii="Times New Roman" w:hAnsi="Times New Roman"/>
          <w:sz w:val="20"/>
          <w:szCs w:val="20"/>
          <w:lang w:val="ru-RU"/>
        </w:rPr>
      </w:pPr>
      <w:r w:rsidRPr="00361B14">
        <w:rPr>
          <w:rFonts w:ascii="Times New Roman" w:hAnsi="Times New Roman"/>
          <w:sz w:val="20"/>
          <w:szCs w:val="20"/>
          <w:lang w:val="ru-RU"/>
        </w:rPr>
        <w:t xml:space="preserve">Председатель Тужинской </w:t>
      </w:r>
    </w:p>
    <w:p w:rsidR="00361B14" w:rsidRPr="00361B14" w:rsidRDefault="00361B14" w:rsidP="00361B14">
      <w:pPr>
        <w:spacing w:after="0" w:line="240" w:lineRule="auto"/>
        <w:rPr>
          <w:rFonts w:ascii="Times New Roman" w:hAnsi="Times New Roman"/>
          <w:sz w:val="20"/>
          <w:szCs w:val="20"/>
          <w:lang w:val="ru-RU"/>
        </w:rPr>
      </w:pPr>
      <w:r w:rsidRPr="00361B14">
        <w:rPr>
          <w:rFonts w:ascii="Times New Roman" w:hAnsi="Times New Roman"/>
          <w:sz w:val="20"/>
          <w:szCs w:val="20"/>
          <w:lang w:val="ru-RU"/>
        </w:rPr>
        <w:t>районной Думы</w:t>
      </w:r>
      <w:r w:rsidRPr="00361B14">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t xml:space="preserve">           </w:t>
      </w:r>
      <w:r w:rsidRPr="00361B14">
        <w:rPr>
          <w:rFonts w:ascii="Times New Roman" w:hAnsi="Times New Roman"/>
          <w:sz w:val="20"/>
          <w:szCs w:val="20"/>
          <w:lang w:val="ru-RU"/>
        </w:rPr>
        <w:tab/>
        <w:t xml:space="preserve"> </w:t>
      </w:r>
      <w:r>
        <w:rPr>
          <w:rFonts w:ascii="Times New Roman" w:hAnsi="Times New Roman"/>
          <w:sz w:val="20"/>
          <w:szCs w:val="20"/>
          <w:lang w:val="ru-RU"/>
        </w:rPr>
        <w:t xml:space="preserve">         </w:t>
      </w:r>
      <w:r w:rsidRPr="00361B14">
        <w:rPr>
          <w:rFonts w:ascii="Times New Roman" w:hAnsi="Times New Roman"/>
          <w:sz w:val="20"/>
          <w:szCs w:val="20"/>
          <w:lang w:val="ru-RU"/>
        </w:rPr>
        <w:t>Е.П. Оносов</w:t>
      </w:r>
    </w:p>
    <w:p w:rsidR="00EF0FB5" w:rsidRDefault="00EF0FB5" w:rsidP="00F27C40">
      <w:pPr>
        <w:pStyle w:val="ConsPlusTitle"/>
        <w:jc w:val="center"/>
        <w:rPr>
          <w:rFonts w:ascii="Times New Roman" w:hAnsi="Times New Roman" w:cs="Times New Roman"/>
        </w:rPr>
      </w:pPr>
    </w:p>
    <w:p w:rsidR="00361B14" w:rsidRDefault="00361B14" w:rsidP="00F27C40">
      <w:pPr>
        <w:pStyle w:val="ConsPlusTitle"/>
        <w:jc w:val="center"/>
        <w:rPr>
          <w:rFonts w:ascii="Times New Roman" w:hAnsi="Times New Roman" w:cs="Times New Roman"/>
        </w:rPr>
      </w:pPr>
    </w:p>
    <w:p w:rsidR="000774AC" w:rsidRDefault="000774AC" w:rsidP="00F27C40">
      <w:pPr>
        <w:pStyle w:val="ConsPlusTitle"/>
        <w:jc w:val="center"/>
        <w:rPr>
          <w:rFonts w:ascii="Times New Roman" w:hAnsi="Times New Roman" w:cs="Times New Roman"/>
        </w:rPr>
      </w:pPr>
    </w:p>
    <w:p w:rsidR="00F27C40" w:rsidRPr="00F27C40" w:rsidRDefault="00F27C40" w:rsidP="00F27C40">
      <w:pPr>
        <w:pStyle w:val="ConsPlusTitle"/>
        <w:jc w:val="center"/>
        <w:rPr>
          <w:rFonts w:ascii="Times New Roman" w:hAnsi="Times New Roman" w:cs="Times New Roman"/>
        </w:rPr>
      </w:pPr>
      <w:r w:rsidRPr="00F27C40">
        <w:rPr>
          <w:rFonts w:ascii="Times New Roman" w:hAnsi="Times New Roman" w:cs="Times New Roman"/>
        </w:rPr>
        <w:t>АДМИНИСТРАЦИЯ ТУЖИНСКОГО МУНИЦИПАЛЬНОГО РАЙОНА</w:t>
      </w:r>
    </w:p>
    <w:p w:rsidR="00F27C40" w:rsidRPr="00F27C40" w:rsidRDefault="00F27C40" w:rsidP="00F27C40">
      <w:pPr>
        <w:pStyle w:val="ConsPlusTitle"/>
        <w:jc w:val="center"/>
        <w:rPr>
          <w:rFonts w:ascii="Times New Roman" w:hAnsi="Times New Roman" w:cs="Times New Roman"/>
        </w:rPr>
      </w:pPr>
      <w:r w:rsidRPr="00F27C40">
        <w:rPr>
          <w:rFonts w:ascii="Times New Roman" w:hAnsi="Times New Roman" w:cs="Times New Roman"/>
        </w:rPr>
        <w:t>КИРОВСКОЙ ОБЛАСТИ</w:t>
      </w:r>
    </w:p>
    <w:p w:rsidR="00F27C40" w:rsidRPr="00F27C40" w:rsidRDefault="00F27C40" w:rsidP="00F27C40">
      <w:pPr>
        <w:pStyle w:val="ConsPlusTitle"/>
        <w:jc w:val="center"/>
        <w:rPr>
          <w:rFonts w:ascii="Times New Roman" w:hAnsi="Times New Roman" w:cs="Times New Roman"/>
          <w:b w:val="0"/>
        </w:rPr>
      </w:pPr>
    </w:p>
    <w:p w:rsidR="00F27C40" w:rsidRPr="00F27C40" w:rsidRDefault="00F27C40" w:rsidP="00F27C40">
      <w:pPr>
        <w:pStyle w:val="ConsPlusTitle"/>
        <w:jc w:val="center"/>
        <w:rPr>
          <w:rFonts w:ascii="Times New Roman" w:hAnsi="Times New Roman" w:cs="Times New Roman"/>
        </w:rPr>
      </w:pPr>
      <w:r w:rsidRPr="00F27C40">
        <w:rPr>
          <w:rFonts w:ascii="Times New Roman" w:hAnsi="Times New Roman" w:cs="Times New Roman"/>
        </w:rPr>
        <w:t>ПОСТАНОВЛЕНИЕ</w:t>
      </w:r>
    </w:p>
    <w:p w:rsidR="00F27C40" w:rsidRPr="00F27C40" w:rsidRDefault="00F27C40" w:rsidP="00F27C40">
      <w:pPr>
        <w:pStyle w:val="ConsPlusTitle"/>
        <w:jc w:val="center"/>
        <w:rPr>
          <w:rFonts w:ascii="Times New Roman" w:hAnsi="Times New Roman" w:cs="Times New Roman"/>
        </w:rPr>
      </w:pPr>
    </w:p>
    <w:p w:rsidR="00F27C40" w:rsidRPr="00F27C40" w:rsidRDefault="00F27C40" w:rsidP="00F27C40">
      <w:pPr>
        <w:spacing w:after="0" w:line="240" w:lineRule="auto"/>
        <w:jc w:val="center"/>
        <w:rPr>
          <w:rFonts w:ascii="Times New Roman" w:hAnsi="Times New Roman"/>
          <w:sz w:val="20"/>
          <w:szCs w:val="20"/>
          <w:lang w:val="ru-RU"/>
        </w:rPr>
      </w:pPr>
      <w:r w:rsidRPr="00F27C40">
        <w:rPr>
          <w:rFonts w:ascii="Times New Roman" w:hAnsi="Times New Roman"/>
          <w:sz w:val="20"/>
          <w:szCs w:val="20"/>
          <w:lang w:val="ru-RU"/>
        </w:rPr>
        <w:t>пгт Тужа</w:t>
      </w:r>
    </w:p>
    <w:p w:rsidR="00F27C40" w:rsidRPr="00F27C40" w:rsidRDefault="00F27C40" w:rsidP="00F27C40">
      <w:pPr>
        <w:spacing w:after="0" w:line="240" w:lineRule="auto"/>
        <w:jc w:val="center"/>
        <w:rPr>
          <w:rFonts w:ascii="Times New Roman" w:hAnsi="Times New Roman"/>
          <w:sz w:val="20"/>
          <w:szCs w:val="20"/>
          <w:lang w:val="ru-RU"/>
        </w:rPr>
      </w:pPr>
    </w:p>
    <w:p w:rsidR="00F27C40" w:rsidRPr="00F27C40" w:rsidRDefault="00F27C40" w:rsidP="00F27C40">
      <w:pPr>
        <w:spacing w:after="0" w:line="240" w:lineRule="auto"/>
        <w:rPr>
          <w:rFonts w:ascii="Times New Roman" w:hAnsi="Times New Roman"/>
          <w:sz w:val="20"/>
          <w:szCs w:val="20"/>
          <w:u w:val="single"/>
          <w:lang w:val="ru-RU"/>
        </w:rPr>
      </w:pPr>
      <w:r w:rsidRPr="00F27C40">
        <w:rPr>
          <w:rFonts w:ascii="Times New Roman" w:hAnsi="Times New Roman"/>
          <w:sz w:val="20"/>
          <w:szCs w:val="20"/>
          <w:u w:val="single"/>
          <w:lang w:val="ru-RU"/>
        </w:rPr>
        <w:t>21.03.2017</w:t>
      </w:r>
      <w:r w:rsidRPr="00F27C40">
        <w:rPr>
          <w:rFonts w:ascii="Times New Roman" w:hAnsi="Times New Roman"/>
          <w:sz w:val="20"/>
          <w:szCs w:val="20"/>
          <w:lang w:val="ru-RU"/>
        </w:rPr>
        <w:t xml:space="preserve">        </w:t>
      </w:r>
      <w:r w:rsidRPr="00F27C40">
        <w:rPr>
          <w:rFonts w:ascii="Times New Roman" w:hAnsi="Times New Roman"/>
          <w:sz w:val="20"/>
          <w:szCs w:val="20"/>
          <w:lang w:val="ru-RU"/>
        </w:rPr>
        <w:tab/>
      </w:r>
      <w:r w:rsidRPr="00F27C40">
        <w:rPr>
          <w:rFonts w:ascii="Times New Roman" w:hAnsi="Times New Roman"/>
          <w:sz w:val="20"/>
          <w:szCs w:val="20"/>
          <w:lang w:val="ru-RU"/>
        </w:rPr>
        <w:tab/>
      </w:r>
      <w:r w:rsidRPr="00F27C40">
        <w:rPr>
          <w:rFonts w:ascii="Times New Roman" w:hAnsi="Times New Roman"/>
          <w:sz w:val="20"/>
          <w:szCs w:val="20"/>
          <w:lang w:val="ru-RU"/>
        </w:rPr>
        <w:tab/>
        <w:t xml:space="preserve">                                                               </w:t>
      </w:r>
      <w:r>
        <w:rPr>
          <w:rFonts w:ascii="Times New Roman" w:hAnsi="Times New Roman"/>
          <w:sz w:val="20"/>
          <w:szCs w:val="20"/>
          <w:lang w:val="ru-RU"/>
        </w:rPr>
        <w:t xml:space="preserve">                                                     </w:t>
      </w:r>
      <w:r w:rsidRPr="00F27C40">
        <w:rPr>
          <w:rFonts w:ascii="Times New Roman" w:hAnsi="Times New Roman"/>
          <w:sz w:val="20"/>
          <w:szCs w:val="20"/>
          <w:lang w:val="ru-RU"/>
        </w:rPr>
        <w:t xml:space="preserve">     </w:t>
      </w:r>
      <w:r w:rsidRPr="00F27C40">
        <w:rPr>
          <w:rFonts w:ascii="Times New Roman" w:hAnsi="Times New Roman"/>
          <w:sz w:val="20"/>
          <w:szCs w:val="20"/>
          <w:u w:val="single"/>
          <w:lang w:val="ru-RU"/>
        </w:rPr>
        <w:t>№ 65</w:t>
      </w:r>
    </w:p>
    <w:p w:rsidR="00F27C40" w:rsidRDefault="00F27C40" w:rsidP="00F27C40">
      <w:pPr>
        <w:spacing w:after="0" w:line="240" w:lineRule="auto"/>
        <w:rPr>
          <w:rFonts w:ascii="Times New Roman" w:hAnsi="Times New Roman"/>
          <w:sz w:val="20"/>
          <w:szCs w:val="20"/>
          <w:u w:val="single"/>
          <w:lang w:val="ru-RU"/>
        </w:rPr>
      </w:pPr>
    </w:p>
    <w:p w:rsidR="00361B14" w:rsidRPr="00F27C40" w:rsidRDefault="00361B14" w:rsidP="00F27C40">
      <w:pPr>
        <w:spacing w:after="0" w:line="240" w:lineRule="auto"/>
        <w:rPr>
          <w:rFonts w:ascii="Times New Roman" w:hAnsi="Times New Roman"/>
          <w:sz w:val="20"/>
          <w:szCs w:val="20"/>
          <w:u w:val="single"/>
          <w:lang w:val="ru-RU"/>
        </w:rPr>
      </w:pPr>
    </w:p>
    <w:p w:rsidR="00F27C40" w:rsidRPr="00F27C40" w:rsidRDefault="00F27C40" w:rsidP="00F27C40">
      <w:pPr>
        <w:spacing w:after="0" w:line="240" w:lineRule="auto"/>
        <w:jc w:val="center"/>
        <w:rPr>
          <w:rFonts w:ascii="Times New Roman" w:hAnsi="Times New Roman"/>
          <w:b/>
          <w:color w:val="000000"/>
          <w:sz w:val="20"/>
          <w:szCs w:val="20"/>
          <w:lang w:val="ru-RU"/>
        </w:rPr>
      </w:pPr>
      <w:r w:rsidRPr="00F27C40">
        <w:rPr>
          <w:rFonts w:ascii="Times New Roman" w:hAnsi="Times New Roman"/>
          <w:b/>
          <w:color w:val="000000"/>
          <w:sz w:val="20"/>
          <w:szCs w:val="20"/>
          <w:lang w:val="ru-RU"/>
        </w:rPr>
        <w:t xml:space="preserve">Об утверждении  </w:t>
      </w:r>
      <w:r w:rsidRPr="00F27C40">
        <w:rPr>
          <w:rFonts w:ascii="Times New Roman" w:hAnsi="Times New Roman"/>
          <w:b/>
          <w:sz w:val="20"/>
          <w:szCs w:val="20"/>
          <w:lang w:val="ru-RU"/>
        </w:rPr>
        <w:t>с</w:t>
      </w:r>
      <w:r w:rsidRPr="00F27C40">
        <w:rPr>
          <w:rFonts w:ascii="Times New Roman" w:hAnsi="Times New Roman"/>
          <w:b/>
          <w:color w:val="000000"/>
          <w:sz w:val="20"/>
          <w:szCs w:val="20"/>
          <w:lang w:val="ru-RU"/>
        </w:rPr>
        <w:t>водного годового доклада отдела по экономике и прогнозированию администрации Тужинского муниципального района  «О ходе реализации и оценке эффективности реализации  муниципальных программ  Тужинского муниципального района по итогам за 2016 год».</w:t>
      </w:r>
      <w:r w:rsidRPr="00F27C40">
        <w:rPr>
          <w:rFonts w:ascii="Times New Roman" w:hAnsi="Times New Roman"/>
          <w:b/>
          <w:sz w:val="20"/>
          <w:szCs w:val="20"/>
          <w:lang w:val="ru-RU"/>
        </w:rPr>
        <w:t xml:space="preserve"> </w:t>
      </w:r>
    </w:p>
    <w:p w:rsidR="00F27C40" w:rsidRPr="00F27C40" w:rsidRDefault="00F27C40" w:rsidP="00F27C40">
      <w:pPr>
        <w:spacing w:after="0" w:line="240" w:lineRule="auto"/>
        <w:jc w:val="center"/>
        <w:rPr>
          <w:rFonts w:ascii="Times New Roman" w:hAnsi="Times New Roman"/>
          <w:sz w:val="20"/>
          <w:szCs w:val="20"/>
          <w:lang w:val="ru-RU"/>
        </w:rPr>
      </w:pP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ab/>
        <w:t>В соответствии с п. 5.10 постановления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ab/>
        <w:t>1. Утвердить с</w:t>
      </w:r>
      <w:r w:rsidRPr="00F27C40">
        <w:rPr>
          <w:rFonts w:ascii="Times New Roman" w:hAnsi="Times New Roman"/>
          <w:color w:val="000000"/>
          <w:sz w:val="20"/>
          <w:szCs w:val="20"/>
          <w:lang w:val="ru-RU"/>
        </w:rPr>
        <w:t>водный годовой доклад отдела по экономике и прогнозированию администрации Тужинского муниципального района  «О ходе реализации и оценке эффективности реализации  муниципальных программ  Тужинского муниципального района по итогам за 2016 год» согласно приложению</w:t>
      </w:r>
      <w:r w:rsidRPr="00F27C40">
        <w:rPr>
          <w:rFonts w:ascii="Times New Roman" w:hAnsi="Times New Roman"/>
          <w:sz w:val="20"/>
          <w:szCs w:val="20"/>
          <w:lang w:val="ru-RU"/>
        </w:rPr>
        <w:t>.</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ab/>
        <w:t>2. Признать целесообразным продолжение реализации в 2017 году следующих муниципальных программ:</w:t>
      </w:r>
    </w:p>
    <w:p w:rsidR="00F27C40" w:rsidRPr="00F27C40" w:rsidRDefault="00F27C40" w:rsidP="00F27C40">
      <w:pPr>
        <w:spacing w:after="0" w:line="240" w:lineRule="auto"/>
        <w:jc w:val="both"/>
        <w:rPr>
          <w:rFonts w:ascii="Times New Roman" w:hAnsi="Times New Roman"/>
          <w:bCs/>
          <w:sz w:val="20"/>
          <w:szCs w:val="20"/>
          <w:lang w:val="ru-RU"/>
        </w:rPr>
      </w:pPr>
      <w:r w:rsidRPr="00F27C40">
        <w:rPr>
          <w:rFonts w:ascii="Times New Roman" w:hAnsi="Times New Roman"/>
          <w:sz w:val="20"/>
          <w:szCs w:val="20"/>
          <w:lang w:val="ru-RU"/>
        </w:rPr>
        <w:tab/>
        <w:t xml:space="preserve">2.1. </w:t>
      </w:r>
      <w:r w:rsidRPr="00F27C40">
        <w:rPr>
          <w:rFonts w:ascii="Times New Roman" w:hAnsi="Times New Roman"/>
          <w:bCs/>
          <w:sz w:val="20"/>
          <w:szCs w:val="20"/>
          <w:lang w:val="ru-RU"/>
        </w:rPr>
        <w:t>«</w:t>
      </w:r>
      <w:r w:rsidRPr="00F27C40">
        <w:rPr>
          <w:rFonts w:ascii="Times New Roman" w:hAnsi="Times New Roman"/>
          <w:sz w:val="20"/>
          <w:szCs w:val="20"/>
          <w:lang w:val="ru-RU"/>
        </w:rPr>
        <w:t>Обеспечение безопасности и жизнедеятельности населения»  на2014-2019 годы</w:t>
      </w:r>
      <w:r w:rsidRPr="00F27C40">
        <w:rPr>
          <w:rFonts w:ascii="Times New Roman" w:hAnsi="Times New Roman"/>
          <w:bCs/>
          <w:sz w:val="20"/>
          <w:szCs w:val="20"/>
          <w:lang w:val="ru-RU"/>
        </w:rPr>
        <w:t>;</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 xml:space="preserve">         2.2. «Развитие местного самоуправления»  на 2014-2019 годы;         </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ab/>
        <w:t xml:space="preserve">2.3. «Развитие архивного дела» на 2014-2019 годы </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 xml:space="preserve">         2.4. «Поддержка и развитие малого и среднего предпринимательства»  на 2014-2019 годы;</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 xml:space="preserve">         2.5. «Программа управления муниципальным имуществом»  на 2014-2019 годы;</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 xml:space="preserve">         2.6. «Развитие транспортной инфраструктуры» на 2014-2019 годы;                    </w:t>
      </w:r>
    </w:p>
    <w:p w:rsidR="00F27C40" w:rsidRPr="00F27C40" w:rsidRDefault="00F27C40" w:rsidP="00F27C40">
      <w:pPr>
        <w:spacing w:after="0" w:line="240" w:lineRule="auto"/>
        <w:ind w:firstLine="708"/>
        <w:jc w:val="both"/>
        <w:rPr>
          <w:rFonts w:ascii="Times New Roman" w:hAnsi="Times New Roman"/>
          <w:sz w:val="20"/>
          <w:szCs w:val="20"/>
          <w:lang w:val="ru-RU"/>
        </w:rPr>
      </w:pPr>
      <w:r w:rsidRPr="00F27C40">
        <w:rPr>
          <w:rFonts w:ascii="Times New Roman" w:hAnsi="Times New Roman"/>
          <w:sz w:val="20"/>
          <w:szCs w:val="20"/>
          <w:lang w:val="ru-RU"/>
        </w:rPr>
        <w:t xml:space="preserve">2.7. «Развитие физической культуры и спорта» на 2014-2019 годы;  </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 xml:space="preserve">         2.8. «Развитие культуры» на 2014-2019 годы; </w:t>
      </w:r>
    </w:p>
    <w:p w:rsidR="00F27C40" w:rsidRPr="00F27C40" w:rsidRDefault="00F27C40" w:rsidP="00F27C40">
      <w:pPr>
        <w:spacing w:after="0" w:line="240" w:lineRule="auto"/>
        <w:ind w:firstLine="708"/>
        <w:jc w:val="both"/>
        <w:rPr>
          <w:rFonts w:ascii="Times New Roman" w:hAnsi="Times New Roman"/>
          <w:sz w:val="20"/>
          <w:szCs w:val="20"/>
          <w:lang w:val="ru-RU"/>
        </w:rPr>
      </w:pPr>
      <w:r w:rsidRPr="00F27C40">
        <w:rPr>
          <w:rFonts w:ascii="Times New Roman" w:hAnsi="Times New Roman"/>
          <w:sz w:val="20"/>
          <w:szCs w:val="20"/>
          <w:lang w:val="ru-RU"/>
        </w:rPr>
        <w:t>2.9. «Развитие агропромышленного комплекса» на 2014-2019 годы;</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 xml:space="preserve">         2.10. «Управление муниципальными финансами и регулирование межбюджетных отношений»  на 2014-2019 годы;</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 xml:space="preserve">          2.11 «Повышение эффективности реализации молодёжной политики»  на 2014 – 2019 годы;</w:t>
      </w:r>
    </w:p>
    <w:p w:rsidR="00F27C40" w:rsidRPr="00F27C40" w:rsidRDefault="00F27C40" w:rsidP="00F27C40">
      <w:pPr>
        <w:spacing w:after="0" w:line="240" w:lineRule="auto"/>
        <w:ind w:firstLine="708"/>
        <w:jc w:val="both"/>
        <w:rPr>
          <w:rFonts w:ascii="Times New Roman" w:hAnsi="Times New Roman"/>
          <w:sz w:val="20"/>
          <w:szCs w:val="20"/>
          <w:lang w:val="ru-RU"/>
        </w:rPr>
      </w:pPr>
      <w:r w:rsidRPr="00F27C40">
        <w:rPr>
          <w:rFonts w:ascii="Times New Roman" w:hAnsi="Times New Roman"/>
          <w:sz w:val="20"/>
          <w:szCs w:val="20"/>
          <w:lang w:val="ru-RU"/>
        </w:rPr>
        <w:t xml:space="preserve">2.12 </w:t>
      </w:r>
      <w:r w:rsidRPr="00F27C40">
        <w:rPr>
          <w:rFonts w:ascii="Times New Roman" w:hAnsi="Times New Roman"/>
          <w:bCs/>
          <w:sz w:val="20"/>
          <w:szCs w:val="20"/>
          <w:lang w:val="ru-RU"/>
        </w:rPr>
        <w:t>«Развитие образования» на 2014-2019 годы.</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ab/>
        <w:t>3.  Признать целесообразными к продолжению реализации  в 2017 году, но требующими внесения изменений в муниципальную программу в части показателей эффективности и изменения объемов финансирования, следующие муниципальные программы:</w:t>
      </w:r>
    </w:p>
    <w:p w:rsidR="00F27C40" w:rsidRPr="00F27C40" w:rsidRDefault="00F27C40" w:rsidP="00F27C40">
      <w:pPr>
        <w:autoSpaceDE w:val="0"/>
        <w:autoSpaceDN w:val="0"/>
        <w:adjustRightInd w:val="0"/>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 xml:space="preserve">3.1  «Энергоснабжение и повышение </w:t>
      </w:r>
      <w:proofErr w:type="gramStart"/>
      <w:r w:rsidRPr="00F27C40">
        <w:rPr>
          <w:rFonts w:ascii="Times New Roman" w:hAnsi="Times New Roman"/>
          <w:sz w:val="20"/>
          <w:szCs w:val="20"/>
          <w:lang w:val="ru-RU"/>
        </w:rPr>
        <w:t>энергетической</w:t>
      </w:r>
      <w:proofErr w:type="gramEnd"/>
      <w:r w:rsidRPr="00F27C40">
        <w:rPr>
          <w:rFonts w:ascii="Times New Roman" w:hAnsi="Times New Roman"/>
          <w:sz w:val="20"/>
          <w:szCs w:val="20"/>
          <w:lang w:val="ru-RU"/>
        </w:rPr>
        <w:t xml:space="preserve"> эффективности» на 2014-2020 годы; </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 xml:space="preserve">          3.2. «Комплексная программа модернизации и реформирования жилищно-коммунального хозяйства» на 2014-2019 годы;</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ab/>
        <w:t>3.3. «Охрана окружающей среды и экологическое воспитание» на 2014-2019 годы;</w:t>
      </w:r>
    </w:p>
    <w:p w:rsidR="00F27C40" w:rsidRPr="00F27C40" w:rsidRDefault="00F27C40" w:rsidP="00F27C40">
      <w:pPr>
        <w:spacing w:after="0" w:line="240" w:lineRule="auto"/>
        <w:jc w:val="both"/>
        <w:rPr>
          <w:rFonts w:ascii="Times New Roman" w:hAnsi="Times New Roman"/>
          <w:bCs/>
          <w:sz w:val="20"/>
          <w:szCs w:val="20"/>
          <w:lang w:val="ru-RU"/>
        </w:rPr>
      </w:pPr>
      <w:r w:rsidRPr="00F27C40">
        <w:rPr>
          <w:rFonts w:ascii="Times New Roman" w:hAnsi="Times New Roman"/>
          <w:sz w:val="20"/>
          <w:szCs w:val="20"/>
          <w:lang w:val="ru-RU"/>
        </w:rPr>
        <w:tab/>
        <w:t>3.4.</w:t>
      </w:r>
      <w:r w:rsidRPr="00F27C40">
        <w:rPr>
          <w:rFonts w:ascii="Times New Roman" w:hAnsi="Times New Roman"/>
          <w:bCs/>
          <w:sz w:val="20"/>
          <w:szCs w:val="20"/>
          <w:lang w:val="ru-RU"/>
        </w:rPr>
        <w:t xml:space="preserve"> </w:t>
      </w:r>
      <w:r w:rsidRPr="00F27C40">
        <w:rPr>
          <w:rFonts w:ascii="Times New Roman" w:hAnsi="Times New Roman"/>
          <w:sz w:val="20"/>
          <w:szCs w:val="20"/>
          <w:lang w:val="ru-RU"/>
        </w:rPr>
        <w:t>«Развитие жилищного строительства»  на 2014 – 2019 годы;</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bCs/>
          <w:sz w:val="20"/>
          <w:szCs w:val="20"/>
          <w:lang w:val="ru-RU"/>
        </w:rPr>
        <w:tab/>
      </w:r>
      <w:r w:rsidRPr="00F27C40">
        <w:rPr>
          <w:rFonts w:ascii="Times New Roman" w:hAnsi="Times New Roman"/>
          <w:sz w:val="20"/>
          <w:szCs w:val="20"/>
          <w:lang w:val="ru-RU"/>
        </w:rPr>
        <w:t>4. Ответственным исполнителям муниципальных программ, указанным в пункте 3 настоящего постановления в срок до 01.06.2017 года подготовить и внести в установленном порядке на рассмотрение главе администрации Тужинского муниципального  района соответствующие проекты нормативно-правовых актов.</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ab/>
        <w:t xml:space="preserve">5. </w:t>
      </w:r>
      <w:proofErr w:type="gramStart"/>
      <w:r w:rsidRPr="00F27C40">
        <w:rPr>
          <w:rFonts w:ascii="Times New Roman" w:hAnsi="Times New Roman"/>
          <w:sz w:val="20"/>
          <w:szCs w:val="20"/>
          <w:lang w:val="ru-RU"/>
        </w:rPr>
        <w:t>Разместить</w:t>
      </w:r>
      <w:proofErr w:type="gramEnd"/>
      <w:r w:rsidRPr="00F27C40">
        <w:rPr>
          <w:rFonts w:ascii="Times New Roman" w:hAnsi="Times New Roman"/>
          <w:sz w:val="20"/>
          <w:szCs w:val="20"/>
          <w:lang w:val="ru-RU"/>
        </w:rPr>
        <w:t xml:space="preserve"> настоящее постановление в  сети "Интернет" на официальном информационном сайте администрации района.</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ab/>
        <w:t>6.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27C40" w:rsidRPr="00F27C40" w:rsidRDefault="00F27C40" w:rsidP="00F27C40">
      <w:pPr>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ab/>
        <w:t>7.</w:t>
      </w:r>
      <w:proofErr w:type="gramStart"/>
      <w:r w:rsidRPr="00F27C40">
        <w:rPr>
          <w:rFonts w:ascii="Times New Roman" w:hAnsi="Times New Roman"/>
          <w:sz w:val="20"/>
          <w:szCs w:val="20"/>
          <w:lang w:val="ru-RU"/>
        </w:rPr>
        <w:t>Контроль за</w:t>
      </w:r>
      <w:proofErr w:type="gramEnd"/>
      <w:r w:rsidRPr="00F27C40">
        <w:rPr>
          <w:rFonts w:ascii="Times New Roman" w:hAnsi="Times New Roman"/>
          <w:sz w:val="20"/>
          <w:szCs w:val="20"/>
          <w:lang w:val="ru-RU"/>
        </w:rPr>
        <w:t xml:space="preserve"> исполнением настоящего постановления оставляю за собой.</w:t>
      </w:r>
    </w:p>
    <w:p w:rsidR="00F27C40" w:rsidRPr="00F27C40" w:rsidRDefault="00F27C40" w:rsidP="00F27C40">
      <w:pPr>
        <w:spacing w:after="0" w:line="240" w:lineRule="auto"/>
        <w:jc w:val="both"/>
        <w:rPr>
          <w:rFonts w:ascii="Times New Roman" w:hAnsi="Times New Roman"/>
          <w:sz w:val="20"/>
          <w:szCs w:val="20"/>
          <w:lang w:val="ru-RU"/>
        </w:rPr>
      </w:pPr>
    </w:p>
    <w:p w:rsidR="00F27C40" w:rsidRPr="00F27C40" w:rsidRDefault="00F27C40" w:rsidP="00F27C40">
      <w:pPr>
        <w:tabs>
          <w:tab w:val="left" w:pos="600"/>
        </w:tabs>
        <w:autoSpaceDE w:val="0"/>
        <w:autoSpaceDN w:val="0"/>
        <w:adjustRightInd w:val="0"/>
        <w:spacing w:after="0" w:line="240" w:lineRule="auto"/>
        <w:rPr>
          <w:rFonts w:ascii="Times New Roman" w:hAnsi="Times New Roman"/>
          <w:sz w:val="20"/>
          <w:szCs w:val="20"/>
          <w:lang w:val="ru-RU"/>
        </w:rPr>
      </w:pPr>
      <w:r w:rsidRPr="00F27C40">
        <w:rPr>
          <w:rFonts w:ascii="Times New Roman" w:hAnsi="Times New Roman"/>
          <w:sz w:val="20"/>
          <w:szCs w:val="20"/>
          <w:lang w:val="ru-RU"/>
        </w:rPr>
        <w:t>И.о. главы Тужинского</w:t>
      </w:r>
    </w:p>
    <w:p w:rsidR="00F27C40" w:rsidRPr="00F27C40" w:rsidRDefault="00F27C40" w:rsidP="00F27C40">
      <w:pPr>
        <w:tabs>
          <w:tab w:val="left" w:pos="600"/>
        </w:tabs>
        <w:autoSpaceDE w:val="0"/>
        <w:autoSpaceDN w:val="0"/>
        <w:adjustRightInd w:val="0"/>
        <w:spacing w:after="0" w:line="240" w:lineRule="auto"/>
        <w:rPr>
          <w:rFonts w:ascii="Times New Roman" w:hAnsi="Times New Roman"/>
          <w:sz w:val="20"/>
          <w:szCs w:val="20"/>
          <w:lang w:val="ru-RU"/>
        </w:rPr>
      </w:pPr>
      <w:r w:rsidRPr="00F27C40">
        <w:rPr>
          <w:rFonts w:ascii="Times New Roman" w:hAnsi="Times New Roman"/>
          <w:sz w:val="20"/>
          <w:szCs w:val="20"/>
          <w:lang w:val="ru-RU"/>
        </w:rPr>
        <w:t>муниципального района</w:t>
      </w:r>
      <w:r w:rsidRPr="00F27C40">
        <w:rPr>
          <w:rFonts w:ascii="Times New Roman" w:hAnsi="Times New Roman"/>
          <w:sz w:val="20"/>
          <w:szCs w:val="20"/>
          <w:lang w:val="ru-RU"/>
        </w:rPr>
        <w:tab/>
        <w:t xml:space="preserve">   </w:t>
      </w:r>
      <w:r w:rsidR="00901E2B">
        <w:rPr>
          <w:rFonts w:ascii="Times New Roman" w:hAnsi="Times New Roman"/>
          <w:sz w:val="20"/>
          <w:szCs w:val="20"/>
          <w:lang w:val="ru-RU"/>
        </w:rPr>
        <w:t xml:space="preserve">                      </w:t>
      </w:r>
      <w:r w:rsidRPr="00F27C40">
        <w:rPr>
          <w:rFonts w:ascii="Times New Roman" w:hAnsi="Times New Roman"/>
          <w:sz w:val="20"/>
          <w:szCs w:val="20"/>
          <w:lang w:val="ru-RU"/>
        </w:rPr>
        <w:t xml:space="preserve">  Л.В. Бледных</w:t>
      </w:r>
    </w:p>
    <w:p w:rsidR="00544B51" w:rsidRDefault="00544B51" w:rsidP="00F27C40">
      <w:pPr>
        <w:spacing w:after="0" w:line="240" w:lineRule="auto"/>
        <w:rPr>
          <w:rFonts w:ascii="Times New Roman" w:hAnsi="Times New Roman"/>
          <w:sz w:val="20"/>
          <w:szCs w:val="20"/>
          <w:lang w:val="ru-RU"/>
        </w:rPr>
      </w:pPr>
    </w:p>
    <w:p w:rsidR="000774AC" w:rsidRDefault="000774AC" w:rsidP="00F27C40">
      <w:pPr>
        <w:spacing w:after="0" w:line="240" w:lineRule="auto"/>
        <w:jc w:val="right"/>
        <w:rPr>
          <w:rFonts w:ascii="Times New Roman" w:hAnsi="Times New Roman"/>
          <w:color w:val="000000"/>
          <w:sz w:val="20"/>
          <w:szCs w:val="20"/>
          <w:lang w:val="ru-RU"/>
        </w:rPr>
      </w:pPr>
    </w:p>
    <w:p w:rsidR="00F27C40" w:rsidRPr="00F27C40" w:rsidRDefault="00F27C40" w:rsidP="00F27C40">
      <w:pPr>
        <w:spacing w:after="0" w:line="240" w:lineRule="auto"/>
        <w:jc w:val="right"/>
        <w:rPr>
          <w:rFonts w:ascii="Times New Roman" w:hAnsi="Times New Roman"/>
          <w:color w:val="000000"/>
          <w:sz w:val="20"/>
          <w:szCs w:val="20"/>
          <w:lang w:val="ru-RU"/>
        </w:rPr>
      </w:pPr>
      <w:r w:rsidRPr="00F27C40">
        <w:rPr>
          <w:rFonts w:ascii="Times New Roman" w:hAnsi="Times New Roman"/>
          <w:color w:val="000000"/>
          <w:sz w:val="20"/>
          <w:szCs w:val="20"/>
          <w:lang w:val="ru-RU"/>
        </w:rPr>
        <w:t>Приложение</w:t>
      </w:r>
    </w:p>
    <w:p w:rsidR="00F27C40" w:rsidRPr="00F27C40" w:rsidRDefault="00F27C40" w:rsidP="00F27C40">
      <w:pPr>
        <w:spacing w:after="0" w:line="240" w:lineRule="auto"/>
        <w:jc w:val="right"/>
        <w:rPr>
          <w:rFonts w:ascii="Times New Roman" w:hAnsi="Times New Roman"/>
          <w:color w:val="000000"/>
          <w:sz w:val="20"/>
          <w:szCs w:val="20"/>
          <w:lang w:val="ru-RU"/>
        </w:rPr>
      </w:pPr>
      <w:r w:rsidRPr="00F27C40">
        <w:rPr>
          <w:rFonts w:ascii="Times New Roman" w:hAnsi="Times New Roman"/>
          <w:color w:val="000000"/>
          <w:sz w:val="20"/>
          <w:szCs w:val="20"/>
          <w:lang w:val="ru-RU"/>
        </w:rPr>
        <w:t xml:space="preserve">                              УТВЕРЖДЕН</w:t>
      </w:r>
    </w:p>
    <w:p w:rsidR="00F27C40" w:rsidRPr="00F27C40" w:rsidRDefault="00F27C40" w:rsidP="00F27C40">
      <w:pPr>
        <w:spacing w:after="0" w:line="240" w:lineRule="auto"/>
        <w:jc w:val="right"/>
        <w:rPr>
          <w:rFonts w:ascii="Times New Roman" w:hAnsi="Times New Roman"/>
          <w:color w:val="000000"/>
          <w:sz w:val="20"/>
          <w:szCs w:val="20"/>
          <w:lang w:val="ru-RU"/>
        </w:rPr>
      </w:pPr>
      <w:r w:rsidRPr="00F27C40">
        <w:rPr>
          <w:rFonts w:ascii="Times New Roman" w:hAnsi="Times New Roman"/>
          <w:color w:val="000000"/>
          <w:sz w:val="20"/>
          <w:szCs w:val="20"/>
          <w:lang w:val="ru-RU"/>
        </w:rPr>
        <w:t xml:space="preserve">                                                            постановлением администрации</w:t>
      </w:r>
    </w:p>
    <w:p w:rsidR="00F27C40" w:rsidRPr="00F27C40" w:rsidRDefault="00F27C40" w:rsidP="00F27C40">
      <w:pPr>
        <w:spacing w:after="0" w:line="240" w:lineRule="auto"/>
        <w:jc w:val="right"/>
        <w:rPr>
          <w:rFonts w:ascii="Times New Roman" w:hAnsi="Times New Roman"/>
          <w:color w:val="000000"/>
          <w:sz w:val="20"/>
          <w:szCs w:val="20"/>
          <w:lang w:val="ru-RU"/>
        </w:rPr>
      </w:pPr>
      <w:r w:rsidRPr="00F27C40">
        <w:rPr>
          <w:rFonts w:ascii="Times New Roman" w:hAnsi="Times New Roman"/>
          <w:color w:val="000000"/>
          <w:sz w:val="20"/>
          <w:szCs w:val="20"/>
          <w:lang w:val="ru-RU"/>
        </w:rPr>
        <w:t xml:space="preserve">                                                                      Тужинского муниципального района</w:t>
      </w:r>
    </w:p>
    <w:p w:rsidR="00F27C40" w:rsidRPr="00F27C40" w:rsidRDefault="00F27C40" w:rsidP="00F27C40">
      <w:pPr>
        <w:spacing w:after="0" w:line="240" w:lineRule="auto"/>
        <w:jc w:val="right"/>
        <w:rPr>
          <w:rFonts w:ascii="Times New Roman" w:hAnsi="Times New Roman"/>
          <w:color w:val="000000"/>
          <w:sz w:val="20"/>
          <w:szCs w:val="20"/>
          <w:u w:val="single"/>
          <w:lang w:val="ru-RU"/>
        </w:rPr>
      </w:pPr>
      <w:r w:rsidRPr="00F27C40">
        <w:rPr>
          <w:rFonts w:ascii="Times New Roman" w:hAnsi="Times New Roman"/>
          <w:color w:val="000000"/>
          <w:sz w:val="20"/>
          <w:szCs w:val="20"/>
          <w:lang w:val="ru-RU"/>
        </w:rPr>
        <w:t xml:space="preserve">                                           от </w:t>
      </w:r>
      <w:r w:rsidRPr="00F27C40">
        <w:rPr>
          <w:rFonts w:ascii="Times New Roman" w:hAnsi="Times New Roman"/>
          <w:color w:val="000000"/>
          <w:sz w:val="20"/>
          <w:szCs w:val="20"/>
          <w:u w:val="single"/>
          <w:lang w:val="ru-RU"/>
        </w:rPr>
        <w:t>21.03.2017</w:t>
      </w:r>
      <w:r w:rsidRPr="00F27C40">
        <w:rPr>
          <w:rFonts w:ascii="Times New Roman" w:hAnsi="Times New Roman"/>
          <w:color w:val="000000"/>
          <w:sz w:val="20"/>
          <w:szCs w:val="20"/>
          <w:lang w:val="ru-RU"/>
        </w:rPr>
        <w:t xml:space="preserve">  № </w:t>
      </w:r>
      <w:r w:rsidRPr="00F27C40">
        <w:rPr>
          <w:rFonts w:ascii="Times New Roman" w:hAnsi="Times New Roman"/>
          <w:color w:val="000000"/>
          <w:sz w:val="20"/>
          <w:szCs w:val="20"/>
          <w:u w:val="single"/>
          <w:lang w:val="ru-RU"/>
        </w:rPr>
        <w:t>65</w:t>
      </w:r>
    </w:p>
    <w:p w:rsidR="00F27C40" w:rsidRPr="00F27C40" w:rsidRDefault="00F27C40" w:rsidP="00F27C40">
      <w:pPr>
        <w:spacing w:after="0" w:line="240" w:lineRule="auto"/>
        <w:jc w:val="center"/>
        <w:rPr>
          <w:rFonts w:ascii="Times New Roman" w:hAnsi="Times New Roman"/>
          <w:b/>
          <w:color w:val="000000"/>
          <w:sz w:val="20"/>
          <w:szCs w:val="20"/>
          <w:lang w:val="ru-RU"/>
        </w:rPr>
      </w:pPr>
    </w:p>
    <w:p w:rsidR="00F27C40" w:rsidRPr="00F27C40" w:rsidRDefault="00F27C40" w:rsidP="00F27C40">
      <w:pPr>
        <w:spacing w:after="0" w:line="240" w:lineRule="auto"/>
        <w:jc w:val="center"/>
        <w:rPr>
          <w:rFonts w:ascii="Times New Roman" w:hAnsi="Times New Roman"/>
          <w:b/>
          <w:color w:val="000000"/>
          <w:sz w:val="20"/>
          <w:szCs w:val="20"/>
          <w:lang w:val="ru-RU"/>
        </w:rPr>
      </w:pPr>
      <w:r w:rsidRPr="00F27C40">
        <w:rPr>
          <w:rFonts w:ascii="Times New Roman" w:hAnsi="Times New Roman"/>
          <w:b/>
          <w:color w:val="000000"/>
          <w:sz w:val="20"/>
          <w:szCs w:val="20"/>
          <w:lang w:val="ru-RU"/>
        </w:rPr>
        <w:t xml:space="preserve">Сводный годовой доклад </w:t>
      </w:r>
    </w:p>
    <w:p w:rsidR="00F27C40" w:rsidRPr="00F27C40" w:rsidRDefault="00F27C40" w:rsidP="00F27C40">
      <w:pPr>
        <w:spacing w:after="0" w:line="240" w:lineRule="auto"/>
        <w:jc w:val="center"/>
        <w:rPr>
          <w:rFonts w:ascii="Times New Roman" w:hAnsi="Times New Roman"/>
          <w:b/>
          <w:color w:val="000000"/>
          <w:sz w:val="20"/>
          <w:szCs w:val="20"/>
          <w:lang w:val="ru-RU"/>
        </w:rPr>
      </w:pPr>
      <w:r w:rsidRPr="00F27C40">
        <w:rPr>
          <w:rFonts w:ascii="Times New Roman" w:hAnsi="Times New Roman"/>
          <w:b/>
          <w:color w:val="000000"/>
          <w:sz w:val="20"/>
          <w:szCs w:val="20"/>
          <w:lang w:val="ru-RU"/>
        </w:rPr>
        <w:t>отдела по экономике и прогнозированию администрации Тужинского муниципального района  «О ходе реализации и оценке эффективности реализации  муниципальных программ  Тужинского муниципального района по итогам за 2016 год».</w:t>
      </w:r>
    </w:p>
    <w:p w:rsidR="00F27C40" w:rsidRPr="00F27C40" w:rsidRDefault="00F27C40" w:rsidP="00F27C40">
      <w:pPr>
        <w:spacing w:after="0" w:line="240" w:lineRule="auto"/>
        <w:jc w:val="center"/>
        <w:rPr>
          <w:rFonts w:ascii="Times New Roman" w:hAnsi="Times New Roman"/>
          <w:b/>
          <w:color w:val="000000"/>
          <w:sz w:val="20"/>
          <w:szCs w:val="20"/>
          <w:lang w:val="ru-RU"/>
        </w:rPr>
      </w:pPr>
    </w:p>
    <w:p w:rsidR="00F27C40" w:rsidRPr="00F27C40" w:rsidRDefault="00F27C40" w:rsidP="00F27C40">
      <w:pPr>
        <w:autoSpaceDE w:val="0"/>
        <w:autoSpaceDN w:val="0"/>
        <w:adjustRightInd w:val="0"/>
        <w:spacing w:after="0" w:line="240" w:lineRule="auto"/>
        <w:ind w:firstLine="540"/>
        <w:jc w:val="center"/>
        <w:rPr>
          <w:rFonts w:ascii="Times New Roman" w:hAnsi="Times New Roman"/>
          <w:b/>
          <w:i/>
          <w:sz w:val="20"/>
          <w:szCs w:val="20"/>
          <w:lang w:val="ru-RU"/>
        </w:rPr>
      </w:pPr>
      <w:r w:rsidRPr="00F27C40">
        <w:rPr>
          <w:rFonts w:ascii="Times New Roman" w:hAnsi="Times New Roman"/>
          <w:b/>
          <w:i/>
          <w:sz w:val="20"/>
          <w:szCs w:val="20"/>
          <w:lang w:val="ru-RU"/>
        </w:rPr>
        <w:t>Основные сведения о  реализации муниципальных программ</w:t>
      </w:r>
    </w:p>
    <w:p w:rsidR="00F27C40" w:rsidRPr="00F27C40" w:rsidRDefault="00F27C40" w:rsidP="00F27C40">
      <w:pPr>
        <w:autoSpaceDE w:val="0"/>
        <w:autoSpaceDN w:val="0"/>
        <w:adjustRightInd w:val="0"/>
        <w:spacing w:after="0" w:line="240" w:lineRule="auto"/>
        <w:ind w:firstLine="540"/>
        <w:jc w:val="center"/>
        <w:rPr>
          <w:rFonts w:ascii="Times New Roman" w:hAnsi="Times New Roman"/>
          <w:b/>
          <w:color w:val="0000FF"/>
          <w:sz w:val="20"/>
          <w:szCs w:val="20"/>
          <w:lang w:val="ru-RU"/>
        </w:rPr>
      </w:pPr>
      <w:r w:rsidRPr="00F27C40">
        <w:rPr>
          <w:rFonts w:ascii="Times New Roman" w:hAnsi="Times New Roman"/>
          <w:b/>
          <w:i/>
          <w:sz w:val="20"/>
          <w:szCs w:val="20"/>
          <w:lang w:val="ru-RU"/>
        </w:rPr>
        <w:t>в 2016 году</w:t>
      </w:r>
    </w:p>
    <w:p w:rsidR="00F27C40" w:rsidRPr="00F27C40" w:rsidRDefault="00F27C40" w:rsidP="00F27C40">
      <w:pPr>
        <w:spacing w:after="0" w:line="240" w:lineRule="auto"/>
        <w:jc w:val="center"/>
        <w:rPr>
          <w:rFonts w:ascii="Times New Roman" w:hAnsi="Times New Roman"/>
          <w:b/>
          <w:spacing w:val="-4"/>
          <w:sz w:val="20"/>
          <w:szCs w:val="20"/>
          <w:lang w:val="ru-RU"/>
        </w:rPr>
      </w:pPr>
    </w:p>
    <w:p w:rsidR="00F27C40" w:rsidRPr="00F27C40" w:rsidRDefault="00F27C40" w:rsidP="00F27C40">
      <w:pPr>
        <w:autoSpaceDE w:val="0"/>
        <w:autoSpaceDN w:val="0"/>
        <w:adjustRightInd w:val="0"/>
        <w:spacing w:after="0" w:line="240" w:lineRule="auto"/>
        <w:ind w:firstLine="709"/>
        <w:jc w:val="both"/>
        <w:outlineLvl w:val="1"/>
        <w:rPr>
          <w:rFonts w:ascii="Times New Roman" w:hAnsi="Times New Roman"/>
          <w:sz w:val="20"/>
          <w:szCs w:val="20"/>
          <w:lang w:val="ru-RU"/>
        </w:rPr>
      </w:pPr>
      <w:proofErr w:type="gramStart"/>
      <w:r w:rsidRPr="00F27C40">
        <w:rPr>
          <w:rFonts w:ascii="Times New Roman" w:hAnsi="Times New Roman"/>
          <w:sz w:val="20"/>
          <w:szCs w:val="20"/>
          <w:lang w:val="ru-RU"/>
        </w:rPr>
        <w:t>Сводный годовой доклад о ходе реализации и оценке эффективности реализации муниципальных программ Тужинского муниципального района за 2016 год подготовлен в соответствии с Порядком разработки, реализации и оценки эффективности реализации муниципальных программ Тужинского муниципального района, утвержденным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w:t>
      </w:r>
      <w:proofErr w:type="gramEnd"/>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proofErr w:type="gramStart"/>
      <w:r w:rsidRPr="00F27C40">
        <w:rPr>
          <w:rFonts w:ascii="Times New Roman" w:hAnsi="Times New Roman"/>
          <w:sz w:val="20"/>
          <w:szCs w:val="20"/>
          <w:lang w:val="ru-RU"/>
        </w:rPr>
        <w:t>В рамках реализации программно-целевого принципа организации деятельности органов исполнительной власти района и формирования местного бюджета в программном формате в соответствии с Перечнем, утвержденным постановлением администрации Тужинского муниципального района от 23.07.2013 № 410 «Об утверждении перечня муниципальных программ Тужинского муниципального района, предлагаемых к реализации в очередном 2014 году и плановом периоде 2015-2016 годов» (в редакции от 09.10.2014 №429, от 21.01.2015 №31, от</w:t>
      </w:r>
      <w:proofErr w:type="gramEnd"/>
      <w:r w:rsidRPr="00F27C40">
        <w:rPr>
          <w:rFonts w:ascii="Times New Roman" w:hAnsi="Times New Roman"/>
          <w:sz w:val="20"/>
          <w:szCs w:val="20"/>
          <w:lang w:val="ru-RU"/>
        </w:rPr>
        <w:t xml:space="preserve"> </w:t>
      </w:r>
      <w:proofErr w:type="gramStart"/>
      <w:r w:rsidRPr="00F27C40">
        <w:rPr>
          <w:rFonts w:ascii="Times New Roman" w:hAnsi="Times New Roman"/>
          <w:sz w:val="20"/>
          <w:szCs w:val="20"/>
          <w:lang w:val="ru-RU"/>
        </w:rPr>
        <w:t>03.11.2016 №327), в 2016 году осуществлялась реализация 16 муниципальных программ.</w:t>
      </w:r>
      <w:proofErr w:type="gramEnd"/>
      <w:r w:rsidRPr="00F27C40">
        <w:rPr>
          <w:rFonts w:ascii="Times New Roman" w:hAnsi="Times New Roman"/>
          <w:sz w:val="20"/>
          <w:szCs w:val="20"/>
          <w:lang w:val="ru-RU"/>
        </w:rPr>
        <w:t xml:space="preserve"> Программы сформированы по отраслевому принципу.</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Реализация комплекса мероприятий муниципальных программ направлена на достижение целей и задач социально-экономического развития Тужинского муниципального района.</w:t>
      </w:r>
    </w:p>
    <w:p w:rsidR="00F27C40" w:rsidRPr="00F27C40" w:rsidRDefault="00F27C40" w:rsidP="00F27C40">
      <w:pPr>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 xml:space="preserve">В целях эффективного управления реализацией муниципальной программы ответственным исполнителем совместно с соисполнителями  разрабатывался и утверждался план ее реализации на очередной </w:t>
      </w:r>
      <w:proofErr w:type="gramStart"/>
      <w:r w:rsidRPr="00F27C40">
        <w:rPr>
          <w:rFonts w:ascii="Times New Roman" w:hAnsi="Times New Roman"/>
          <w:sz w:val="20"/>
          <w:szCs w:val="20"/>
          <w:lang w:val="ru-RU"/>
        </w:rPr>
        <w:t>финансовый</w:t>
      </w:r>
      <w:proofErr w:type="gramEnd"/>
      <w:r w:rsidRPr="00F27C40">
        <w:rPr>
          <w:rFonts w:ascii="Times New Roman" w:hAnsi="Times New Roman"/>
          <w:sz w:val="20"/>
          <w:szCs w:val="20"/>
          <w:lang w:val="ru-RU"/>
        </w:rPr>
        <w:t xml:space="preserve"> год.</w:t>
      </w:r>
    </w:p>
    <w:p w:rsidR="00F27C40" w:rsidRPr="00F27C40" w:rsidRDefault="00F27C40" w:rsidP="00F27C40">
      <w:pPr>
        <w:spacing w:after="0" w:line="240" w:lineRule="auto"/>
        <w:ind w:firstLine="709"/>
        <w:jc w:val="both"/>
        <w:rPr>
          <w:rFonts w:ascii="Times New Roman" w:hAnsi="Times New Roman"/>
          <w:sz w:val="20"/>
          <w:szCs w:val="20"/>
          <w:lang w:val="ru-RU"/>
        </w:rPr>
      </w:pPr>
      <w:proofErr w:type="gramStart"/>
      <w:r w:rsidRPr="00F27C40">
        <w:rPr>
          <w:rFonts w:ascii="Times New Roman" w:hAnsi="Times New Roman"/>
          <w:sz w:val="20"/>
          <w:szCs w:val="20"/>
          <w:lang w:val="ru-RU"/>
        </w:rPr>
        <w:t>Детализированный</w:t>
      </w:r>
      <w:proofErr w:type="gramEnd"/>
      <w:r w:rsidRPr="00F27C40">
        <w:rPr>
          <w:rFonts w:ascii="Times New Roman" w:hAnsi="Times New Roman"/>
          <w:sz w:val="20"/>
          <w:szCs w:val="20"/>
          <w:lang w:val="ru-RU"/>
        </w:rPr>
        <w:t xml:space="preserve"> по мероприятиям план реализации призван способствовать более эффективному исполнению муниципальной программы, путем определения конкретных исполнителей, ответственных за реализацию соответствующих мероприятий, установления контрольных сроков реализации мероприятий, а также ожидаемых результатов их реализации.</w:t>
      </w:r>
    </w:p>
    <w:p w:rsidR="00F27C40" w:rsidRPr="00F27C40" w:rsidRDefault="00F27C40" w:rsidP="00F27C40">
      <w:pPr>
        <w:pStyle w:val="ConsPlusNormal"/>
        <w:ind w:firstLine="540"/>
        <w:jc w:val="both"/>
        <w:rPr>
          <w:rFonts w:ascii="Times New Roman" w:hAnsi="Times New Roman" w:cs="Times New Roman"/>
        </w:rPr>
      </w:pPr>
      <w:r w:rsidRPr="00F27C40">
        <w:rPr>
          <w:rFonts w:ascii="Times New Roman" w:hAnsi="Times New Roman" w:cs="Times New Roman"/>
        </w:rPr>
        <w:t xml:space="preserve">В течение года ответственными исполнителями совместно с соисполнителями вносились изменения </w:t>
      </w:r>
      <w:proofErr w:type="gramStart"/>
      <w:r w:rsidRPr="00F27C40">
        <w:rPr>
          <w:rFonts w:ascii="Times New Roman" w:hAnsi="Times New Roman" w:cs="Times New Roman"/>
        </w:rPr>
        <w:t>в</w:t>
      </w:r>
      <w:proofErr w:type="gramEnd"/>
      <w:r w:rsidRPr="00F27C40">
        <w:rPr>
          <w:rFonts w:ascii="Times New Roman" w:hAnsi="Times New Roman" w:cs="Times New Roman"/>
        </w:rPr>
        <w:t xml:space="preserve"> муниципальные программы. </w:t>
      </w:r>
    </w:p>
    <w:p w:rsidR="00F27C40" w:rsidRPr="00F27C40" w:rsidRDefault="00F27C40" w:rsidP="00F27C40">
      <w:pPr>
        <w:pStyle w:val="ConsPlusNormal"/>
        <w:ind w:firstLine="540"/>
        <w:jc w:val="both"/>
        <w:rPr>
          <w:rFonts w:ascii="Times New Roman" w:hAnsi="Times New Roman" w:cs="Times New Roman"/>
        </w:rPr>
      </w:pPr>
      <w:r w:rsidRPr="00F27C40">
        <w:rPr>
          <w:rFonts w:ascii="Times New Roman" w:hAnsi="Times New Roman" w:cs="Times New Roman"/>
        </w:rPr>
        <w:t>Основные изменения были связаны с приведением объемов их финансирования в соответствие с  решением Тужинской районной Думы «О бюджете Тужинского муниципального  района на 2016 год».</w:t>
      </w:r>
    </w:p>
    <w:p w:rsidR="00F27C40" w:rsidRPr="00F27C40" w:rsidRDefault="00F27C40" w:rsidP="00F27C40">
      <w:pPr>
        <w:autoSpaceDE w:val="0"/>
        <w:autoSpaceDN w:val="0"/>
        <w:adjustRightInd w:val="0"/>
        <w:spacing w:after="0" w:line="240" w:lineRule="auto"/>
        <w:ind w:firstLine="540"/>
        <w:jc w:val="both"/>
        <w:rPr>
          <w:rFonts w:ascii="Times New Roman" w:hAnsi="Times New Roman"/>
          <w:sz w:val="20"/>
          <w:szCs w:val="20"/>
          <w:lang w:val="ru-RU"/>
        </w:rPr>
      </w:pPr>
      <w:r w:rsidRPr="00F27C40">
        <w:rPr>
          <w:rFonts w:ascii="Times New Roman" w:hAnsi="Times New Roman"/>
          <w:sz w:val="20"/>
          <w:szCs w:val="20"/>
          <w:lang w:val="ru-RU"/>
        </w:rPr>
        <w:t>Таким образом, бюджет  Тужинского муниципального района на 2016 год был представлен в «программном» формате. Доля расходов районного бюджета на реализацию муниципальных программ - 99,08 %.</w:t>
      </w:r>
    </w:p>
    <w:p w:rsidR="00F27C40" w:rsidRPr="00F27C40" w:rsidRDefault="00F27C40" w:rsidP="00F27C40">
      <w:pPr>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В 2016 году в общей сумме бюджетных ассигнований  районного бюджета, предусмотренных на реализацию муниципальных программ, более 97,5 % приходилось на 5 муниципальных программ: «</w:t>
      </w:r>
      <w:r w:rsidRPr="00F27C40">
        <w:rPr>
          <w:rFonts w:ascii="Times New Roman" w:hAnsi="Times New Roman"/>
          <w:bCs/>
          <w:sz w:val="20"/>
          <w:szCs w:val="20"/>
          <w:lang w:val="ru-RU"/>
        </w:rPr>
        <w:t>Развитие образования</w:t>
      </w:r>
      <w:r w:rsidRPr="00F27C40">
        <w:rPr>
          <w:rFonts w:ascii="Times New Roman" w:hAnsi="Times New Roman"/>
          <w:sz w:val="20"/>
          <w:szCs w:val="20"/>
          <w:lang w:val="ru-RU"/>
        </w:rPr>
        <w:t>» (40,1 %), «Развитие местного самоуправления» (20,2%), «Развитие культуры»</w:t>
      </w:r>
      <w:r w:rsidRPr="00F27C40">
        <w:rPr>
          <w:rFonts w:ascii="Times New Roman" w:hAnsi="Times New Roman"/>
          <w:sz w:val="20"/>
          <w:szCs w:val="20"/>
          <w:u w:val="single"/>
          <w:lang w:val="ru-RU"/>
        </w:rPr>
        <w:t xml:space="preserve"> </w:t>
      </w:r>
      <w:r w:rsidRPr="00F27C40">
        <w:rPr>
          <w:rFonts w:ascii="Times New Roman" w:hAnsi="Times New Roman"/>
          <w:sz w:val="20"/>
          <w:szCs w:val="20"/>
          <w:lang w:val="ru-RU"/>
        </w:rPr>
        <w:t xml:space="preserve"> (18,8%), «Управление муниципальными финансами и регулирование межбюджетных отношений» (10,5 %), «Развитие транспортной инфраструктуры» (7,9%).  </w:t>
      </w:r>
    </w:p>
    <w:p w:rsidR="00F27C40" w:rsidRPr="00F27C40" w:rsidRDefault="00F27C40" w:rsidP="00F27C40">
      <w:pPr>
        <w:pStyle w:val="ConsPlusNormal"/>
        <w:ind w:firstLine="540"/>
        <w:jc w:val="both"/>
        <w:rPr>
          <w:rFonts w:ascii="Times New Roman" w:hAnsi="Times New Roman" w:cs="Times New Roman"/>
        </w:rPr>
      </w:pPr>
    </w:p>
    <w:p w:rsidR="00F27C40" w:rsidRPr="00F27C40" w:rsidRDefault="00F27C40" w:rsidP="00F27C40">
      <w:pPr>
        <w:autoSpaceDE w:val="0"/>
        <w:autoSpaceDN w:val="0"/>
        <w:adjustRightInd w:val="0"/>
        <w:spacing w:after="0" w:line="240" w:lineRule="auto"/>
        <w:ind w:firstLine="540"/>
        <w:jc w:val="center"/>
        <w:rPr>
          <w:rFonts w:ascii="Times New Roman" w:hAnsi="Times New Roman"/>
          <w:b/>
          <w:i/>
          <w:sz w:val="20"/>
          <w:szCs w:val="20"/>
          <w:lang w:val="ru-RU"/>
        </w:rPr>
      </w:pPr>
      <w:r w:rsidRPr="00F27C40">
        <w:rPr>
          <w:rFonts w:ascii="Times New Roman" w:hAnsi="Times New Roman"/>
          <w:b/>
          <w:i/>
          <w:sz w:val="20"/>
          <w:szCs w:val="20"/>
          <w:lang w:val="ru-RU"/>
        </w:rPr>
        <w:t xml:space="preserve">Сведения о степени соответствия </w:t>
      </w:r>
      <w:proofErr w:type="gramStart"/>
      <w:r w:rsidRPr="00F27C40">
        <w:rPr>
          <w:rFonts w:ascii="Times New Roman" w:hAnsi="Times New Roman"/>
          <w:b/>
          <w:i/>
          <w:sz w:val="20"/>
          <w:szCs w:val="20"/>
          <w:lang w:val="ru-RU"/>
        </w:rPr>
        <w:t>установленных</w:t>
      </w:r>
      <w:proofErr w:type="gramEnd"/>
      <w:r w:rsidRPr="00F27C40">
        <w:rPr>
          <w:rFonts w:ascii="Times New Roman" w:hAnsi="Times New Roman"/>
          <w:b/>
          <w:i/>
          <w:sz w:val="20"/>
          <w:szCs w:val="20"/>
          <w:lang w:val="ru-RU"/>
        </w:rPr>
        <w:t xml:space="preserve"> и достигнутых</w:t>
      </w:r>
    </w:p>
    <w:p w:rsidR="00F27C40" w:rsidRPr="00F27C40" w:rsidRDefault="00F27C40" w:rsidP="00F27C40">
      <w:pPr>
        <w:autoSpaceDE w:val="0"/>
        <w:autoSpaceDN w:val="0"/>
        <w:adjustRightInd w:val="0"/>
        <w:spacing w:after="0" w:line="240" w:lineRule="auto"/>
        <w:ind w:firstLine="540"/>
        <w:jc w:val="center"/>
        <w:rPr>
          <w:rFonts w:ascii="Times New Roman" w:hAnsi="Times New Roman"/>
          <w:b/>
          <w:i/>
          <w:sz w:val="20"/>
          <w:szCs w:val="20"/>
          <w:lang w:val="ru-RU"/>
        </w:rPr>
      </w:pPr>
      <w:r w:rsidRPr="00F27C40">
        <w:rPr>
          <w:rFonts w:ascii="Times New Roman" w:hAnsi="Times New Roman"/>
          <w:b/>
          <w:i/>
          <w:sz w:val="20"/>
          <w:szCs w:val="20"/>
          <w:lang w:val="ru-RU"/>
        </w:rPr>
        <w:t xml:space="preserve"> целевых показателей эффективности реализации муниципальных программ за 2016 год.</w:t>
      </w:r>
    </w:p>
    <w:p w:rsidR="00F27C40" w:rsidRPr="00F27C40" w:rsidRDefault="00F27C40" w:rsidP="00F27C40">
      <w:pPr>
        <w:autoSpaceDE w:val="0"/>
        <w:autoSpaceDN w:val="0"/>
        <w:adjustRightInd w:val="0"/>
        <w:spacing w:after="0" w:line="240" w:lineRule="auto"/>
        <w:ind w:firstLine="540"/>
        <w:jc w:val="center"/>
        <w:rPr>
          <w:rFonts w:ascii="Times New Roman" w:hAnsi="Times New Roman"/>
          <w:sz w:val="20"/>
          <w:szCs w:val="20"/>
          <w:lang w:val="ru-RU"/>
        </w:rPr>
      </w:pPr>
    </w:p>
    <w:p w:rsidR="00F27C40" w:rsidRPr="00F27C40" w:rsidRDefault="00F27C40" w:rsidP="00F27C40">
      <w:pPr>
        <w:autoSpaceDE w:val="0"/>
        <w:autoSpaceDN w:val="0"/>
        <w:adjustRightInd w:val="0"/>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Анализ степени достижения значений целевых показателей эффективности реализации муниципальных программ проведен на основе данных, представленных ответственными исполнителями. Средний уровень достижения значений показателей в 2016 году составил 84%</w:t>
      </w:r>
    </w:p>
    <w:p w:rsidR="00F27C40" w:rsidRPr="00F27C40" w:rsidRDefault="00F27C40" w:rsidP="00F27C40">
      <w:pPr>
        <w:suppressAutoHyphens/>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 xml:space="preserve">По 7-ми из 16-ти муниципальных программ установленные значения целевых показателей эффективности достигнуты в полном объеме, по 1 муниципальной программе – 90%. Уровень в диапазоне от 80 до 90% по 4 муниципальным программам. При этом следует отметить, что значения некоторых </w:t>
      </w:r>
      <w:r w:rsidRPr="00F27C40">
        <w:rPr>
          <w:rFonts w:ascii="Times New Roman" w:hAnsi="Times New Roman"/>
          <w:sz w:val="20"/>
          <w:szCs w:val="20"/>
          <w:lang w:val="ru-RU"/>
        </w:rPr>
        <w:lastRenderedPageBreak/>
        <w:t>показателей являются оценочными в связи с отсутствием официальной статистической информации на отчетную дату.</w:t>
      </w:r>
    </w:p>
    <w:p w:rsidR="00F27C40" w:rsidRPr="00F27C40" w:rsidRDefault="00F27C40" w:rsidP="00F27C40">
      <w:pPr>
        <w:autoSpaceDE w:val="0"/>
        <w:autoSpaceDN w:val="0"/>
        <w:adjustRightInd w:val="0"/>
        <w:spacing w:after="0" w:line="240" w:lineRule="auto"/>
        <w:ind w:firstLine="539"/>
        <w:rPr>
          <w:rFonts w:ascii="Times New Roman" w:hAnsi="Times New Roman"/>
          <w:sz w:val="20"/>
          <w:szCs w:val="20"/>
          <w:lang w:val="ru-RU"/>
        </w:rPr>
      </w:pPr>
      <w:r w:rsidRPr="00F27C40">
        <w:rPr>
          <w:rFonts w:ascii="Times New Roman" w:hAnsi="Times New Roman"/>
          <w:sz w:val="20"/>
          <w:szCs w:val="20"/>
          <w:lang w:val="ru-RU"/>
        </w:rPr>
        <w:t>Уровень достижения  значений целевых показателей ниже 50 процентов отмечен  по 1 муниципальной программе:</w:t>
      </w:r>
    </w:p>
    <w:p w:rsidR="00F27C40" w:rsidRPr="00F27C40" w:rsidRDefault="00F27C40" w:rsidP="00F27C40">
      <w:pPr>
        <w:suppressAutoHyphens/>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 xml:space="preserve"> «Охрана окружающей среды и экологическое воспитание».</w:t>
      </w:r>
    </w:p>
    <w:p w:rsidR="00F27C40" w:rsidRPr="00F27C40" w:rsidRDefault="00F27C40" w:rsidP="00F27C40">
      <w:pPr>
        <w:suppressAutoHyphens/>
        <w:spacing w:after="0" w:line="240" w:lineRule="auto"/>
        <w:ind w:firstLine="709"/>
        <w:jc w:val="both"/>
        <w:rPr>
          <w:rFonts w:ascii="Times New Roman" w:hAnsi="Times New Roman"/>
          <w:i/>
          <w:sz w:val="20"/>
          <w:szCs w:val="20"/>
          <w:lang w:val="ru-RU"/>
        </w:rPr>
      </w:pPr>
    </w:p>
    <w:p w:rsidR="00F27C40" w:rsidRPr="00F27C40" w:rsidRDefault="00F27C40" w:rsidP="00F27C40">
      <w:pPr>
        <w:autoSpaceDE w:val="0"/>
        <w:autoSpaceDN w:val="0"/>
        <w:adjustRightInd w:val="0"/>
        <w:spacing w:after="0" w:line="240" w:lineRule="auto"/>
        <w:ind w:firstLine="540"/>
        <w:jc w:val="center"/>
        <w:rPr>
          <w:rFonts w:ascii="Times New Roman" w:hAnsi="Times New Roman"/>
          <w:b/>
          <w:i/>
          <w:sz w:val="20"/>
          <w:szCs w:val="20"/>
          <w:lang w:val="ru-RU"/>
        </w:rPr>
      </w:pPr>
      <w:r w:rsidRPr="00F27C40">
        <w:rPr>
          <w:rFonts w:ascii="Times New Roman" w:hAnsi="Times New Roman"/>
          <w:b/>
          <w:i/>
          <w:sz w:val="20"/>
          <w:szCs w:val="20"/>
          <w:lang w:val="ru-RU"/>
        </w:rPr>
        <w:t xml:space="preserve">Сведения об </w:t>
      </w:r>
      <w:proofErr w:type="gramStart"/>
      <w:r w:rsidRPr="00F27C40">
        <w:rPr>
          <w:rFonts w:ascii="Times New Roman" w:hAnsi="Times New Roman"/>
          <w:b/>
          <w:i/>
          <w:sz w:val="20"/>
          <w:szCs w:val="20"/>
          <w:lang w:val="ru-RU"/>
        </w:rPr>
        <w:t>использовании</w:t>
      </w:r>
      <w:proofErr w:type="gramEnd"/>
      <w:r w:rsidRPr="00F27C40">
        <w:rPr>
          <w:rFonts w:ascii="Times New Roman" w:hAnsi="Times New Roman"/>
          <w:b/>
          <w:i/>
          <w:sz w:val="20"/>
          <w:szCs w:val="20"/>
          <w:lang w:val="ru-RU"/>
        </w:rPr>
        <w:t xml:space="preserve"> бюджетных ассигнований и иных средств на реализацию  муниципальных  программ.</w:t>
      </w:r>
    </w:p>
    <w:p w:rsidR="00F27C40" w:rsidRPr="00F27C40" w:rsidRDefault="00F27C40" w:rsidP="00F27C40">
      <w:pPr>
        <w:autoSpaceDE w:val="0"/>
        <w:autoSpaceDN w:val="0"/>
        <w:adjustRightInd w:val="0"/>
        <w:spacing w:after="0" w:line="240" w:lineRule="auto"/>
        <w:ind w:firstLine="540"/>
        <w:jc w:val="center"/>
        <w:rPr>
          <w:rFonts w:ascii="Times New Roman" w:hAnsi="Times New Roman"/>
          <w:b/>
          <w:i/>
          <w:sz w:val="20"/>
          <w:szCs w:val="20"/>
          <w:lang w:val="ru-RU"/>
        </w:rPr>
      </w:pP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Реализация муниципальных программ осуществлялась за счет различных источников финансирования – бюджетных средств (федерального, областного и местных бюджетов) и внебюджетных источников (средств предприятий, организаций, предпринимателей и населения). Общая сумма расходов на реализацию муниципальных программ Тужинского муниципального района в 2016 году за счет всех источников финансирования составила 162,24 миллиона рублей.</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Из них основная доля (49,3%) приходится на средства областного бюджета – 80,04 млн. рублей,  33,5%- средства местного бюджета - 54,36 млн</w:t>
      </w:r>
      <w:proofErr w:type="gramStart"/>
      <w:r w:rsidRPr="00F27C40">
        <w:rPr>
          <w:rFonts w:ascii="Times New Roman" w:hAnsi="Times New Roman"/>
          <w:sz w:val="20"/>
          <w:szCs w:val="20"/>
          <w:lang w:val="ru-RU"/>
        </w:rPr>
        <w:t>.р</w:t>
      </w:r>
      <w:proofErr w:type="gramEnd"/>
      <w:r w:rsidRPr="00F27C40">
        <w:rPr>
          <w:rFonts w:ascii="Times New Roman" w:hAnsi="Times New Roman"/>
          <w:sz w:val="20"/>
          <w:szCs w:val="20"/>
          <w:lang w:val="ru-RU"/>
        </w:rPr>
        <w:t xml:space="preserve">ублей, 7,9 % - на средства федерального бюджета – 12,74 млн. рублей, 9,1 % на средства внебюджетных источников – 14,74 млн. рублей и 0,2% - средства бюджета Тужинского городского поселения – 0,36 млн.руб. </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 xml:space="preserve">Расходы за счет средств местного  бюджета исполнены на 100 % годового плана у 71% муниципальных программ. </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Ниже этого уровня освоены средства по 1-ой муниципальной программе:</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«Развитие транспортной  инфраструктуры»</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В рамках 3-х (из 16-ти) муниципальных программ планировались расходы за счет средств федерального бюджета.</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Наибольший объем средств федерального бюджета (12,4 млн. рублей или 97,6% общего объема) привлечен в рамках 1 муниципальной программы:</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 xml:space="preserve">«Развитие агропромышленного комплекса». </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 xml:space="preserve"> Средства областного бюджета привлекались на реализацию 9-ти муниципальных программ. Из них наибольший объем средств областного бюджета (74,7 млн. рублей или 93,3%) освоен в рамках 5-ти программ:</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bCs/>
          <w:sz w:val="20"/>
          <w:szCs w:val="20"/>
          <w:lang w:val="ru-RU"/>
        </w:rPr>
        <w:t xml:space="preserve">«Развитие образования» </w:t>
      </w:r>
      <w:r w:rsidRPr="00F27C40">
        <w:rPr>
          <w:rFonts w:ascii="Times New Roman" w:hAnsi="Times New Roman"/>
          <w:sz w:val="20"/>
          <w:szCs w:val="20"/>
          <w:lang w:val="ru-RU"/>
        </w:rPr>
        <w:t xml:space="preserve"> -  47,9 млн. руб.;</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 xml:space="preserve">«Развитие транспортной  инфраструктуры» - 10,8 млн. руб.; </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«Развитие местного самоуправления»- 6,3 млн. руб.;</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 xml:space="preserve"> «Развитие культуры» - 5,4 млн. руб.;</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«Развитие агропромышленного комплекса – 4,3 млн. руб.</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 xml:space="preserve"> По 3 муниципальным программам были привлечены средства бюджета Тужинского городского поселения. Наибольший объем средств был привлечен по 2 муниципальным программам «Комплексная программа модернизации и реформирования жилищно-коммунального хозяйства» и «Охрана окружающей среды и экологическое воспитание» и составил  0,28 млн</w:t>
      </w:r>
      <w:proofErr w:type="gramStart"/>
      <w:r w:rsidRPr="00F27C40">
        <w:rPr>
          <w:rFonts w:ascii="Times New Roman" w:hAnsi="Times New Roman"/>
          <w:sz w:val="20"/>
          <w:szCs w:val="20"/>
          <w:lang w:val="ru-RU"/>
        </w:rPr>
        <w:t>.р</w:t>
      </w:r>
      <w:proofErr w:type="gramEnd"/>
      <w:r w:rsidRPr="00F27C40">
        <w:rPr>
          <w:rFonts w:ascii="Times New Roman" w:hAnsi="Times New Roman"/>
          <w:sz w:val="20"/>
          <w:szCs w:val="20"/>
          <w:lang w:val="ru-RU"/>
        </w:rPr>
        <w:t>уб или  78,9 % общего объема.</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p>
    <w:p w:rsidR="00F27C40" w:rsidRPr="00F27C40" w:rsidRDefault="00F27C40" w:rsidP="00F27C40">
      <w:pPr>
        <w:autoSpaceDE w:val="0"/>
        <w:autoSpaceDN w:val="0"/>
        <w:adjustRightInd w:val="0"/>
        <w:spacing w:after="0" w:line="240" w:lineRule="auto"/>
        <w:ind w:firstLine="540"/>
        <w:jc w:val="center"/>
        <w:rPr>
          <w:rFonts w:ascii="Times New Roman" w:hAnsi="Times New Roman"/>
          <w:b/>
          <w:i/>
          <w:sz w:val="20"/>
          <w:szCs w:val="20"/>
          <w:lang w:val="ru-RU"/>
        </w:rPr>
      </w:pPr>
      <w:r w:rsidRPr="00F27C40">
        <w:rPr>
          <w:rFonts w:ascii="Times New Roman" w:hAnsi="Times New Roman"/>
          <w:b/>
          <w:i/>
          <w:sz w:val="20"/>
          <w:szCs w:val="20"/>
          <w:lang w:val="ru-RU"/>
        </w:rPr>
        <w:t>Оценка эффективности реализации муниципальных программ, а также рейтинг эффективности их реализации.</w:t>
      </w:r>
    </w:p>
    <w:p w:rsidR="00F27C40" w:rsidRPr="00F27C40" w:rsidRDefault="00F27C40" w:rsidP="00F27C40">
      <w:pPr>
        <w:suppressAutoHyphens/>
        <w:spacing w:after="0" w:line="240" w:lineRule="auto"/>
        <w:ind w:firstLine="709"/>
        <w:jc w:val="both"/>
        <w:rPr>
          <w:rFonts w:ascii="Times New Roman" w:hAnsi="Times New Roman"/>
          <w:color w:val="0000FF"/>
          <w:sz w:val="20"/>
          <w:szCs w:val="20"/>
          <w:lang w:val="ru-RU"/>
        </w:rPr>
      </w:pPr>
    </w:p>
    <w:p w:rsidR="00F27C40" w:rsidRPr="00F27C40" w:rsidRDefault="00F27C40" w:rsidP="00F27C40">
      <w:pPr>
        <w:widowControl w:val="0"/>
        <w:autoSpaceDE w:val="0"/>
        <w:autoSpaceDN w:val="0"/>
        <w:adjustRightInd w:val="0"/>
        <w:spacing w:after="0" w:line="240" w:lineRule="auto"/>
        <w:jc w:val="both"/>
        <w:rPr>
          <w:rFonts w:ascii="Times New Roman" w:hAnsi="Times New Roman"/>
          <w:sz w:val="20"/>
          <w:szCs w:val="20"/>
          <w:lang w:val="ru-RU"/>
        </w:rPr>
      </w:pPr>
      <w:proofErr w:type="gramStart"/>
      <w:r w:rsidRPr="00F27C40">
        <w:rPr>
          <w:rFonts w:ascii="Times New Roman" w:hAnsi="Times New Roman"/>
          <w:sz w:val="20"/>
          <w:szCs w:val="20"/>
          <w:lang w:val="ru-RU"/>
        </w:rPr>
        <w:t xml:space="preserve">Оценка эффективности реализации муниципальных программ по итогам 2016 года проведена отделом по экономике и прогнозированию в соответствии с </w:t>
      </w:r>
      <w:r w:rsidRPr="00F27C40">
        <w:rPr>
          <w:rFonts w:ascii="Times New Roman" w:hAnsi="Times New Roman"/>
          <w:bCs/>
          <w:sz w:val="20"/>
          <w:szCs w:val="20"/>
          <w:lang w:val="ru-RU"/>
        </w:rPr>
        <w:t>Методикой оценки эффективности реализации муниципальных программ Тужинского района</w:t>
      </w:r>
      <w:bookmarkStart w:id="10" w:name="Par896"/>
      <w:bookmarkEnd w:id="10"/>
      <w:r w:rsidRPr="00F27C40">
        <w:rPr>
          <w:rFonts w:ascii="Times New Roman" w:hAnsi="Times New Roman"/>
          <w:bCs/>
          <w:sz w:val="20"/>
          <w:szCs w:val="20"/>
          <w:lang w:val="ru-RU"/>
        </w:rPr>
        <w:t>,</w:t>
      </w:r>
      <w:r w:rsidRPr="00F27C40">
        <w:rPr>
          <w:rFonts w:ascii="Times New Roman" w:hAnsi="Times New Roman"/>
          <w:sz w:val="20"/>
          <w:szCs w:val="20"/>
          <w:lang w:val="ru-RU"/>
        </w:rPr>
        <w:t xml:space="preserve"> утвержденной постановлением администрации Тужинского муниципального района от 19.02.2015 №89 «О разработке, реализации и оценке реализации муниципальных программ Тужинского муниципального района» на основе информации, представленной ответственными исполнителями  муниципальных в составе годовых отчетов о ходе их</w:t>
      </w:r>
      <w:proofErr w:type="gramEnd"/>
      <w:r w:rsidRPr="00F27C40">
        <w:rPr>
          <w:rFonts w:ascii="Times New Roman" w:hAnsi="Times New Roman"/>
          <w:sz w:val="20"/>
          <w:szCs w:val="20"/>
          <w:lang w:val="ru-RU"/>
        </w:rPr>
        <w:t xml:space="preserve"> реализации, а также информации, представленной финансовым управлением администрации Тужинского района о кассовых расходах  районного бюджета на реализацию муниципальных программ.</w:t>
      </w:r>
    </w:p>
    <w:p w:rsidR="00F27C40" w:rsidRPr="00F27C40" w:rsidRDefault="00F27C40" w:rsidP="00F27C40">
      <w:pPr>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 xml:space="preserve">Критериями оценки являлись: </w:t>
      </w:r>
    </w:p>
    <w:p w:rsidR="00F27C40" w:rsidRPr="00F27C40" w:rsidRDefault="00F27C40" w:rsidP="00F27C40">
      <w:pPr>
        <w:autoSpaceDE w:val="0"/>
        <w:autoSpaceDN w:val="0"/>
        <w:adjustRightInd w:val="0"/>
        <w:spacing w:after="0" w:line="240" w:lineRule="auto"/>
        <w:ind w:left="709"/>
        <w:rPr>
          <w:rFonts w:ascii="Times New Roman" w:hAnsi="Times New Roman"/>
          <w:sz w:val="20"/>
          <w:szCs w:val="20"/>
          <w:lang w:val="ru-RU"/>
        </w:rPr>
      </w:pPr>
      <w:r w:rsidRPr="00F27C40">
        <w:rPr>
          <w:rFonts w:ascii="Times New Roman" w:hAnsi="Times New Roman"/>
          <w:sz w:val="20"/>
          <w:szCs w:val="20"/>
          <w:lang w:val="ru-RU"/>
        </w:rPr>
        <w:t>Оценка степени достижения целевых показателей эффективности;</w:t>
      </w:r>
    </w:p>
    <w:p w:rsidR="00F27C40" w:rsidRPr="00F27C40" w:rsidRDefault="00F27C40" w:rsidP="00F27C40">
      <w:pPr>
        <w:autoSpaceDE w:val="0"/>
        <w:autoSpaceDN w:val="0"/>
        <w:adjustRightInd w:val="0"/>
        <w:spacing w:after="0" w:line="240" w:lineRule="auto"/>
        <w:ind w:left="709"/>
        <w:rPr>
          <w:rFonts w:ascii="Times New Roman" w:hAnsi="Times New Roman"/>
          <w:sz w:val="20"/>
          <w:szCs w:val="20"/>
          <w:lang w:val="ru-RU"/>
        </w:rPr>
      </w:pPr>
      <w:r w:rsidRPr="00F27C40">
        <w:rPr>
          <w:rFonts w:ascii="Times New Roman" w:hAnsi="Times New Roman"/>
          <w:sz w:val="20"/>
          <w:szCs w:val="20"/>
          <w:lang w:val="ru-RU"/>
        </w:rPr>
        <w:t>Оценка степени соответствия запланированному уровню затрат;</w:t>
      </w:r>
    </w:p>
    <w:p w:rsidR="00F27C40" w:rsidRPr="00F27C40" w:rsidRDefault="00F27C40" w:rsidP="00F27C40">
      <w:pPr>
        <w:autoSpaceDE w:val="0"/>
        <w:autoSpaceDN w:val="0"/>
        <w:adjustRightInd w:val="0"/>
        <w:spacing w:after="0" w:line="240" w:lineRule="auto"/>
        <w:ind w:left="709"/>
        <w:rPr>
          <w:rFonts w:ascii="Times New Roman" w:hAnsi="Times New Roman"/>
          <w:sz w:val="20"/>
          <w:szCs w:val="20"/>
          <w:lang w:val="ru-RU"/>
        </w:rPr>
      </w:pPr>
      <w:r w:rsidRPr="00F27C40">
        <w:rPr>
          <w:rFonts w:ascii="Times New Roman" w:hAnsi="Times New Roman"/>
          <w:sz w:val="20"/>
          <w:szCs w:val="20"/>
          <w:lang w:val="ru-RU"/>
        </w:rPr>
        <w:t>Оценка качества управления муниципальной программой.</w:t>
      </w:r>
    </w:p>
    <w:p w:rsidR="00F27C40" w:rsidRPr="00F27C40" w:rsidRDefault="00F27C40" w:rsidP="00F27C40">
      <w:pPr>
        <w:autoSpaceDE w:val="0"/>
        <w:autoSpaceDN w:val="0"/>
        <w:adjustRightInd w:val="0"/>
        <w:spacing w:after="0" w:line="240" w:lineRule="auto"/>
        <w:jc w:val="both"/>
        <w:rPr>
          <w:rFonts w:ascii="Times New Roman" w:hAnsi="Times New Roman"/>
          <w:sz w:val="20"/>
          <w:szCs w:val="20"/>
          <w:lang w:val="ru-RU"/>
        </w:rPr>
      </w:pPr>
      <w:r w:rsidRPr="00F27C40">
        <w:rPr>
          <w:rFonts w:ascii="Times New Roman" w:hAnsi="Times New Roman"/>
          <w:sz w:val="20"/>
          <w:szCs w:val="20"/>
          <w:lang w:val="ru-RU"/>
        </w:rPr>
        <w:t xml:space="preserve"> </w:t>
      </w:r>
      <w:r w:rsidRPr="00F27C40">
        <w:rPr>
          <w:rFonts w:ascii="Times New Roman" w:hAnsi="Times New Roman"/>
          <w:sz w:val="20"/>
          <w:szCs w:val="20"/>
          <w:lang w:val="ru-RU"/>
        </w:rPr>
        <w:tab/>
        <w:t xml:space="preserve">Последний критерий включает в себя оценку реализации  муниципальных программ по уровню выполнения мероприятий, запланированных к реализации в </w:t>
      </w:r>
      <w:proofErr w:type="gramStart"/>
      <w:r w:rsidRPr="00F27C40">
        <w:rPr>
          <w:rFonts w:ascii="Times New Roman" w:hAnsi="Times New Roman"/>
          <w:sz w:val="20"/>
          <w:szCs w:val="20"/>
          <w:lang w:val="ru-RU"/>
        </w:rPr>
        <w:t>отчетном</w:t>
      </w:r>
      <w:proofErr w:type="gramEnd"/>
      <w:r w:rsidRPr="00F27C40">
        <w:rPr>
          <w:rFonts w:ascii="Times New Roman" w:hAnsi="Times New Roman"/>
          <w:sz w:val="20"/>
          <w:szCs w:val="20"/>
          <w:lang w:val="ru-RU"/>
        </w:rPr>
        <w:t xml:space="preserve"> году, и наличия соисполнителей муниципальной программы.</w:t>
      </w:r>
    </w:p>
    <w:p w:rsidR="00F27C40" w:rsidRPr="00F27C40" w:rsidRDefault="00F27C40" w:rsidP="00F27C40">
      <w:pPr>
        <w:autoSpaceDE w:val="0"/>
        <w:autoSpaceDN w:val="0"/>
        <w:adjustRightInd w:val="0"/>
        <w:spacing w:after="0" w:line="240" w:lineRule="auto"/>
        <w:ind w:firstLine="540"/>
        <w:jc w:val="both"/>
        <w:rPr>
          <w:rFonts w:ascii="Times New Roman" w:hAnsi="Times New Roman"/>
          <w:sz w:val="20"/>
          <w:szCs w:val="20"/>
          <w:lang w:val="ru-RU"/>
        </w:rPr>
      </w:pPr>
      <w:r w:rsidRPr="00F27C40">
        <w:rPr>
          <w:rFonts w:ascii="Times New Roman" w:hAnsi="Times New Roman"/>
          <w:sz w:val="20"/>
          <w:szCs w:val="20"/>
          <w:lang w:val="ru-RU"/>
        </w:rPr>
        <w:t>При оценке количества выполненных мероприятий учитывалась выполнение отдельных мероприятий.</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 xml:space="preserve">На основе оценки эффективности реализации муниципальных программ в </w:t>
      </w:r>
      <w:proofErr w:type="gramStart"/>
      <w:r w:rsidRPr="00F27C40">
        <w:rPr>
          <w:rFonts w:ascii="Times New Roman" w:hAnsi="Times New Roman"/>
          <w:sz w:val="20"/>
          <w:szCs w:val="20"/>
          <w:lang w:val="ru-RU"/>
        </w:rPr>
        <w:t>отчетном</w:t>
      </w:r>
      <w:proofErr w:type="gramEnd"/>
      <w:r w:rsidRPr="00F27C40">
        <w:rPr>
          <w:rFonts w:ascii="Times New Roman" w:hAnsi="Times New Roman"/>
          <w:sz w:val="20"/>
          <w:szCs w:val="20"/>
          <w:lang w:val="ru-RU"/>
        </w:rPr>
        <w:t xml:space="preserve"> году сформирован рейтинг их эффективности. Первое место в рейтинге соответствует наибольшему значению оценки эффективности реализации муниципальной программы, далее - в порядке уменьшения. </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 xml:space="preserve">Так, по результатам оценки, эффективность реализации 12-ти муниципальных программ признана высокой, наибольшее значение достигнуто в 100 баллов по муниципальной программе «Обеспечение </w:t>
      </w:r>
      <w:r w:rsidRPr="00F27C40">
        <w:rPr>
          <w:rFonts w:ascii="Times New Roman" w:hAnsi="Times New Roman"/>
          <w:sz w:val="20"/>
          <w:szCs w:val="20"/>
          <w:lang w:val="ru-RU"/>
        </w:rPr>
        <w:lastRenderedPageBreak/>
        <w:t xml:space="preserve">безопасности и жизнедеятельности населения», минимальный балл составил 54,8 по программе «Развитие жилищного строительства». </w:t>
      </w:r>
    </w:p>
    <w:p w:rsidR="00F27C40" w:rsidRPr="00F27C40" w:rsidRDefault="00F27C40" w:rsidP="00F27C40">
      <w:pPr>
        <w:autoSpaceDE w:val="0"/>
        <w:autoSpaceDN w:val="0"/>
        <w:adjustRightInd w:val="0"/>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Муниципальными программами с удовлетворительным уровнем эффективности реализации являются «Энергоснабжение и повышение энергетической эффективности», «Комплексная программа модернизации и реформирования жилищно-коммунального хозяйства», «Охрана окружающей среды и экологическое воспитание».</w:t>
      </w:r>
    </w:p>
    <w:p w:rsidR="00F27C40" w:rsidRPr="00F27C40" w:rsidRDefault="00F27C40" w:rsidP="00F27C40">
      <w:pPr>
        <w:autoSpaceDE w:val="0"/>
        <w:autoSpaceDN w:val="0"/>
        <w:adjustRightInd w:val="0"/>
        <w:spacing w:after="0" w:line="240" w:lineRule="auto"/>
        <w:ind w:firstLine="709"/>
        <w:jc w:val="both"/>
        <w:rPr>
          <w:rFonts w:ascii="Times New Roman" w:hAnsi="Times New Roman"/>
          <w:sz w:val="20"/>
          <w:szCs w:val="20"/>
          <w:lang w:val="ru-RU"/>
        </w:rPr>
      </w:pPr>
      <w:bookmarkStart w:id="11" w:name="OLE_LINK1"/>
      <w:bookmarkStart w:id="12" w:name="OLE_LINK2"/>
      <w:r w:rsidRPr="00F27C40">
        <w:rPr>
          <w:rFonts w:ascii="Times New Roman" w:hAnsi="Times New Roman"/>
          <w:sz w:val="20"/>
          <w:szCs w:val="20"/>
          <w:lang w:val="ru-RU"/>
        </w:rPr>
        <w:t xml:space="preserve">Основными причинами недостаточно высокого уровня их реализации являются небольшое количество соисполнителей муниципальных программ, неполное выполнение мероприятий, предусмотренных  муниципальной программой и невыполнение значений целевых показателей эффективности. </w:t>
      </w:r>
    </w:p>
    <w:bookmarkEnd w:id="11"/>
    <w:bookmarkEnd w:id="12"/>
    <w:p w:rsidR="00F27C40" w:rsidRPr="00F27C40" w:rsidRDefault="00F27C40" w:rsidP="00F27C40">
      <w:pPr>
        <w:autoSpaceDE w:val="0"/>
        <w:autoSpaceDN w:val="0"/>
        <w:adjustRightInd w:val="0"/>
        <w:spacing w:after="0" w:line="240" w:lineRule="auto"/>
        <w:ind w:firstLine="540"/>
        <w:jc w:val="center"/>
        <w:rPr>
          <w:rFonts w:ascii="Times New Roman" w:hAnsi="Times New Roman"/>
          <w:i/>
          <w:sz w:val="20"/>
          <w:szCs w:val="20"/>
          <w:lang w:val="ru-RU"/>
        </w:rPr>
      </w:pPr>
    </w:p>
    <w:p w:rsidR="00F27C40" w:rsidRPr="00F27C40" w:rsidRDefault="00F27C40" w:rsidP="00F27C40">
      <w:pPr>
        <w:autoSpaceDE w:val="0"/>
        <w:autoSpaceDN w:val="0"/>
        <w:adjustRightInd w:val="0"/>
        <w:spacing w:after="0" w:line="240" w:lineRule="auto"/>
        <w:ind w:firstLine="540"/>
        <w:jc w:val="center"/>
        <w:rPr>
          <w:rFonts w:ascii="Times New Roman" w:hAnsi="Times New Roman"/>
          <w:b/>
          <w:sz w:val="20"/>
          <w:szCs w:val="20"/>
          <w:lang w:val="ru-RU"/>
        </w:rPr>
      </w:pPr>
      <w:r w:rsidRPr="00F27C40">
        <w:rPr>
          <w:rFonts w:ascii="Times New Roman" w:hAnsi="Times New Roman"/>
          <w:b/>
          <w:i/>
          <w:sz w:val="20"/>
          <w:szCs w:val="20"/>
          <w:lang w:val="ru-RU"/>
        </w:rPr>
        <w:t xml:space="preserve">Предложения о целесообразности продолжения реализации соответствующих муниципальных программ, о необходимости внесения изменений </w:t>
      </w:r>
      <w:proofErr w:type="gramStart"/>
      <w:r w:rsidRPr="00F27C40">
        <w:rPr>
          <w:rFonts w:ascii="Times New Roman" w:hAnsi="Times New Roman"/>
          <w:b/>
          <w:i/>
          <w:sz w:val="20"/>
          <w:szCs w:val="20"/>
          <w:lang w:val="ru-RU"/>
        </w:rPr>
        <w:t>в</w:t>
      </w:r>
      <w:proofErr w:type="gramEnd"/>
      <w:r w:rsidRPr="00F27C40">
        <w:rPr>
          <w:rFonts w:ascii="Times New Roman" w:hAnsi="Times New Roman"/>
          <w:b/>
          <w:i/>
          <w:sz w:val="20"/>
          <w:szCs w:val="20"/>
          <w:lang w:val="ru-RU"/>
        </w:rPr>
        <w:t xml:space="preserve"> муниципальные программы.</w:t>
      </w:r>
    </w:p>
    <w:p w:rsidR="00F27C40" w:rsidRPr="00F27C40" w:rsidRDefault="00F27C40" w:rsidP="00F27C40">
      <w:pPr>
        <w:spacing w:after="0" w:line="240" w:lineRule="auto"/>
        <w:ind w:firstLine="709"/>
        <w:jc w:val="both"/>
        <w:rPr>
          <w:rFonts w:ascii="Times New Roman" w:hAnsi="Times New Roman"/>
          <w:sz w:val="20"/>
          <w:szCs w:val="20"/>
          <w:lang w:val="ru-RU"/>
        </w:rPr>
      </w:pPr>
    </w:p>
    <w:p w:rsidR="00F27C40" w:rsidRPr="00F27C40" w:rsidRDefault="00F27C40" w:rsidP="00F27C40">
      <w:pPr>
        <w:autoSpaceDE w:val="0"/>
        <w:autoSpaceDN w:val="0"/>
        <w:adjustRightInd w:val="0"/>
        <w:spacing w:after="0" w:line="240" w:lineRule="auto"/>
        <w:ind w:firstLine="540"/>
        <w:jc w:val="both"/>
        <w:rPr>
          <w:rFonts w:ascii="Times New Roman" w:hAnsi="Times New Roman"/>
          <w:strike/>
          <w:sz w:val="20"/>
          <w:szCs w:val="20"/>
          <w:lang w:val="ru-RU"/>
        </w:rPr>
      </w:pPr>
      <w:r w:rsidRPr="00F27C40">
        <w:rPr>
          <w:rFonts w:ascii="Times New Roman" w:hAnsi="Times New Roman"/>
          <w:sz w:val="20"/>
          <w:szCs w:val="20"/>
          <w:lang w:val="ru-RU"/>
        </w:rPr>
        <w:t xml:space="preserve">По результатам рассмотрения данного доклада отделом по экономике и прогнозированию администрации района будет подготовлен проект постановления администрации района о результатах оценки эффективности реализации муниципальных программ  Тужинского муниципального района в 2016 году. </w:t>
      </w:r>
    </w:p>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rPr>
      </w:pPr>
      <w:r w:rsidRPr="00F27C40">
        <w:rPr>
          <w:rFonts w:ascii="Times New Roman" w:hAnsi="Times New Roman"/>
          <w:sz w:val="20"/>
          <w:szCs w:val="20"/>
          <w:lang w:val="ru-RU"/>
        </w:rPr>
        <w:t>Целесообразными к продолжению реализации являются муниципальные программы с высоким уровнем эффективности реализации.</w:t>
      </w:r>
    </w:p>
    <w:p w:rsidR="00F27C40" w:rsidRPr="00F27C40" w:rsidRDefault="00F27C40" w:rsidP="00F27C40">
      <w:pPr>
        <w:autoSpaceDE w:val="0"/>
        <w:autoSpaceDN w:val="0"/>
        <w:adjustRightInd w:val="0"/>
        <w:spacing w:after="0" w:line="240" w:lineRule="auto"/>
        <w:ind w:firstLine="540"/>
        <w:jc w:val="both"/>
        <w:rPr>
          <w:rFonts w:ascii="Times New Roman" w:hAnsi="Times New Roman"/>
          <w:sz w:val="20"/>
          <w:szCs w:val="20"/>
          <w:lang w:val="ru-RU"/>
        </w:rPr>
      </w:pPr>
      <w:r w:rsidRPr="00F27C40">
        <w:rPr>
          <w:rFonts w:ascii="Times New Roman" w:hAnsi="Times New Roman"/>
          <w:sz w:val="20"/>
          <w:szCs w:val="20"/>
          <w:lang w:val="ru-RU"/>
        </w:rPr>
        <w:t>Продолжение реализации муниципальных программ с удовлетворительным уровнем эффективности реализации возможно при условии внесения в них изменений:   требуется корректировка планируемого объема средств местных бюджетов и внебюджетных источников и значений целевых показателей эффективности реализации.</w:t>
      </w:r>
    </w:p>
    <w:p w:rsidR="00F27C40" w:rsidRPr="00F27C40" w:rsidRDefault="00F27C40" w:rsidP="00F27C40">
      <w:pPr>
        <w:autoSpaceDE w:val="0"/>
        <w:autoSpaceDN w:val="0"/>
        <w:adjustRightInd w:val="0"/>
        <w:spacing w:after="0" w:line="240" w:lineRule="auto"/>
        <w:ind w:firstLine="540"/>
        <w:jc w:val="both"/>
        <w:rPr>
          <w:rFonts w:ascii="Times New Roman" w:hAnsi="Times New Roman"/>
          <w:sz w:val="20"/>
          <w:szCs w:val="20"/>
          <w:lang w:val="ru-RU"/>
        </w:rPr>
      </w:pPr>
      <w:r w:rsidRPr="00F27C40">
        <w:rPr>
          <w:rFonts w:ascii="Times New Roman" w:hAnsi="Times New Roman"/>
          <w:sz w:val="20"/>
          <w:szCs w:val="20"/>
          <w:lang w:val="ru-RU"/>
        </w:rPr>
        <w:t xml:space="preserve">В целях повышения открытости деятельности органов исполнительной власти района в 2016 году все муниципальные программы размещены на официальном сайте Тужинского муниципального района в разделе «Муниципальные программы». </w:t>
      </w:r>
    </w:p>
    <w:p w:rsidR="00F27C40" w:rsidRPr="00F27C40" w:rsidRDefault="00F27C40" w:rsidP="00F27C40">
      <w:pPr>
        <w:autoSpaceDE w:val="0"/>
        <w:autoSpaceDN w:val="0"/>
        <w:adjustRightInd w:val="0"/>
        <w:spacing w:after="0" w:line="240" w:lineRule="auto"/>
        <w:ind w:firstLine="540"/>
        <w:jc w:val="both"/>
        <w:rPr>
          <w:rFonts w:ascii="Times New Roman" w:hAnsi="Times New Roman"/>
          <w:sz w:val="20"/>
          <w:szCs w:val="20"/>
          <w:lang w:val="ru-RU"/>
        </w:rPr>
      </w:pPr>
      <w:r w:rsidRPr="00F27C40">
        <w:rPr>
          <w:rFonts w:ascii="Times New Roman" w:hAnsi="Times New Roman"/>
          <w:sz w:val="20"/>
          <w:szCs w:val="20"/>
          <w:lang w:val="ru-RU"/>
        </w:rPr>
        <w:t>Муниципальные программы не должны рассматриваться только как инструмент исполнения расходных обязательств Тужинского района, а должны стать эффективным механизмом управления соответствующей сферой социально-экономического развития.</w:t>
      </w:r>
    </w:p>
    <w:p w:rsidR="00F27C40" w:rsidRPr="00F27C40" w:rsidRDefault="00F27C40" w:rsidP="00F27C40">
      <w:pPr>
        <w:autoSpaceDE w:val="0"/>
        <w:autoSpaceDN w:val="0"/>
        <w:adjustRightInd w:val="0"/>
        <w:spacing w:after="0" w:line="240" w:lineRule="auto"/>
        <w:ind w:firstLine="540"/>
        <w:jc w:val="both"/>
        <w:rPr>
          <w:rFonts w:ascii="Times New Roman" w:hAnsi="Times New Roman"/>
          <w:i/>
          <w:sz w:val="20"/>
          <w:szCs w:val="20"/>
          <w:lang w:val="ru-RU"/>
        </w:rPr>
      </w:pPr>
      <w:r w:rsidRPr="00F27C40">
        <w:rPr>
          <w:rFonts w:ascii="Times New Roman" w:hAnsi="Times New Roman"/>
          <w:sz w:val="20"/>
          <w:szCs w:val="20"/>
          <w:lang w:val="ru-RU"/>
        </w:rPr>
        <w:t>В связи с повышением внимания к муниципальным программам, как со стороны контрольных органов</w:t>
      </w:r>
      <w:r w:rsidRPr="00F27C40">
        <w:rPr>
          <w:rFonts w:ascii="Times New Roman" w:hAnsi="Times New Roman"/>
          <w:i/>
          <w:sz w:val="20"/>
          <w:szCs w:val="20"/>
          <w:lang w:val="ru-RU"/>
        </w:rPr>
        <w:t xml:space="preserve">, </w:t>
      </w:r>
      <w:r w:rsidRPr="00F27C40">
        <w:rPr>
          <w:rFonts w:ascii="Times New Roman" w:hAnsi="Times New Roman"/>
          <w:sz w:val="20"/>
          <w:szCs w:val="20"/>
          <w:lang w:val="ru-RU"/>
        </w:rPr>
        <w:t xml:space="preserve">так и общественности всем ответственным исполнителям программ необходимо проанализировать цели, задачи, и особенно, показатели эффективности реализации программ и учесть это при внесении изменений </w:t>
      </w:r>
      <w:proofErr w:type="gramStart"/>
      <w:r w:rsidRPr="00F27C40">
        <w:rPr>
          <w:rFonts w:ascii="Times New Roman" w:hAnsi="Times New Roman"/>
          <w:sz w:val="20"/>
          <w:szCs w:val="20"/>
          <w:lang w:val="ru-RU"/>
        </w:rPr>
        <w:t>в</w:t>
      </w:r>
      <w:proofErr w:type="gramEnd"/>
      <w:r w:rsidRPr="00F27C40">
        <w:rPr>
          <w:rFonts w:ascii="Times New Roman" w:hAnsi="Times New Roman"/>
          <w:sz w:val="20"/>
          <w:szCs w:val="20"/>
          <w:lang w:val="ru-RU"/>
        </w:rPr>
        <w:t xml:space="preserve"> муниципальные программы. </w:t>
      </w:r>
    </w:p>
    <w:p w:rsidR="00F27C40" w:rsidRPr="00F27C40" w:rsidRDefault="00F27C40" w:rsidP="00F27C40">
      <w:pPr>
        <w:autoSpaceDE w:val="0"/>
        <w:autoSpaceDN w:val="0"/>
        <w:adjustRightInd w:val="0"/>
        <w:spacing w:after="0" w:line="240" w:lineRule="auto"/>
        <w:ind w:firstLine="540"/>
        <w:jc w:val="both"/>
        <w:rPr>
          <w:rFonts w:ascii="Times New Roman" w:hAnsi="Times New Roman"/>
          <w:sz w:val="20"/>
          <w:szCs w:val="20"/>
          <w:lang w:val="ru-RU"/>
        </w:rPr>
      </w:pPr>
      <w:r w:rsidRPr="00F27C40">
        <w:rPr>
          <w:rFonts w:ascii="Times New Roman" w:hAnsi="Times New Roman"/>
          <w:sz w:val="20"/>
          <w:szCs w:val="20"/>
          <w:lang w:val="ru-RU"/>
        </w:rPr>
        <w:t xml:space="preserve">  Кроме того, должен быть усилен контроль ответственных исполнителей за ходом реализации муниципальных программ, в том числе в целях своевременного внесения обоснованных изменений в программы. Важную роль в этом должны сыграть детализированные планы реализации соответствующих муниципальных программ. </w:t>
      </w:r>
    </w:p>
    <w:p w:rsidR="00F27C40" w:rsidRDefault="00F27C40" w:rsidP="00F27C40">
      <w:pPr>
        <w:rPr>
          <w:lang w:val="ru-RU"/>
        </w:rPr>
      </w:pPr>
    </w:p>
    <w:tbl>
      <w:tblPr>
        <w:tblW w:w="9214" w:type="dxa"/>
        <w:tblInd w:w="250" w:type="dxa"/>
        <w:tblLayout w:type="fixed"/>
        <w:tblLook w:val="0000"/>
      </w:tblPr>
      <w:tblGrid>
        <w:gridCol w:w="4159"/>
        <w:gridCol w:w="1757"/>
        <w:gridCol w:w="3298"/>
      </w:tblGrid>
      <w:tr w:rsidR="00F27C40" w:rsidRPr="0071338D" w:rsidTr="00F27C40">
        <w:trPr>
          <w:trHeight w:val="386"/>
        </w:trPr>
        <w:tc>
          <w:tcPr>
            <w:tcW w:w="9214" w:type="dxa"/>
            <w:gridSpan w:val="3"/>
          </w:tcPr>
          <w:p w:rsidR="00F27C40" w:rsidRDefault="00F27C40" w:rsidP="00F27C40">
            <w:pPr>
              <w:autoSpaceDE w:val="0"/>
              <w:snapToGrid w:val="0"/>
              <w:spacing w:after="0" w:line="240" w:lineRule="auto"/>
              <w:jc w:val="center"/>
              <w:rPr>
                <w:rFonts w:ascii="Times New Roman" w:hAnsi="Times New Roman"/>
                <w:b/>
                <w:sz w:val="20"/>
                <w:szCs w:val="20"/>
                <w:lang w:val="ru-RU"/>
              </w:rPr>
            </w:pPr>
            <w:r w:rsidRPr="00F27C40">
              <w:rPr>
                <w:rFonts w:ascii="Times New Roman" w:hAnsi="Times New Roman"/>
                <w:b/>
                <w:sz w:val="20"/>
                <w:szCs w:val="20"/>
                <w:lang w:val="ru-RU"/>
              </w:rPr>
              <w:t xml:space="preserve">АДМИНИСТРАЦИЯ ТУЖИНСКОГО МУНИЦИПАЛЬНОГО РАЙОНА </w:t>
            </w:r>
          </w:p>
          <w:p w:rsidR="00F27C40" w:rsidRPr="00F27C40" w:rsidRDefault="00F27C40" w:rsidP="00F27C40">
            <w:pPr>
              <w:autoSpaceDE w:val="0"/>
              <w:snapToGrid w:val="0"/>
              <w:spacing w:after="0" w:line="240" w:lineRule="auto"/>
              <w:jc w:val="center"/>
              <w:rPr>
                <w:rFonts w:ascii="Times New Roman" w:hAnsi="Times New Roman"/>
                <w:b/>
                <w:sz w:val="20"/>
                <w:szCs w:val="20"/>
                <w:lang w:val="ru-RU"/>
              </w:rPr>
            </w:pPr>
            <w:r w:rsidRPr="00F27C40">
              <w:rPr>
                <w:rFonts w:ascii="Times New Roman" w:hAnsi="Times New Roman"/>
                <w:b/>
                <w:sz w:val="20"/>
                <w:szCs w:val="20"/>
                <w:lang w:val="ru-RU"/>
              </w:rPr>
              <w:t>КИРОВСКОЙ ОБЛАСТИ</w:t>
            </w:r>
          </w:p>
        </w:tc>
      </w:tr>
      <w:tr w:rsidR="00F27C40" w:rsidRPr="0071338D" w:rsidTr="00F27C40">
        <w:trPr>
          <w:trHeight w:val="252"/>
        </w:trPr>
        <w:tc>
          <w:tcPr>
            <w:tcW w:w="9214" w:type="dxa"/>
            <w:gridSpan w:val="3"/>
          </w:tcPr>
          <w:p w:rsidR="00F27C40" w:rsidRPr="00F27C40" w:rsidRDefault="00F27C40" w:rsidP="00F27C40">
            <w:pPr>
              <w:autoSpaceDE w:val="0"/>
              <w:snapToGrid w:val="0"/>
              <w:spacing w:after="0" w:line="240" w:lineRule="auto"/>
              <w:jc w:val="center"/>
              <w:rPr>
                <w:rFonts w:ascii="Times New Roman" w:hAnsi="Times New Roman"/>
                <w:sz w:val="20"/>
                <w:szCs w:val="20"/>
                <w:lang w:val="ru-RU"/>
              </w:rPr>
            </w:pPr>
          </w:p>
        </w:tc>
      </w:tr>
      <w:tr w:rsidR="00F27C40" w:rsidRPr="00F27C40" w:rsidTr="00F27C40">
        <w:trPr>
          <w:trHeight w:val="216"/>
        </w:trPr>
        <w:tc>
          <w:tcPr>
            <w:tcW w:w="9214" w:type="dxa"/>
            <w:gridSpan w:val="3"/>
          </w:tcPr>
          <w:p w:rsidR="00F27C40" w:rsidRPr="00F27C40" w:rsidRDefault="00F27C40" w:rsidP="00F27C40">
            <w:pPr>
              <w:autoSpaceDE w:val="0"/>
              <w:snapToGrid w:val="0"/>
              <w:spacing w:after="0" w:line="240" w:lineRule="auto"/>
              <w:jc w:val="center"/>
              <w:rPr>
                <w:rFonts w:ascii="Times New Roman" w:hAnsi="Times New Roman"/>
                <w:b/>
                <w:sz w:val="20"/>
                <w:szCs w:val="20"/>
              </w:rPr>
            </w:pPr>
            <w:r w:rsidRPr="00F27C40">
              <w:rPr>
                <w:rFonts w:ascii="Times New Roman" w:hAnsi="Times New Roman"/>
                <w:b/>
                <w:sz w:val="20"/>
                <w:szCs w:val="20"/>
              </w:rPr>
              <w:t>ПОСТАНОВЛЕНИЕ</w:t>
            </w:r>
          </w:p>
        </w:tc>
      </w:tr>
      <w:tr w:rsidR="00F27C40" w:rsidRPr="00F27C40" w:rsidTr="00F27C40">
        <w:trPr>
          <w:trHeight w:val="252"/>
        </w:trPr>
        <w:tc>
          <w:tcPr>
            <w:tcW w:w="9214" w:type="dxa"/>
            <w:gridSpan w:val="3"/>
          </w:tcPr>
          <w:p w:rsidR="00F27C40" w:rsidRPr="00F27C40" w:rsidRDefault="00F27C40" w:rsidP="00F27C40">
            <w:pPr>
              <w:autoSpaceDE w:val="0"/>
              <w:snapToGrid w:val="0"/>
              <w:spacing w:after="0" w:line="240" w:lineRule="auto"/>
              <w:jc w:val="center"/>
              <w:rPr>
                <w:rFonts w:ascii="Times New Roman" w:hAnsi="Times New Roman"/>
                <w:sz w:val="20"/>
                <w:szCs w:val="20"/>
              </w:rPr>
            </w:pPr>
          </w:p>
        </w:tc>
      </w:tr>
      <w:tr w:rsidR="00F27C40" w:rsidRPr="00F27C40" w:rsidTr="00F27C40">
        <w:trPr>
          <w:trHeight w:val="189"/>
        </w:trPr>
        <w:tc>
          <w:tcPr>
            <w:tcW w:w="4159" w:type="dxa"/>
          </w:tcPr>
          <w:p w:rsidR="00F27C40" w:rsidRPr="00F27C40" w:rsidRDefault="00F27C40" w:rsidP="00F27C40">
            <w:pPr>
              <w:tabs>
                <w:tab w:val="center" w:pos="1971"/>
              </w:tabs>
              <w:autoSpaceDE w:val="0"/>
              <w:snapToGrid w:val="0"/>
              <w:spacing w:after="0" w:line="240" w:lineRule="auto"/>
              <w:rPr>
                <w:rFonts w:ascii="Times New Roman" w:hAnsi="Times New Roman"/>
                <w:sz w:val="20"/>
                <w:szCs w:val="20"/>
                <w:u w:val="single"/>
              </w:rPr>
            </w:pPr>
            <w:r w:rsidRPr="00F27C40">
              <w:rPr>
                <w:rFonts w:ascii="Times New Roman" w:hAnsi="Times New Roman"/>
                <w:sz w:val="20"/>
                <w:szCs w:val="20"/>
                <w:u w:val="single"/>
              </w:rPr>
              <w:t>22.03.2017</w:t>
            </w:r>
          </w:p>
        </w:tc>
        <w:tc>
          <w:tcPr>
            <w:tcW w:w="1757" w:type="dxa"/>
          </w:tcPr>
          <w:p w:rsidR="00F27C40" w:rsidRPr="00F27C40" w:rsidRDefault="00F27C40" w:rsidP="00F27C40">
            <w:pPr>
              <w:autoSpaceDE w:val="0"/>
              <w:snapToGrid w:val="0"/>
              <w:spacing w:after="0" w:line="240" w:lineRule="auto"/>
              <w:jc w:val="center"/>
              <w:rPr>
                <w:rFonts w:ascii="Times New Roman" w:hAnsi="Times New Roman"/>
                <w:sz w:val="20"/>
                <w:szCs w:val="20"/>
              </w:rPr>
            </w:pPr>
          </w:p>
        </w:tc>
        <w:tc>
          <w:tcPr>
            <w:tcW w:w="3298" w:type="dxa"/>
          </w:tcPr>
          <w:p w:rsidR="00F27C40" w:rsidRPr="00F27C40" w:rsidRDefault="00F27C40" w:rsidP="00F27C40">
            <w:pPr>
              <w:autoSpaceDE w:val="0"/>
              <w:snapToGrid w:val="0"/>
              <w:spacing w:after="0" w:line="240" w:lineRule="auto"/>
              <w:jc w:val="right"/>
              <w:rPr>
                <w:rFonts w:ascii="Times New Roman" w:hAnsi="Times New Roman"/>
                <w:sz w:val="20"/>
                <w:szCs w:val="20"/>
              </w:rPr>
            </w:pPr>
            <w:r w:rsidRPr="00F27C40">
              <w:rPr>
                <w:rFonts w:ascii="Times New Roman" w:hAnsi="Times New Roman"/>
                <w:sz w:val="20"/>
                <w:szCs w:val="20"/>
              </w:rPr>
              <w:t xml:space="preserve">№ 66     </w:t>
            </w:r>
          </w:p>
        </w:tc>
      </w:tr>
      <w:tr w:rsidR="00F27C40" w:rsidRPr="00F27C40" w:rsidTr="00F27C40">
        <w:trPr>
          <w:trHeight w:val="198"/>
        </w:trPr>
        <w:tc>
          <w:tcPr>
            <w:tcW w:w="4159" w:type="dxa"/>
          </w:tcPr>
          <w:p w:rsidR="00F27C40" w:rsidRPr="00F27C40" w:rsidRDefault="00F27C40" w:rsidP="00F27C40">
            <w:pPr>
              <w:autoSpaceDE w:val="0"/>
              <w:snapToGrid w:val="0"/>
              <w:spacing w:after="0" w:line="240" w:lineRule="auto"/>
              <w:jc w:val="center"/>
              <w:rPr>
                <w:rFonts w:ascii="Times New Roman" w:hAnsi="Times New Roman"/>
                <w:sz w:val="20"/>
                <w:szCs w:val="20"/>
              </w:rPr>
            </w:pPr>
          </w:p>
        </w:tc>
        <w:tc>
          <w:tcPr>
            <w:tcW w:w="1757" w:type="dxa"/>
          </w:tcPr>
          <w:p w:rsidR="00F27C40" w:rsidRPr="00F27C40" w:rsidRDefault="00F27C40" w:rsidP="00F27C40">
            <w:pPr>
              <w:autoSpaceDE w:val="0"/>
              <w:snapToGrid w:val="0"/>
              <w:spacing w:after="0" w:line="240" w:lineRule="auto"/>
              <w:rPr>
                <w:rFonts w:ascii="Times New Roman" w:hAnsi="Times New Roman"/>
                <w:sz w:val="20"/>
                <w:szCs w:val="20"/>
              </w:rPr>
            </w:pPr>
            <w:r w:rsidRPr="00F27C40">
              <w:rPr>
                <w:rFonts w:ascii="Times New Roman" w:hAnsi="Times New Roman"/>
                <w:sz w:val="20"/>
                <w:szCs w:val="20"/>
              </w:rPr>
              <w:t>пгт Тужа</w:t>
            </w:r>
          </w:p>
        </w:tc>
        <w:tc>
          <w:tcPr>
            <w:tcW w:w="3298" w:type="dxa"/>
          </w:tcPr>
          <w:p w:rsidR="00F27C40" w:rsidRPr="00F27C40" w:rsidRDefault="00F27C40" w:rsidP="00F27C40">
            <w:pPr>
              <w:autoSpaceDE w:val="0"/>
              <w:snapToGrid w:val="0"/>
              <w:spacing w:after="0" w:line="240" w:lineRule="auto"/>
              <w:jc w:val="center"/>
              <w:rPr>
                <w:rFonts w:ascii="Times New Roman" w:hAnsi="Times New Roman"/>
                <w:sz w:val="20"/>
                <w:szCs w:val="20"/>
              </w:rPr>
            </w:pPr>
          </w:p>
        </w:tc>
      </w:tr>
      <w:tr w:rsidR="00F27C40" w:rsidRPr="00F27C40" w:rsidTr="00F27C40">
        <w:trPr>
          <w:trHeight w:val="333"/>
        </w:trPr>
        <w:tc>
          <w:tcPr>
            <w:tcW w:w="9214" w:type="dxa"/>
            <w:gridSpan w:val="3"/>
          </w:tcPr>
          <w:p w:rsidR="00F27C40" w:rsidRPr="00F27C40" w:rsidRDefault="00F27C40" w:rsidP="00F27C40">
            <w:pPr>
              <w:autoSpaceDE w:val="0"/>
              <w:snapToGrid w:val="0"/>
              <w:spacing w:after="0" w:line="240" w:lineRule="auto"/>
              <w:jc w:val="center"/>
              <w:rPr>
                <w:rFonts w:ascii="Times New Roman" w:hAnsi="Times New Roman"/>
                <w:sz w:val="20"/>
                <w:szCs w:val="20"/>
              </w:rPr>
            </w:pPr>
          </w:p>
        </w:tc>
      </w:tr>
      <w:tr w:rsidR="00F27C40" w:rsidRPr="0071338D" w:rsidTr="00F27C40">
        <w:trPr>
          <w:trHeight w:val="377"/>
        </w:trPr>
        <w:tc>
          <w:tcPr>
            <w:tcW w:w="9214" w:type="dxa"/>
            <w:gridSpan w:val="3"/>
          </w:tcPr>
          <w:p w:rsidR="00F27C40" w:rsidRPr="00F27C40" w:rsidRDefault="00F27C40" w:rsidP="00F27C40">
            <w:pPr>
              <w:suppressAutoHyphens/>
              <w:autoSpaceDE w:val="0"/>
              <w:snapToGrid w:val="0"/>
              <w:spacing w:after="0" w:line="240" w:lineRule="auto"/>
              <w:jc w:val="center"/>
              <w:rPr>
                <w:rFonts w:ascii="Times New Roman" w:hAnsi="Times New Roman"/>
                <w:b/>
                <w:sz w:val="20"/>
                <w:szCs w:val="20"/>
                <w:lang w:val="ru-RU"/>
              </w:rPr>
            </w:pPr>
            <w:r w:rsidRPr="00F27C40">
              <w:rPr>
                <w:rFonts w:ascii="Times New Roman" w:hAnsi="Times New Roman"/>
                <w:b/>
                <w:sz w:val="20"/>
                <w:szCs w:val="20"/>
                <w:lang w:val="ru-RU"/>
              </w:rPr>
              <w:t>О внесении изменений в постановление администрации Тужинского муниципального района от 17.02.2011 № 51</w:t>
            </w:r>
          </w:p>
        </w:tc>
      </w:tr>
      <w:tr w:rsidR="00F27C40" w:rsidRPr="0071338D" w:rsidTr="00F27C40">
        <w:trPr>
          <w:trHeight w:val="377"/>
        </w:trPr>
        <w:tc>
          <w:tcPr>
            <w:tcW w:w="9214" w:type="dxa"/>
            <w:gridSpan w:val="3"/>
          </w:tcPr>
          <w:p w:rsidR="00F27C40" w:rsidRPr="00F27C40" w:rsidRDefault="00F27C40" w:rsidP="00F27C40">
            <w:pPr>
              <w:autoSpaceDE w:val="0"/>
              <w:snapToGrid w:val="0"/>
              <w:spacing w:after="0" w:line="240" w:lineRule="auto"/>
              <w:jc w:val="both"/>
              <w:rPr>
                <w:rFonts w:ascii="Times New Roman" w:hAnsi="Times New Roman"/>
                <w:sz w:val="20"/>
                <w:szCs w:val="20"/>
                <w:lang w:val="ru-RU"/>
              </w:rPr>
            </w:pPr>
          </w:p>
        </w:tc>
      </w:tr>
      <w:tr w:rsidR="00F27C40" w:rsidRPr="00F27C40" w:rsidTr="00F27C40">
        <w:trPr>
          <w:trHeight w:val="80"/>
        </w:trPr>
        <w:tc>
          <w:tcPr>
            <w:tcW w:w="9214" w:type="dxa"/>
            <w:gridSpan w:val="3"/>
          </w:tcPr>
          <w:p w:rsidR="00F27C40" w:rsidRPr="00F27C40" w:rsidRDefault="00F27C40" w:rsidP="00F27C40">
            <w:pPr>
              <w:autoSpaceDE w:val="0"/>
              <w:autoSpaceDN w:val="0"/>
              <w:adjustRightInd w:val="0"/>
              <w:spacing w:after="0" w:line="240" w:lineRule="auto"/>
              <w:ind w:firstLine="539"/>
              <w:jc w:val="both"/>
              <w:rPr>
                <w:rFonts w:ascii="Times New Roman" w:hAnsi="Times New Roman"/>
                <w:sz w:val="20"/>
                <w:szCs w:val="20"/>
                <w:lang w:val="ru-RU" w:eastAsia="ru-RU"/>
              </w:rPr>
            </w:pPr>
            <w:r w:rsidRPr="00F27C40">
              <w:rPr>
                <w:rFonts w:ascii="Times New Roman" w:hAnsi="Times New Roman"/>
                <w:sz w:val="20"/>
                <w:szCs w:val="20"/>
                <w:lang w:val="ru-RU"/>
              </w:rPr>
              <w:t xml:space="preserve">     </w:t>
            </w:r>
            <w:r w:rsidRPr="00F27C40">
              <w:rPr>
                <w:rFonts w:ascii="Times New Roman" w:hAnsi="Times New Roman"/>
                <w:color w:val="000000"/>
                <w:sz w:val="20"/>
                <w:szCs w:val="20"/>
                <w:lang w:val="ru-RU"/>
              </w:rPr>
              <w:t>В связи с кадровыми изменениями администрация Тужинского муниципального района ПОСТАНОВЛЯЕТ:</w:t>
            </w:r>
          </w:p>
          <w:p w:rsidR="00F27C40" w:rsidRPr="00F27C40" w:rsidRDefault="00F27C40" w:rsidP="00F27C40">
            <w:pPr>
              <w:autoSpaceDE w:val="0"/>
              <w:autoSpaceDN w:val="0"/>
              <w:adjustRightInd w:val="0"/>
              <w:spacing w:after="0" w:line="240" w:lineRule="auto"/>
              <w:ind w:firstLine="885"/>
              <w:outlineLvl w:val="0"/>
              <w:rPr>
                <w:rFonts w:ascii="Times New Roman" w:hAnsi="Times New Roman"/>
                <w:sz w:val="20"/>
                <w:szCs w:val="20"/>
                <w:lang w:val="ru-RU"/>
              </w:rPr>
            </w:pPr>
            <w:r w:rsidRPr="00F27C40">
              <w:rPr>
                <w:rFonts w:ascii="Times New Roman" w:hAnsi="Times New Roman"/>
                <w:sz w:val="20"/>
                <w:szCs w:val="20"/>
                <w:lang w:val="ru-RU"/>
              </w:rPr>
              <w:t xml:space="preserve">1. Внести </w:t>
            </w:r>
            <w:r w:rsidRPr="00F27C40">
              <w:rPr>
                <w:rFonts w:ascii="Times New Roman" w:hAnsi="Times New Roman"/>
                <w:color w:val="000000"/>
                <w:sz w:val="20"/>
                <w:szCs w:val="20"/>
                <w:lang w:val="ru-RU"/>
              </w:rPr>
              <w:t xml:space="preserve">в постановление </w:t>
            </w:r>
            <w:r w:rsidRPr="00F27C40">
              <w:rPr>
                <w:rFonts w:ascii="Times New Roman" w:hAnsi="Times New Roman"/>
                <w:sz w:val="20"/>
                <w:szCs w:val="20"/>
                <w:lang w:val="ru-RU"/>
              </w:rPr>
              <w:t>администрации Тужинского муниципального района  от 17.02.2011 № 51 «О комиссии по проведению административной  реформы в Тужинском районе»</w:t>
            </w:r>
            <w:r w:rsidRPr="00F27C40">
              <w:rPr>
                <w:rFonts w:ascii="Times New Roman" w:hAnsi="Times New Roman"/>
                <w:color w:val="000000"/>
                <w:sz w:val="20"/>
                <w:szCs w:val="20"/>
                <w:lang w:val="ru-RU"/>
              </w:rPr>
              <w:t xml:space="preserve"> изменения</w:t>
            </w:r>
            <w:r w:rsidRPr="00F27C40">
              <w:rPr>
                <w:rFonts w:ascii="Times New Roman" w:hAnsi="Times New Roman"/>
                <w:sz w:val="20"/>
                <w:szCs w:val="20"/>
                <w:lang w:val="ru-RU"/>
              </w:rPr>
              <w:t>, утвердив состав комиссии по проведению административной реформы в Тужинском районе (далее - Комиссия) в новой редакции согласно приложению.</w:t>
            </w:r>
          </w:p>
          <w:p w:rsidR="00F27C40" w:rsidRPr="00F27C40" w:rsidRDefault="00F27C40" w:rsidP="00F27C40">
            <w:pPr>
              <w:suppressAutoHyphens/>
              <w:autoSpaceDE w:val="0"/>
              <w:snapToGrid w:val="0"/>
              <w:spacing w:after="0" w:line="240" w:lineRule="auto"/>
              <w:ind w:firstLine="743"/>
              <w:jc w:val="both"/>
              <w:rPr>
                <w:rFonts w:ascii="Times New Roman" w:hAnsi="Times New Roman"/>
                <w:sz w:val="20"/>
                <w:szCs w:val="20"/>
                <w:lang w:val="ru-RU"/>
              </w:rPr>
            </w:pPr>
            <w:r w:rsidRPr="00F27C40">
              <w:rPr>
                <w:rFonts w:ascii="Times New Roman" w:hAnsi="Times New Roman"/>
                <w:sz w:val="20"/>
                <w:szCs w:val="20"/>
                <w:lang w:val="ru-RU"/>
              </w:rPr>
              <w:t xml:space="preserve">2. Разместить настоящее постановление на Интернет - </w:t>
            </w:r>
            <w:proofErr w:type="gramStart"/>
            <w:r w:rsidRPr="00F27C40">
              <w:rPr>
                <w:rFonts w:ascii="Times New Roman" w:hAnsi="Times New Roman"/>
                <w:sz w:val="20"/>
                <w:szCs w:val="20"/>
                <w:lang w:val="ru-RU"/>
              </w:rPr>
              <w:t>сайте</w:t>
            </w:r>
            <w:proofErr w:type="gramEnd"/>
            <w:r w:rsidRPr="00F27C40">
              <w:rPr>
                <w:rFonts w:ascii="Times New Roman" w:hAnsi="Times New Roman"/>
                <w:sz w:val="20"/>
                <w:szCs w:val="20"/>
                <w:lang w:val="ru-RU"/>
              </w:rPr>
              <w:t xml:space="preserve"> администрации Тужинского муниципального района.</w:t>
            </w:r>
          </w:p>
          <w:p w:rsidR="00F27C40" w:rsidRPr="00F27C40" w:rsidRDefault="00F27C40" w:rsidP="00F27C40">
            <w:pPr>
              <w:suppressAutoHyphens/>
              <w:autoSpaceDE w:val="0"/>
              <w:snapToGrid w:val="0"/>
              <w:spacing w:after="0" w:line="240" w:lineRule="auto"/>
              <w:ind w:firstLine="743"/>
              <w:jc w:val="both"/>
              <w:rPr>
                <w:rFonts w:ascii="Times New Roman" w:hAnsi="Times New Roman"/>
                <w:sz w:val="20"/>
                <w:szCs w:val="20"/>
                <w:lang w:val="ru-RU"/>
              </w:rPr>
            </w:pPr>
            <w:r w:rsidRPr="00F27C40">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Style w:val="ab"/>
              <w:tblpPr w:leftFromText="180" w:rightFromText="180" w:vertAnchor="text" w:horzAnchor="margin" w:tblpX="-142" w:tblpY="5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12"/>
              <w:gridCol w:w="4794"/>
            </w:tblGrid>
            <w:tr w:rsidR="00F27C40" w:rsidRPr="00F27C40" w:rsidTr="00F27C40">
              <w:tc>
                <w:tcPr>
                  <w:tcW w:w="4712" w:type="dxa"/>
                </w:tcPr>
                <w:p w:rsidR="00F27C40" w:rsidRPr="00F27C40" w:rsidRDefault="00F27C40" w:rsidP="00901E2B">
                  <w:pPr>
                    <w:suppressAutoHyphens/>
                    <w:autoSpaceDE w:val="0"/>
                    <w:snapToGrid w:val="0"/>
                    <w:rPr>
                      <w:rFonts w:ascii="Times New Roman" w:hAnsi="Times New Roman"/>
                      <w:lang w:val="ru-RU"/>
                    </w:rPr>
                  </w:pPr>
                  <w:r w:rsidRPr="00F27C40">
                    <w:rPr>
                      <w:rFonts w:ascii="Times New Roman" w:hAnsi="Times New Roman"/>
                      <w:lang w:val="ru-RU"/>
                    </w:rPr>
                    <w:lastRenderedPageBreak/>
                    <w:t xml:space="preserve">И.о. глава Тужинского                        муниципального района       </w:t>
                  </w:r>
                </w:p>
              </w:tc>
              <w:tc>
                <w:tcPr>
                  <w:tcW w:w="4794" w:type="dxa"/>
                  <w:vAlign w:val="bottom"/>
                </w:tcPr>
                <w:p w:rsidR="00F27C40" w:rsidRPr="00F27C40" w:rsidRDefault="00F27C40" w:rsidP="00F27C40">
                  <w:pPr>
                    <w:suppressAutoHyphens/>
                    <w:autoSpaceDE w:val="0"/>
                    <w:snapToGrid w:val="0"/>
                    <w:jc w:val="right"/>
                    <w:rPr>
                      <w:rFonts w:ascii="Times New Roman" w:hAnsi="Times New Roman"/>
                      <w:lang w:val="ru-RU"/>
                    </w:rPr>
                  </w:pPr>
                  <w:r w:rsidRPr="00F27C40">
                    <w:rPr>
                      <w:rFonts w:ascii="Times New Roman" w:hAnsi="Times New Roman"/>
                      <w:lang w:val="ru-RU"/>
                    </w:rPr>
                    <w:t xml:space="preserve">                                   </w:t>
                  </w:r>
                </w:p>
                <w:p w:rsidR="00F27C40" w:rsidRPr="00F27C40" w:rsidRDefault="00F27C40" w:rsidP="00F27C40">
                  <w:pPr>
                    <w:suppressAutoHyphens/>
                    <w:autoSpaceDE w:val="0"/>
                    <w:snapToGrid w:val="0"/>
                    <w:rPr>
                      <w:rFonts w:ascii="Times New Roman" w:hAnsi="Times New Roman"/>
                    </w:rPr>
                  </w:pPr>
                  <w:r w:rsidRPr="00F27C40">
                    <w:rPr>
                      <w:rFonts w:ascii="Times New Roman" w:hAnsi="Times New Roman"/>
                      <w:lang w:val="ru-RU"/>
                    </w:rPr>
                    <w:t xml:space="preserve">    </w:t>
                  </w:r>
                  <w:r w:rsidRPr="00F27C40">
                    <w:rPr>
                      <w:rFonts w:ascii="Times New Roman" w:hAnsi="Times New Roman"/>
                    </w:rPr>
                    <w:t>Л.В. Бледных</w:t>
                  </w:r>
                </w:p>
                <w:p w:rsidR="00F27C40" w:rsidRPr="00F27C40" w:rsidRDefault="00F27C40" w:rsidP="00F27C40">
                  <w:pPr>
                    <w:suppressAutoHyphens/>
                    <w:autoSpaceDE w:val="0"/>
                    <w:snapToGrid w:val="0"/>
                    <w:jc w:val="right"/>
                    <w:rPr>
                      <w:rFonts w:ascii="Times New Roman" w:hAnsi="Times New Roman"/>
                    </w:rPr>
                  </w:pPr>
                </w:p>
              </w:tc>
            </w:tr>
          </w:tbl>
          <w:p w:rsidR="00F27C40" w:rsidRPr="00F27C40" w:rsidRDefault="00F27C40" w:rsidP="00F27C40">
            <w:pPr>
              <w:suppressAutoHyphens/>
              <w:autoSpaceDE w:val="0"/>
              <w:snapToGrid w:val="0"/>
              <w:spacing w:after="0" w:line="240" w:lineRule="auto"/>
              <w:jc w:val="both"/>
              <w:rPr>
                <w:rFonts w:ascii="Times New Roman" w:hAnsi="Times New Roman"/>
                <w:sz w:val="20"/>
                <w:szCs w:val="20"/>
              </w:rPr>
            </w:pPr>
          </w:p>
          <w:p w:rsidR="00F27C40" w:rsidRPr="00F27C40" w:rsidRDefault="00F27C40" w:rsidP="00F27C40">
            <w:pPr>
              <w:suppressAutoHyphens/>
              <w:autoSpaceDE w:val="0"/>
              <w:snapToGrid w:val="0"/>
              <w:spacing w:after="0" w:line="240" w:lineRule="auto"/>
              <w:jc w:val="both"/>
              <w:rPr>
                <w:rFonts w:ascii="Times New Roman" w:hAnsi="Times New Roman"/>
                <w:sz w:val="20"/>
                <w:szCs w:val="20"/>
              </w:rPr>
            </w:pPr>
          </w:p>
        </w:tc>
      </w:tr>
    </w:tbl>
    <w:p w:rsidR="00F27C40" w:rsidRPr="00F27C40" w:rsidRDefault="00F27C40" w:rsidP="00F27C40">
      <w:pPr>
        <w:autoSpaceDE w:val="0"/>
        <w:autoSpaceDN w:val="0"/>
        <w:adjustRightInd w:val="0"/>
        <w:spacing w:after="0" w:line="240" w:lineRule="auto"/>
        <w:ind w:left="5580"/>
        <w:outlineLvl w:val="0"/>
        <w:rPr>
          <w:rFonts w:ascii="Times New Roman" w:hAnsi="Times New Roman"/>
          <w:sz w:val="20"/>
          <w:szCs w:val="20"/>
        </w:rPr>
      </w:pPr>
    </w:p>
    <w:p w:rsidR="00F27C40" w:rsidRPr="00F27C40" w:rsidRDefault="00F27C40" w:rsidP="00F27C40">
      <w:pPr>
        <w:autoSpaceDE w:val="0"/>
        <w:autoSpaceDN w:val="0"/>
        <w:adjustRightInd w:val="0"/>
        <w:spacing w:after="0" w:line="240" w:lineRule="auto"/>
        <w:ind w:left="5580"/>
        <w:jc w:val="right"/>
        <w:outlineLvl w:val="0"/>
        <w:rPr>
          <w:rFonts w:ascii="Times New Roman" w:hAnsi="Times New Roman"/>
          <w:sz w:val="20"/>
          <w:szCs w:val="20"/>
          <w:lang w:val="ru-RU"/>
        </w:rPr>
      </w:pPr>
      <w:r w:rsidRPr="00F27C40">
        <w:rPr>
          <w:rFonts w:ascii="Times New Roman" w:hAnsi="Times New Roman"/>
          <w:sz w:val="20"/>
          <w:szCs w:val="20"/>
          <w:lang w:val="ru-RU"/>
        </w:rPr>
        <w:t>Приложение</w:t>
      </w:r>
    </w:p>
    <w:p w:rsidR="00F27C40" w:rsidRPr="00F27C40" w:rsidRDefault="00F27C40" w:rsidP="00F27C40">
      <w:pPr>
        <w:autoSpaceDE w:val="0"/>
        <w:autoSpaceDN w:val="0"/>
        <w:adjustRightInd w:val="0"/>
        <w:spacing w:after="0" w:line="240" w:lineRule="auto"/>
        <w:ind w:left="5580"/>
        <w:jc w:val="right"/>
        <w:outlineLvl w:val="0"/>
        <w:rPr>
          <w:rFonts w:ascii="Times New Roman" w:hAnsi="Times New Roman"/>
          <w:sz w:val="20"/>
          <w:szCs w:val="20"/>
          <w:lang w:val="ru-RU"/>
        </w:rPr>
      </w:pPr>
    </w:p>
    <w:p w:rsidR="00F27C40" w:rsidRPr="00F27C40" w:rsidRDefault="00F27C40" w:rsidP="00F27C40">
      <w:pPr>
        <w:autoSpaceDE w:val="0"/>
        <w:autoSpaceDN w:val="0"/>
        <w:adjustRightInd w:val="0"/>
        <w:spacing w:after="0" w:line="240" w:lineRule="auto"/>
        <w:ind w:left="5580"/>
        <w:jc w:val="right"/>
        <w:outlineLvl w:val="0"/>
        <w:rPr>
          <w:rFonts w:ascii="Times New Roman" w:hAnsi="Times New Roman"/>
          <w:sz w:val="20"/>
          <w:szCs w:val="20"/>
          <w:lang w:val="ru-RU"/>
        </w:rPr>
      </w:pPr>
      <w:r w:rsidRPr="00F27C40">
        <w:rPr>
          <w:rFonts w:ascii="Times New Roman" w:hAnsi="Times New Roman"/>
          <w:sz w:val="20"/>
          <w:szCs w:val="20"/>
          <w:lang w:val="ru-RU"/>
        </w:rPr>
        <w:t>УТВЕРЖДЕН</w:t>
      </w:r>
    </w:p>
    <w:p w:rsidR="00F27C40" w:rsidRPr="00F27C40" w:rsidRDefault="00F27C40" w:rsidP="00F27C40">
      <w:pPr>
        <w:autoSpaceDE w:val="0"/>
        <w:autoSpaceDN w:val="0"/>
        <w:adjustRightInd w:val="0"/>
        <w:spacing w:after="0" w:line="240" w:lineRule="auto"/>
        <w:ind w:left="5580"/>
        <w:jc w:val="right"/>
        <w:outlineLvl w:val="0"/>
        <w:rPr>
          <w:rFonts w:ascii="Times New Roman" w:hAnsi="Times New Roman"/>
          <w:sz w:val="20"/>
          <w:szCs w:val="20"/>
          <w:lang w:val="ru-RU"/>
        </w:rPr>
      </w:pPr>
    </w:p>
    <w:p w:rsidR="00F27C40" w:rsidRPr="00F27C40" w:rsidRDefault="00F27C40" w:rsidP="00F27C40">
      <w:pPr>
        <w:autoSpaceDE w:val="0"/>
        <w:autoSpaceDN w:val="0"/>
        <w:adjustRightInd w:val="0"/>
        <w:spacing w:after="0" w:line="240" w:lineRule="auto"/>
        <w:ind w:left="5580" w:firstLine="36"/>
        <w:jc w:val="right"/>
        <w:outlineLvl w:val="0"/>
        <w:rPr>
          <w:rFonts w:ascii="Times New Roman" w:hAnsi="Times New Roman"/>
          <w:sz w:val="20"/>
          <w:szCs w:val="20"/>
          <w:lang w:val="ru-RU"/>
        </w:rPr>
      </w:pPr>
      <w:r w:rsidRPr="00F27C40">
        <w:rPr>
          <w:rFonts w:ascii="Times New Roman" w:hAnsi="Times New Roman"/>
          <w:sz w:val="20"/>
          <w:szCs w:val="20"/>
          <w:lang w:val="ru-RU"/>
        </w:rPr>
        <w:t>постановлением администрации</w:t>
      </w:r>
    </w:p>
    <w:p w:rsidR="00F27C40" w:rsidRPr="00F27C40" w:rsidRDefault="00F27C40" w:rsidP="00F27C40">
      <w:pPr>
        <w:autoSpaceDE w:val="0"/>
        <w:autoSpaceDN w:val="0"/>
        <w:adjustRightInd w:val="0"/>
        <w:spacing w:after="0" w:line="240" w:lineRule="auto"/>
        <w:ind w:left="5580" w:firstLine="36"/>
        <w:jc w:val="right"/>
        <w:outlineLvl w:val="0"/>
        <w:rPr>
          <w:rFonts w:ascii="Times New Roman" w:hAnsi="Times New Roman"/>
          <w:sz w:val="20"/>
          <w:szCs w:val="20"/>
          <w:lang w:val="ru-RU"/>
        </w:rPr>
      </w:pPr>
      <w:r w:rsidRPr="00F27C40">
        <w:rPr>
          <w:rFonts w:ascii="Times New Roman" w:hAnsi="Times New Roman"/>
          <w:sz w:val="20"/>
          <w:szCs w:val="20"/>
          <w:lang w:val="ru-RU"/>
        </w:rPr>
        <w:t xml:space="preserve">Тужинского района </w:t>
      </w:r>
    </w:p>
    <w:p w:rsidR="00F27C40" w:rsidRPr="00F27C40" w:rsidRDefault="00F27C40" w:rsidP="00F27C40">
      <w:pPr>
        <w:autoSpaceDE w:val="0"/>
        <w:autoSpaceDN w:val="0"/>
        <w:adjustRightInd w:val="0"/>
        <w:spacing w:after="0" w:line="240" w:lineRule="auto"/>
        <w:ind w:left="5580" w:firstLine="36"/>
        <w:jc w:val="right"/>
        <w:outlineLvl w:val="0"/>
        <w:rPr>
          <w:rFonts w:ascii="Times New Roman" w:hAnsi="Times New Roman"/>
          <w:sz w:val="20"/>
          <w:szCs w:val="20"/>
          <w:lang w:val="ru-RU"/>
        </w:rPr>
      </w:pPr>
      <w:r w:rsidRPr="00F27C40">
        <w:rPr>
          <w:rFonts w:ascii="Times New Roman" w:hAnsi="Times New Roman"/>
          <w:sz w:val="20"/>
          <w:szCs w:val="20"/>
          <w:lang w:val="ru-RU"/>
        </w:rPr>
        <w:t xml:space="preserve">от </w:t>
      </w:r>
      <w:r w:rsidRPr="00F27C40">
        <w:rPr>
          <w:rFonts w:ascii="Times New Roman" w:hAnsi="Times New Roman"/>
          <w:sz w:val="20"/>
          <w:szCs w:val="20"/>
          <w:u w:val="single"/>
          <w:lang w:val="ru-RU"/>
        </w:rPr>
        <w:t>22.03.2017</w:t>
      </w:r>
      <w:r>
        <w:rPr>
          <w:rFonts w:ascii="Times New Roman" w:hAnsi="Times New Roman"/>
          <w:sz w:val="20"/>
          <w:szCs w:val="20"/>
          <w:lang w:val="ru-RU"/>
        </w:rPr>
        <w:t xml:space="preserve"> </w:t>
      </w:r>
      <w:r w:rsidRPr="00F27C40">
        <w:rPr>
          <w:rFonts w:ascii="Times New Roman" w:hAnsi="Times New Roman"/>
          <w:sz w:val="20"/>
          <w:szCs w:val="20"/>
          <w:lang w:val="ru-RU"/>
        </w:rPr>
        <w:t xml:space="preserve"> № </w:t>
      </w:r>
      <w:r>
        <w:rPr>
          <w:rFonts w:ascii="Times New Roman" w:hAnsi="Times New Roman"/>
          <w:sz w:val="20"/>
          <w:szCs w:val="20"/>
          <w:u w:val="single"/>
          <w:lang w:val="ru-RU"/>
        </w:rPr>
        <w:t>66</w:t>
      </w:r>
    </w:p>
    <w:p w:rsidR="00F27C40" w:rsidRPr="00F27C40" w:rsidRDefault="00F27C40" w:rsidP="00F27C40">
      <w:pPr>
        <w:autoSpaceDE w:val="0"/>
        <w:autoSpaceDN w:val="0"/>
        <w:adjustRightInd w:val="0"/>
        <w:spacing w:after="0" w:line="240" w:lineRule="auto"/>
        <w:ind w:left="5580" w:firstLine="36"/>
        <w:outlineLvl w:val="0"/>
        <w:rPr>
          <w:rFonts w:ascii="Times New Roman" w:hAnsi="Times New Roman"/>
          <w:sz w:val="20"/>
          <w:szCs w:val="20"/>
          <w:lang w:val="ru-RU"/>
        </w:rPr>
      </w:pPr>
      <w:r w:rsidRPr="00F27C40">
        <w:rPr>
          <w:rFonts w:ascii="Times New Roman" w:hAnsi="Times New Roman"/>
          <w:sz w:val="20"/>
          <w:szCs w:val="20"/>
          <w:lang w:val="ru-RU"/>
        </w:rPr>
        <w:t xml:space="preserve"> </w:t>
      </w:r>
    </w:p>
    <w:p w:rsidR="00F27C40" w:rsidRPr="00F27C40" w:rsidRDefault="00F27C40" w:rsidP="00F27C40">
      <w:pPr>
        <w:autoSpaceDE w:val="0"/>
        <w:spacing w:after="0" w:line="240" w:lineRule="auto"/>
        <w:jc w:val="center"/>
        <w:rPr>
          <w:rFonts w:ascii="Times New Roman" w:hAnsi="Times New Roman"/>
          <w:sz w:val="20"/>
          <w:szCs w:val="20"/>
          <w:lang w:val="ru-RU"/>
        </w:rPr>
      </w:pPr>
    </w:p>
    <w:p w:rsidR="00F27C40" w:rsidRPr="00F27C40" w:rsidRDefault="00F27C40" w:rsidP="00F27C40">
      <w:pPr>
        <w:autoSpaceDE w:val="0"/>
        <w:autoSpaceDN w:val="0"/>
        <w:adjustRightInd w:val="0"/>
        <w:spacing w:after="0" w:line="240" w:lineRule="auto"/>
        <w:jc w:val="center"/>
        <w:outlineLvl w:val="0"/>
        <w:rPr>
          <w:rFonts w:ascii="Times New Roman" w:hAnsi="Times New Roman"/>
          <w:sz w:val="20"/>
          <w:szCs w:val="20"/>
          <w:lang w:val="ru-RU"/>
        </w:rPr>
      </w:pPr>
      <w:r w:rsidRPr="00F27C40">
        <w:rPr>
          <w:rFonts w:ascii="Times New Roman" w:hAnsi="Times New Roman"/>
          <w:sz w:val="20"/>
          <w:szCs w:val="20"/>
          <w:lang w:val="ru-RU"/>
        </w:rPr>
        <w:t>СОСТАВ</w:t>
      </w:r>
    </w:p>
    <w:p w:rsidR="00F27C40" w:rsidRPr="00F27C40" w:rsidRDefault="00F27C40" w:rsidP="00F27C40">
      <w:pPr>
        <w:autoSpaceDE w:val="0"/>
        <w:autoSpaceDN w:val="0"/>
        <w:adjustRightInd w:val="0"/>
        <w:spacing w:after="0" w:line="240" w:lineRule="auto"/>
        <w:jc w:val="center"/>
        <w:outlineLvl w:val="0"/>
        <w:rPr>
          <w:rFonts w:ascii="Times New Roman" w:hAnsi="Times New Roman"/>
          <w:sz w:val="20"/>
          <w:szCs w:val="20"/>
          <w:lang w:val="ru-RU"/>
        </w:rPr>
      </w:pPr>
      <w:r w:rsidRPr="00F27C40">
        <w:rPr>
          <w:rFonts w:ascii="Times New Roman" w:hAnsi="Times New Roman"/>
          <w:sz w:val="20"/>
          <w:szCs w:val="20"/>
          <w:lang w:val="ru-RU"/>
        </w:rPr>
        <w:t>Комиссии по проведению административной</w:t>
      </w:r>
    </w:p>
    <w:p w:rsidR="00F27C40" w:rsidRDefault="00F27C40" w:rsidP="00F27C40">
      <w:pPr>
        <w:autoSpaceDE w:val="0"/>
        <w:autoSpaceDN w:val="0"/>
        <w:adjustRightInd w:val="0"/>
        <w:spacing w:after="0" w:line="240" w:lineRule="auto"/>
        <w:jc w:val="center"/>
        <w:outlineLvl w:val="0"/>
        <w:rPr>
          <w:rFonts w:ascii="Times New Roman" w:hAnsi="Times New Roman"/>
          <w:sz w:val="20"/>
          <w:szCs w:val="20"/>
          <w:lang w:val="ru-RU"/>
        </w:rPr>
      </w:pPr>
      <w:r w:rsidRPr="00F27C40">
        <w:rPr>
          <w:rFonts w:ascii="Times New Roman" w:hAnsi="Times New Roman"/>
          <w:sz w:val="20"/>
          <w:szCs w:val="20"/>
          <w:lang w:val="ru-RU"/>
        </w:rPr>
        <w:t xml:space="preserve"> реформы в Тужинском районе.</w:t>
      </w:r>
    </w:p>
    <w:p w:rsidR="00F27C40" w:rsidRPr="00F27C40" w:rsidRDefault="00F27C40" w:rsidP="00F27C40">
      <w:pPr>
        <w:autoSpaceDE w:val="0"/>
        <w:autoSpaceDN w:val="0"/>
        <w:adjustRightInd w:val="0"/>
        <w:spacing w:after="0" w:line="240" w:lineRule="auto"/>
        <w:jc w:val="center"/>
        <w:outlineLvl w:val="0"/>
        <w:rPr>
          <w:rFonts w:ascii="Times New Roman" w:hAnsi="Times New Roman"/>
          <w:sz w:val="20"/>
          <w:szCs w:val="20"/>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5"/>
        <w:gridCol w:w="506"/>
        <w:gridCol w:w="6231"/>
      </w:tblGrid>
      <w:tr w:rsidR="00F27C40" w:rsidRPr="00F27C40" w:rsidTr="00F27C40">
        <w:tc>
          <w:tcPr>
            <w:tcW w:w="3204" w:type="dxa"/>
          </w:tcPr>
          <w:p w:rsidR="00F27C40" w:rsidRPr="00F27C40" w:rsidRDefault="00F27C40" w:rsidP="00F27C40">
            <w:pPr>
              <w:autoSpaceDE w:val="0"/>
              <w:jc w:val="both"/>
              <w:rPr>
                <w:rFonts w:ascii="Times New Roman" w:hAnsi="Times New Roman"/>
                <w:lang w:val="ru-RU"/>
              </w:rPr>
            </w:pPr>
          </w:p>
        </w:tc>
        <w:tc>
          <w:tcPr>
            <w:tcW w:w="550" w:type="dxa"/>
          </w:tcPr>
          <w:p w:rsidR="00F27C40" w:rsidRPr="00F27C40" w:rsidRDefault="00F27C40" w:rsidP="00F27C40">
            <w:pPr>
              <w:autoSpaceDE w:val="0"/>
              <w:jc w:val="center"/>
              <w:rPr>
                <w:rFonts w:ascii="Times New Roman" w:hAnsi="Times New Roman"/>
                <w:lang w:val="ru-RU"/>
              </w:rPr>
            </w:pPr>
          </w:p>
        </w:tc>
        <w:tc>
          <w:tcPr>
            <w:tcW w:w="7127" w:type="dxa"/>
          </w:tcPr>
          <w:p w:rsidR="00F27C40" w:rsidRPr="00F27C40" w:rsidRDefault="00F27C40" w:rsidP="00F27C40">
            <w:pPr>
              <w:autoSpaceDE w:val="0"/>
              <w:jc w:val="both"/>
              <w:rPr>
                <w:rFonts w:ascii="Times New Roman" w:hAnsi="Times New Roman"/>
                <w:lang w:val="ru-RU"/>
              </w:rPr>
            </w:pPr>
          </w:p>
        </w:tc>
      </w:tr>
      <w:tr w:rsidR="00F27C40" w:rsidRPr="0071338D" w:rsidTr="00F27C40">
        <w:tc>
          <w:tcPr>
            <w:tcW w:w="3204" w:type="dxa"/>
          </w:tcPr>
          <w:p w:rsidR="00F27C40" w:rsidRPr="00F27C40" w:rsidRDefault="00F27C40" w:rsidP="00F27C40">
            <w:pPr>
              <w:autoSpaceDE w:val="0"/>
              <w:jc w:val="both"/>
              <w:rPr>
                <w:rFonts w:ascii="Times New Roman" w:hAnsi="Times New Roman"/>
              </w:rPr>
            </w:pPr>
            <w:r w:rsidRPr="00F27C40">
              <w:rPr>
                <w:rFonts w:ascii="Times New Roman" w:hAnsi="Times New Roman"/>
              </w:rPr>
              <w:t xml:space="preserve">КЛЕПЦОВА </w:t>
            </w:r>
          </w:p>
          <w:p w:rsidR="00F27C40" w:rsidRPr="00F27C40" w:rsidRDefault="00F27C40" w:rsidP="00F27C40">
            <w:pPr>
              <w:autoSpaceDE w:val="0"/>
              <w:jc w:val="both"/>
              <w:rPr>
                <w:rFonts w:ascii="Times New Roman" w:hAnsi="Times New Roman"/>
              </w:rPr>
            </w:pPr>
            <w:r w:rsidRPr="00F27C40">
              <w:rPr>
                <w:rFonts w:ascii="Times New Roman" w:hAnsi="Times New Roman"/>
              </w:rPr>
              <w:t>Галина Алексеевна</w:t>
            </w:r>
          </w:p>
          <w:p w:rsidR="00F27C40" w:rsidRPr="00F27C40" w:rsidRDefault="00F27C40" w:rsidP="00F27C40">
            <w:pPr>
              <w:autoSpaceDE w:val="0"/>
              <w:jc w:val="both"/>
              <w:rPr>
                <w:rFonts w:ascii="Times New Roman" w:hAnsi="Times New Roman"/>
              </w:rPr>
            </w:pPr>
          </w:p>
        </w:tc>
        <w:tc>
          <w:tcPr>
            <w:tcW w:w="550" w:type="dxa"/>
          </w:tcPr>
          <w:p w:rsidR="00F27C40" w:rsidRPr="00F27C40" w:rsidRDefault="00F27C40" w:rsidP="00F27C40">
            <w:pPr>
              <w:autoSpaceDE w:val="0"/>
              <w:jc w:val="center"/>
              <w:rPr>
                <w:rFonts w:ascii="Times New Roman" w:hAnsi="Times New Roman"/>
              </w:rPr>
            </w:pPr>
            <w:r w:rsidRPr="00F27C40">
              <w:rPr>
                <w:rFonts w:ascii="Times New Roman" w:hAnsi="Times New Roman"/>
              </w:rPr>
              <w:t>-</w:t>
            </w:r>
          </w:p>
        </w:tc>
        <w:tc>
          <w:tcPr>
            <w:tcW w:w="7127" w:type="dxa"/>
          </w:tcPr>
          <w:p w:rsidR="00F27C40" w:rsidRPr="00F27C40" w:rsidRDefault="00F27C40" w:rsidP="00F27C40">
            <w:pPr>
              <w:autoSpaceDE w:val="0"/>
              <w:jc w:val="both"/>
              <w:rPr>
                <w:rFonts w:ascii="Times New Roman" w:hAnsi="Times New Roman"/>
                <w:lang w:val="ru-RU"/>
              </w:rPr>
            </w:pPr>
            <w:r w:rsidRPr="00F27C40">
              <w:rPr>
                <w:rFonts w:ascii="Times New Roman" w:hAnsi="Times New Roman"/>
                <w:lang w:val="ru-RU"/>
              </w:rPr>
              <w:t>заместитель главы администрации по экономике   и финансам Тужинского муниципального района, председатель комиссии</w:t>
            </w:r>
          </w:p>
        </w:tc>
      </w:tr>
      <w:tr w:rsidR="00F27C40" w:rsidRPr="0071338D" w:rsidTr="00F27C40">
        <w:tc>
          <w:tcPr>
            <w:tcW w:w="3204" w:type="dxa"/>
          </w:tcPr>
          <w:p w:rsidR="00F27C40" w:rsidRPr="00F27C40" w:rsidRDefault="00F27C40" w:rsidP="00F27C40">
            <w:pPr>
              <w:autoSpaceDE w:val="0"/>
              <w:jc w:val="both"/>
              <w:rPr>
                <w:rFonts w:ascii="Times New Roman" w:hAnsi="Times New Roman"/>
              </w:rPr>
            </w:pPr>
            <w:r w:rsidRPr="00F27C40">
              <w:rPr>
                <w:rFonts w:ascii="Times New Roman" w:hAnsi="Times New Roman"/>
              </w:rPr>
              <w:t xml:space="preserve">ПОДПАЛОК </w:t>
            </w:r>
          </w:p>
          <w:p w:rsidR="00F27C40" w:rsidRPr="00F27C40" w:rsidRDefault="00F27C40" w:rsidP="00F27C40">
            <w:pPr>
              <w:autoSpaceDE w:val="0"/>
              <w:jc w:val="both"/>
              <w:rPr>
                <w:rFonts w:ascii="Times New Roman" w:hAnsi="Times New Roman"/>
              </w:rPr>
            </w:pPr>
            <w:r w:rsidRPr="00F27C40">
              <w:rPr>
                <w:rFonts w:ascii="Times New Roman" w:hAnsi="Times New Roman"/>
              </w:rPr>
              <w:t>Мария Александровна</w:t>
            </w:r>
          </w:p>
          <w:p w:rsidR="00F27C40" w:rsidRPr="00F27C40" w:rsidRDefault="00F27C40" w:rsidP="00F27C40">
            <w:pPr>
              <w:autoSpaceDE w:val="0"/>
              <w:jc w:val="both"/>
              <w:rPr>
                <w:rFonts w:ascii="Times New Roman" w:hAnsi="Times New Roman"/>
              </w:rPr>
            </w:pPr>
          </w:p>
        </w:tc>
        <w:tc>
          <w:tcPr>
            <w:tcW w:w="550" w:type="dxa"/>
          </w:tcPr>
          <w:p w:rsidR="00F27C40" w:rsidRPr="00F27C40" w:rsidRDefault="00F27C40" w:rsidP="00F27C40">
            <w:pPr>
              <w:autoSpaceDE w:val="0"/>
              <w:jc w:val="center"/>
              <w:rPr>
                <w:rFonts w:ascii="Times New Roman" w:hAnsi="Times New Roman"/>
              </w:rPr>
            </w:pPr>
            <w:r w:rsidRPr="00F27C40">
              <w:rPr>
                <w:rFonts w:ascii="Times New Roman" w:hAnsi="Times New Roman"/>
              </w:rPr>
              <w:t>-</w:t>
            </w:r>
          </w:p>
        </w:tc>
        <w:tc>
          <w:tcPr>
            <w:tcW w:w="7127" w:type="dxa"/>
          </w:tcPr>
          <w:p w:rsidR="00F27C40" w:rsidRPr="00F27C40" w:rsidRDefault="00F27C40" w:rsidP="00F27C40">
            <w:pPr>
              <w:autoSpaceDE w:val="0"/>
              <w:jc w:val="both"/>
              <w:rPr>
                <w:rFonts w:ascii="Times New Roman" w:hAnsi="Times New Roman"/>
                <w:lang w:val="ru-RU"/>
              </w:rPr>
            </w:pPr>
            <w:r w:rsidRPr="00F27C40">
              <w:rPr>
                <w:rFonts w:ascii="Times New Roman" w:hAnsi="Times New Roman"/>
                <w:lang w:val="ru-RU"/>
              </w:rPr>
              <w:t>ведущий специалист по оказанию муниципальных услуг отдела по экономике и прогнозированию администрации Тужинского муниципального района, секретарь комиссии</w:t>
            </w:r>
          </w:p>
        </w:tc>
      </w:tr>
      <w:tr w:rsidR="00F27C40" w:rsidRPr="00F27C40" w:rsidTr="00F27C40">
        <w:tc>
          <w:tcPr>
            <w:tcW w:w="3204" w:type="dxa"/>
          </w:tcPr>
          <w:p w:rsidR="00F27C40" w:rsidRPr="00F27C40" w:rsidRDefault="00F27C40" w:rsidP="00F27C40">
            <w:pPr>
              <w:autoSpaceDE w:val="0"/>
              <w:jc w:val="both"/>
              <w:rPr>
                <w:rFonts w:ascii="Times New Roman" w:hAnsi="Times New Roman"/>
              </w:rPr>
            </w:pPr>
            <w:r w:rsidRPr="00F27C40">
              <w:rPr>
                <w:rFonts w:ascii="Times New Roman" w:hAnsi="Times New Roman"/>
              </w:rPr>
              <w:t>Члены комиссии:</w:t>
            </w:r>
          </w:p>
          <w:p w:rsidR="00F27C40" w:rsidRPr="00F27C40" w:rsidRDefault="00F27C40" w:rsidP="00F27C40">
            <w:pPr>
              <w:autoSpaceDE w:val="0"/>
              <w:jc w:val="both"/>
              <w:rPr>
                <w:rFonts w:ascii="Times New Roman" w:hAnsi="Times New Roman"/>
              </w:rPr>
            </w:pPr>
          </w:p>
        </w:tc>
        <w:tc>
          <w:tcPr>
            <w:tcW w:w="550" w:type="dxa"/>
          </w:tcPr>
          <w:p w:rsidR="00F27C40" w:rsidRPr="00F27C40" w:rsidRDefault="00F27C40" w:rsidP="00F27C40">
            <w:pPr>
              <w:autoSpaceDE w:val="0"/>
              <w:jc w:val="center"/>
              <w:rPr>
                <w:rFonts w:ascii="Times New Roman" w:hAnsi="Times New Roman"/>
              </w:rPr>
            </w:pPr>
          </w:p>
        </w:tc>
        <w:tc>
          <w:tcPr>
            <w:tcW w:w="7127" w:type="dxa"/>
          </w:tcPr>
          <w:p w:rsidR="00F27C40" w:rsidRPr="00F27C40" w:rsidRDefault="00F27C40" w:rsidP="00F27C40">
            <w:pPr>
              <w:autoSpaceDE w:val="0"/>
              <w:jc w:val="center"/>
              <w:rPr>
                <w:rFonts w:ascii="Times New Roman" w:hAnsi="Times New Roman"/>
              </w:rPr>
            </w:pPr>
          </w:p>
        </w:tc>
      </w:tr>
      <w:tr w:rsidR="00F27C40" w:rsidRPr="0071338D" w:rsidTr="00F27C40">
        <w:tc>
          <w:tcPr>
            <w:tcW w:w="3204" w:type="dxa"/>
          </w:tcPr>
          <w:p w:rsidR="00F27C40" w:rsidRPr="00F27C40" w:rsidRDefault="00F27C40" w:rsidP="00F27C40">
            <w:pPr>
              <w:autoSpaceDE w:val="0"/>
              <w:jc w:val="both"/>
              <w:rPr>
                <w:rFonts w:ascii="Times New Roman" w:hAnsi="Times New Roman"/>
              </w:rPr>
            </w:pPr>
            <w:r w:rsidRPr="00F27C40">
              <w:rPr>
                <w:rFonts w:ascii="Times New Roman" w:hAnsi="Times New Roman"/>
              </w:rPr>
              <w:t xml:space="preserve">АНДРЕЕВА </w:t>
            </w:r>
          </w:p>
          <w:p w:rsidR="00F27C40" w:rsidRPr="00F27C40" w:rsidRDefault="00F27C40" w:rsidP="00F27C40">
            <w:pPr>
              <w:autoSpaceDE w:val="0"/>
              <w:jc w:val="both"/>
              <w:rPr>
                <w:rFonts w:ascii="Times New Roman" w:hAnsi="Times New Roman"/>
              </w:rPr>
            </w:pPr>
            <w:r w:rsidRPr="00F27C40">
              <w:rPr>
                <w:rFonts w:ascii="Times New Roman" w:hAnsi="Times New Roman"/>
              </w:rPr>
              <w:t>Зинаида Анатольевна</w:t>
            </w:r>
          </w:p>
          <w:p w:rsidR="00F27C40" w:rsidRPr="00F27C40" w:rsidRDefault="00F27C40" w:rsidP="00F27C40">
            <w:pPr>
              <w:autoSpaceDE w:val="0"/>
              <w:jc w:val="both"/>
              <w:rPr>
                <w:rFonts w:ascii="Times New Roman" w:hAnsi="Times New Roman"/>
              </w:rPr>
            </w:pPr>
          </w:p>
        </w:tc>
        <w:tc>
          <w:tcPr>
            <w:tcW w:w="550" w:type="dxa"/>
          </w:tcPr>
          <w:p w:rsidR="00F27C40" w:rsidRPr="00F27C40" w:rsidRDefault="00F27C40" w:rsidP="00F27C40">
            <w:pPr>
              <w:autoSpaceDE w:val="0"/>
              <w:jc w:val="center"/>
              <w:rPr>
                <w:rFonts w:ascii="Times New Roman" w:hAnsi="Times New Roman"/>
              </w:rPr>
            </w:pPr>
            <w:r w:rsidRPr="00F27C40">
              <w:rPr>
                <w:rFonts w:ascii="Times New Roman" w:hAnsi="Times New Roman"/>
              </w:rPr>
              <w:t>-</w:t>
            </w:r>
          </w:p>
        </w:tc>
        <w:tc>
          <w:tcPr>
            <w:tcW w:w="7127" w:type="dxa"/>
          </w:tcPr>
          <w:p w:rsidR="00F27C40" w:rsidRPr="00F27C40" w:rsidRDefault="00F27C40" w:rsidP="00F27C40">
            <w:pPr>
              <w:autoSpaceDE w:val="0"/>
              <w:jc w:val="both"/>
              <w:rPr>
                <w:rFonts w:ascii="Times New Roman" w:hAnsi="Times New Roman"/>
                <w:lang w:val="ru-RU"/>
              </w:rPr>
            </w:pPr>
            <w:r w:rsidRPr="00F27C40">
              <w:rPr>
                <w:rFonts w:ascii="Times New Roman" w:hAnsi="Times New Roman"/>
                <w:lang w:val="ru-RU"/>
              </w:rPr>
              <w:t>начальник районного управления образования администрации Тужинского муниципального района</w:t>
            </w:r>
          </w:p>
        </w:tc>
      </w:tr>
      <w:tr w:rsidR="00F27C40" w:rsidRPr="0071338D" w:rsidTr="00F27C40">
        <w:tc>
          <w:tcPr>
            <w:tcW w:w="3204" w:type="dxa"/>
          </w:tcPr>
          <w:p w:rsidR="00F27C40" w:rsidRPr="00F27C40" w:rsidRDefault="00F27C40" w:rsidP="00F27C40">
            <w:pPr>
              <w:autoSpaceDE w:val="0"/>
              <w:jc w:val="both"/>
              <w:rPr>
                <w:rFonts w:ascii="Times New Roman" w:hAnsi="Times New Roman"/>
              </w:rPr>
            </w:pPr>
            <w:r w:rsidRPr="00F27C40">
              <w:rPr>
                <w:rFonts w:ascii="Times New Roman" w:hAnsi="Times New Roman"/>
              </w:rPr>
              <w:t>ПОЛУБОЯРЦЕВА</w:t>
            </w:r>
          </w:p>
          <w:p w:rsidR="00F27C40" w:rsidRPr="00F27C40" w:rsidRDefault="00F27C40" w:rsidP="00F27C40">
            <w:pPr>
              <w:autoSpaceDE w:val="0"/>
              <w:jc w:val="both"/>
              <w:rPr>
                <w:rFonts w:ascii="Times New Roman" w:hAnsi="Times New Roman"/>
              </w:rPr>
            </w:pPr>
            <w:r w:rsidRPr="00F27C40">
              <w:rPr>
                <w:rFonts w:ascii="Times New Roman" w:hAnsi="Times New Roman"/>
              </w:rPr>
              <w:t xml:space="preserve"> Алена Юрьевна</w:t>
            </w:r>
          </w:p>
        </w:tc>
        <w:tc>
          <w:tcPr>
            <w:tcW w:w="550" w:type="dxa"/>
          </w:tcPr>
          <w:p w:rsidR="00F27C40" w:rsidRPr="00F27C40" w:rsidRDefault="00F27C40" w:rsidP="00F27C40">
            <w:pPr>
              <w:autoSpaceDE w:val="0"/>
              <w:jc w:val="center"/>
              <w:rPr>
                <w:rFonts w:ascii="Times New Roman" w:hAnsi="Times New Roman"/>
              </w:rPr>
            </w:pPr>
            <w:r w:rsidRPr="00F27C40">
              <w:rPr>
                <w:rFonts w:ascii="Times New Roman" w:hAnsi="Times New Roman"/>
              </w:rPr>
              <w:t>-</w:t>
            </w:r>
          </w:p>
        </w:tc>
        <w:tc>
          <w:tcPr>
            <w:tcW w:w="7127" w:type="dxa"/>
          </w:tcPr>
          <w:p w:rsidR="00F27C40" w:rsidRPr="00F27C40" w:rsidRDefault="00F27C40" w:rsidP="00F27C40">
            <w:pPr>
              <w:pStyle w:val="aa"/>
              <w:jc w:val="both"/>
              <w:rPr>
                <w:sz w:val="20"/>
                <w:szCs w:val="20"/>
              </w:rPr>
            </w:pPr>
            <w:r w:rsidRPr="00F27C40">
              <w:rPr>
                <w:sz w:val="20"/>
                <w:szCs w:val="20"/>
              </w:rPr>
              <w:t xml:space="preserve">ведущий специалист-юрист  отдела юридического обеспечения  управления делами администрации Тужинского муниципального района                                                  </w:t>
            </w:r>
          </w:p>
          <w:p w:rsidR="00F27C40" w:rsidRPr="00F27C40" w:rsidRDefault="00F27C40" w:rsidP="00F27C40">
            <w:pPr>
              <w:autoSpaceDE w:val="0"/>
              <w:jc w:val="center"/>
              <w:rPr>
                <w:rFonts w:ascii="Times New Roman" w:hAnsi="Times New Roman"/>
                <w:lang w:val="ru-RU"/>
              </w:rPr>
            </w:pPr>
            <w:r w:rsidRPr="00F27C40">
              <w:rPr>
                <w:rFonts w:ascii="Times New Roman" w:hAnsi="Times New Roman"/>
                <w:lang w:val="ru-RU"/>
              </w:rPr>
              <w:t xml:space="preserve"> </w:t>
            </w:r>
          </w:p>
        </w:tc>
      </w:tr>
      <w:tr w:rsidR="00F27C40" w:rsidRPr="0071338D" w:rsidTr="00F27C40">
        <w:tc>
          <w:tcPr>
            <w:tcW w:w="3204" w:type="dxa"/>
          </w:tcPr>
          <w:p w:rsidR="00F27C40" w:rsidRPr="00F27C40" w:rsidRDefault="00F27C40" w:rsidP="00F27C40">
            <w:pPr>
              <w:autoSpaceDE w:val="0"/>
              <w:jc w:val="both"/>
              <w:rPr>
                <w:rFonts w:ascii="Times New Roman" w:hAnsi="Times New Roman"/>
              </w:rPr>
            </w:pPr>
            <w:r w:rsidRPr="00F27C40">
              <w:rPr>
                <w:rFonts w:ascii="Times New Roman" w:hAnsi="Times New Roman"/>
              </w:rPr>
              <w:t>РУДИНА</w:t>
            </w:r>
          </w:p>
          <w:p w:rsidR="00F27C40" w:rsidRPr="00F27C40" w:rsidRDefault="00F27C40" w:rsidP="00F27C40">
            <w:pPr>
              <w:autoSpaceDE w:val="0"/>
              <w:jc w:val="both"/>
              <w:rPr>
                <w:rFonts w:ascii="Times New Roman" w:hAnsi="Times New Roman"/>
              </w:rPr>
            </w:pPr>
            <w:r w:rsidRPr="00F27C40">
              <w:rPr>
                <w:rFonts w:ascii="Times New Roman" w:hAnsi="Times New Roman"/>
              </w:rPr>
              <w:t xml:space="preserve"> Наталья Анатольевна</w:t>
            </w:r>
          </w:p>
          <w:p w:rsidR="00F27C40" w:rsidRPr="00F27C40" w:rsidRDefault="00F27C40" w:rsidP="00F27C40">
            <w:pPr>
              <w:autoSpaceDE w:val="0"/>
              <w:jc w:val="both"/>
              <w:rPr>
                <w:rFonts w:ascii="Times New Roman" w:hAnsi="Times New Roman"/>
              </w:rPr>
            </w:pPr>
          </w:p>
        </w:tc>
        <w:tc>
          <w:tcPr>
            <w:tcW w:w="550" w:type="dxa"/>
          </w:tcPr>
          <w:p w:rsidR="00F27C40" w:rsidRPr="00F27C40" w:rsidRDefault="00F27C40" w:rsidP="00F27C40">
            <w:pPr>
              <w:autoSpaceDE w:val="0"/>
              <w:jc w:val="center"/>
              <w:rPr>
                <w:rFonts w:ascii="Times New Roman" w:hAnsi="Times New Roman"/>
              </w:rPr>
            </w:pPr>
            <w:r w:rsidRPr="00F27C40">
              <w:rPr>
                <w:rFonts w:ascii="Times New Roman" w:hAnsi="Times New Roman"/>
              </w:rPr>
              <w:t>-</w:t>
            </w:r>
          </w:p>
        </w:tc>
        <w:tc>
          <w:tcPr>
            <w:tcW w:w="7127" w:type="dxa"/>
          </w:tcPr>
          <w:p w:rsidR="00F27C40" w:rsidRPr="00F27C40" w:rsidRDefault="00F27C40" w:rsidP="00F27C40">
            <w:pPr>
              <w:autoSpaceDE w:val="0"/>
              <w:jc w:val="both"/>
              <w:rPr>
                <w:rFonts w:ascii="Times New Roman" w:hAnsi="Times New Roman"/>
                <w:lang w:val="ru-RU"/>
              </w:rPr>
            </w:pPr>
            <w:r w:rsidRPr="00F27C40">
              <w:rPr>
                <w:rFonts w:ascii="Times New Roman" w:hAnsi="Times New Roman"/>
                <w:lang w:val="ru-RU"/>
              </w:rPr>
              <w:t>заместитель главы администрации по социальным вопросам – начальник отдела социальных отношений</w:t>
            </w:r>
          </w:p>
        </w:tc>
      </w:tr>
      <w:tr w:rsidR="00F27C40" w:rsidRPr="0071338D" w:rsidTr="00F27C40">
        <w:tc>
          <w:tcPr>
            <w:tcW w:w="3204" w:type="dxa"/>
          </w:tcPr>
          <w:p w:rsidR="00F27C40" w:rsidRPr="00F27C40" w:rsidRDefault="00F27C40" w:rsidP="00F27C40">
            <w:pPr>
              <w:pStyle w:val="ac"/>
              <w:spacing w:before="0" w:line="240" w:lineRule="auto"/>
              <w:ind w:firstLine="0"/>
              <w:rPr>
                <w:sz w:val="20"/>
                <w:lang w:val="ru-RU"/>
              </w:rPr>
            </w:pPr>
            <w:r w:rsidRPr="00F27C40">
              <w:rPr>
                <w:sz w:val="20"/>
                <w:lang w:val="ru-RU"/>
              </w:rPr>
              <w:t>ШИШКИНА</w:t>
            </w:r>
          </w:p>
          <w:p w:rsidR="00F27C40" w:rsidRPr="00F27C40" w:rsidRDefault="00F27C40" w:rsidP="00F27C40">
            <w:pPr>
              <w:autoSpaceDE w:val="0"/>
              <w:jc w:val="both"/>
              <w:rPr>
                <w:rFonts w:ascii="Times New Roman" w:hAnsi="Times New Roman"/>
              </w:rPr>
            </w:pPr>
            <w:r w:rsidRPr="00F27C40">
              <w:rPr>
                <w:rFonts w:ascii="Times New Roman" w:hAnsi="Times New Roman"/>
              </w:rPr>
              <w:t>Светлана Ивановна</w:t>
            </w:r>
          </w:p>
          <w:p w:rsidR="00F27C40" w:rsidRPr="00F27C40" w:rsidRDefault="00F27C40" w:rsidP="00F27C40">
            <w:pPr>
              <w:autoSpaceDE w:val="0"/>
              <w:jc w:val="both"/>
              <w:rPr>
                <w:rFonts w:ascii="Times New Roman" w:hAnsi="Times New Roman"/>
              </w:rPr>
            </w:pPr>
          </w:p>
        </w:tc>
        <w:tc>
          <w:tcPr>
            <w:tcW w:w="550" w:type="dxa"/>
          </w:tcPr>
          <w:p w:rsidR="00F27C40" w:rsidRPr="00F27C40" w:rsidRDefault="00F27C40" w:rsidP="00F27C40">
            <w:pPr>
              <w:autoSpaceDE w:val="0"/>
              <w:jc w:val="center"/>
              <w:rPr>
                <w:rFonts w:ascii="Times New Roman" w:hAnsi="Times New Roman"/>
              </w:rPr>
            </w:pPr>
            <w:r w:rsidRPr="00F27C40">
              <w:rPr>
                <w:rFonts w:ascii="Times New Roman" w:hAnsi="Times New Roman"/>
              </w:rPr>
              <w:t>-</w:t>
            </w:r>
          </w:p>
        </w:tc>
        <w:tc>
          <w:tcPr>
            <w:tcW w:w="7127" w:type="dxa"/>
          </w:tcPr>
          <w:p w:rsidR="00F27C40" w:rsidRPr="00F27C40" w:rsidRDefault="00F27C40" w:rsidP="00F27C40">
            <w:pPr>
              <w:autoSpaceDE w:val="0"/>
              <w:jc w:val="both"/>
              <w:rPr>
                <w:rFonts w:ascii="Times New Roman" w:hAnsi="Times New Roman"/>
                <w:lang w:val="ru-RU"/>
              </w:rPr>
            </w:pPr>
            <w:r w:rsidRPr="00F27C40">
              <w:rPr>
                <w:rFonts w:ascii="Times New Roman" w:hAnsi="Times New Roman"/>
                <w:lang w:val="ru-RU"/>
              </w:rPr>
              <w:t>управляющий делами администрации Тужинского муниципального района</w:t>
            </w:r>
          </w:p>
        </w:tc>
      </w:tr>
    </w:tbl>
    <w:p w:rsidR="00F27C40" w:rsidRPr="00F27C40" w:rsidRDefault="00F27C40" w:rsidP="00F27C40">
      <w:pPr>
        <w:autoSpaceDE w:val="0"/>
        <w:jc w:val="center"/>
        <w:rPr>
          <w:lang w:val="ru-RU"/>
        </w:rPr>
      </w:pPr>
    </w:p>
    <w:p w:rsidR="00F27C40" w:rsidRPr="00F27C40" w:rsidRDefault="00F27C40" w:rsidP="00F27C40">
      <w:pPr>
        <w:autoSpaceDE w:val="0"/>
        <w:autoSpaceDN w:val="0"/>
        <w:adjustRightInd w:val="0"/>
        <w:spacing w:after="0" w:line="240" w:lineRule="auto"/>
        <w:jc w:val="center"/>
        <w:rPr>
          <w:rFonts w:ascii="Times New Roman" w:hAnsi="Times New Roman"/>
          <w:b/>
          <w:sz w:val="20"/>
          <w:szCs w:val="20"/>
          <w:lang w:val="ru-RU"/>
        </w:rPr>
      </w:pPr>
      <w:r w:rsidRPr="00F27C40">
        <w:rPr>
          <w:rFonts w:ascii="Times New Roman" w:hAnsi="Times New Roman"/>
          <w:b/>
          <w:sz w:val="20"/>
          <w:szCs w:val="20"/>
          <w:lang w:val="ru-RU"/>
        </w:rPr>
        <w:t>АДМИНИСТРАЦИЯ ТУЖИНСКОГО МУНИЦИПАЛЬНОГО РАЙОНА</w:t>
      </w:r>
    </w:p>
    <w:p w:rsidR="00F27C40" w:rsidRPr="00F27C40" w:rsidRDefault="00F27C40" w:rsidP="00F27C40">
      <w:pPr>
        <w:autoSpaceDE w:val="0"/>
        <w:autoSpaceDN w:val="0"/>
        <w:adjustRightInd w:val="0"/>
        <w:spacing w:after="0" w:line="240" w:lineRule="auto"/>
        <w:jc w:val="center"/>
        <w:rPr>
          <w:rFonts w:ascii="Times New Roman" w:hAnsi="Times New Roman"/>
          <w:b/>
          <w:sz w:val="20"/>
          <w:szCs w:val="20"/>
          <w:lang w:val="ru-RU"/>
        </w:rPr>
      </w:pPr>
      <w:r w:rsidRPr="00F27C40">
        <w:rPr>
          <w:rFonts w:ascii="Times New Roman" w:hAnsi="Times New Roman"/>
          <w:b/>
          <w:sz w:val="20"/>
          <w:szCs w:val="20"/>
          <w:lang w:val="ru-RU"/>
        </w:rPr>
        <w:t>КИРОВСКОЙ ОБЛАСТИ</w:t>
      </w:r>
    </w:p>
    <w:p w:rsidR="00F27C40" w:rsidRPr="00F27C40" w:rsidRDefault="00F27C40" w:rsidP="00F27C40">
      <w:pPr>
        <w:autoSpaceDE w:val="0"/>
        <w:autoSpaceDN w:val="0"/>
        <w:adjustRightInd w:val="0"/>
        <w:spacing w:after="0" w:line="240" w:lineRule="auto"/>
        <w:jc w:val="center"/>
        <w:rPr>
          <w:rFonts w:ascii="Times New Roman" w:hAnsi="Times New Roman"/>
          <w:b/>
          <w:sz w:val="20"/>
          <w:szCs w:val="20"/>
          <w:lang w:val="ru-RU"/>
        </w:rPr>
      </w:pPr>
    </w:p>
    <w:p w:rsidR="00F27C40" w:rsidRPr="00F27C40" w:rsidRDefault="00F27C40" w:rsidP="00F27C40">
      <w:pPr>
        <w:pStyle w:val="ConsPlusTitle"/>
        <w:jc w:val="center"/>
        <w:rPr>
          <w:rFonts w:ascii="Times New Roman" w:hAnsi="Times New Roman" w:cs="Times New Roman"/>
        </w:rPr>
      </w:pPr>
      <w:r w:rsidRPr="00F27C40">
        <w:rPr>
          <w:rFonts w:ascii="Times New Roman" w:hAnsi="Times New Roman" w:cs="Times New Roman"/>
        </w:rPr>
        <w:t>ПОСТАНОВЛЕНИЕ</w:t>
      </w:r>
    </w:p>
    <w:p w:rsidR="00F27C40" w:rsidRPr="00F27C40" w:rsidRDefault="00F27C40" w:rsidP="00F27C40">
      <w:pPr>
        <w:pStyle w:val="ConsPlusTitle"/>
        <w:jc w:val="center"/>
        <w:rPr>
          <w:rFonts w:ascii="Times New Roman" w:hAnsi="Times New Roman" w:cs="Times New Roman"/>
        </w:rPr>
      </w:pPr>
    </w:p>
    <w:tbl>
      <w:tblPr>
        <w:tblW w:w="0" w:type="auto"/>
        <w:tblBorders>
          <w:bottom w:val="single" w:sz="4" w:space="0" w:color="auto"/>
        </w:tblBorders>
        <w:tblLayout w:type="fixed"/>
        <w:tblLook w:val="01E0"/>
      </w:tblPr>
      <w:tblGrid>
        <w:gridCol w:w="1858"/>
        <w:gridCol w:w="2678"/>
        <w:gridCol w:w="3282"/>
        <w:gridCol w:w="1753"/>
      </w:tblGrid>
      <w:tr w:rsidR="00F27C40" w:rsidRPr="00F27C40" w:rsidTr="00D2613C">
        <w:tc>
          <w:tcPr>
            <w:tcW w:w="1858" w:type="dxa"/>
            <w:tcBorders>
              <w:bottom w:val="single" w:sz="4" w:space="0" w:color="auto"/>
            </w:tcBorders>
          </w:tcPr>
          <w:p w:rsidR="00F27C40" w:rsidRPr="00F27C40" w:rsidRDefault="00F27C40" w:rsidP="00F27C40">
            <w:pPr>
              <w:autoSpaceDE w:val="0"/>
              <w:autoSpaceDN w:val="0"/>
              <w:adjustRightInd w:val="0"/>
              <w:spacing w:after="0" w:line="240" w:lineRule="auto"/>
              <w:jc w:val="center"/>
              <w:rPr>
                <w:rFonts w:ascii="Times New Roman" w:hAnsi="Times New Roman"/>
                <w:sz w:val="20"/>
                <w:szCs w:val="20"/>
              </w:rPr>
            </w:pPr>
            <w:r w:rsidRPr="00F27C40">
              <w:rPr>
                <w:rFonts w:ascii="Times New Roman" w:hAnsi="Times New Roman"/>
                <w:sz w:val="20"/>
                <w:szCs w:val="20"/>
              </w:rPr>
              <w:t>22.03.2017</w:t>
            </w:r>
          </w:p>
        </w:tc>
        <w:tc>
          <w:tcPr>
            <w:tcW w:w="2678" w:type="dxa"/>
            <w:tcBorders>
              <w:bottom w:val="nil"/>
            </w:tcBorders>
          </w:tcPr>
          <w:p w:rsidR="00F27C40" w:rsidRPr="00F27C40" w:rsidRDefault="00F27C40" w:rsidP="00F27C40">
            <w:pPr>
              <w:autoSpaceDE w:val="0"/>
              <w:autoSpaceDN w:val="0"/>
              <w:adjustRightInd w:val="0"/>
              <w:spacing w:after="0" w:line="240" w:lineRule="auto"/>
              <w:jc w:val="center"/>
              <w:rPr>
                <w:rFonts w:ascii="Times New Roman" w:hAnsi="Times New Roman"/>
                <w:sz w:val="20"/>
                <w:szCs w:val="20"/>
              </w:rPr>
            </w:pPr>
          </w:p>
        </w:tc>
        <w:tc>
          <w:tcPr>
            <w:tcW w:w="3282" w:type="dxa"/>
            <w:tcBorders>
              <w:bottom w:val="nil"/>
            </w:tcBorders>
          </w:tcPr>
          <w:p w:rsidR="00F27C40" w:rsidRPr="00F27C40" w:rsidRDefault="00F27C40" w:rsidP="00F27C40">
            <w:pPr>
              <w:autoSpaceDE w:val="0"/>
              <w:autoSpaceDN w:val="0"/>
              <w:adjustRightInd w:val="0"/>
              <w:spacing w:after="0" w:line="240" w:lineRule="auto"/>
              <w:jc w:val="right"/>
              <w:rPr>
                <w:rFonts w:ascii="Times New Roman" w:hAnsi="Times New Roman"/>
                <w:sz w:val="20"/>
                <w:szCs w:val="20"/>
              </w:rPr>
            </w:pPr>
            <w:r w:rsidRPr="00F27C40">
              <w:rPr>
                <w:rFonts w:ascii="Times New Roman" w:hAnsi="Times New Roman"/>
                <w:sz w:val="20"/>
                <w:szCs w:val="20"/>
              </w:rPr>
              <w:t>№</w:t>
            </w:r>
          </w:p>
        </w:tc>
        <w:tc>
          <w:tcPr>
            <w:tcW w:w="1753" w:type="dxa"/>
            <w:tcBorders>
              <w:bottom w:val="single" w:sz="4" w:space="0" w:color="auto"/>
            </w:tcBorders>
          </w:tcPr>
          <w:p w:rsidR="00F27C40" w:rsidRPr="00F27C40" w:rsidRDefault="00F27C40" w:rsidP="00F27C40">
            <w:pPr>
              <w:autoSpaceDE w:val="0"/>
              <w:autoSpaceDN w:val="0"/>
              <w:adjustRightInd w:val="0"/>
              <w:spacing w:after="0" w:line="240" w:lineRule="auto"/>
              <w:jc w:val="center"/>
              <w:rPr>
                <w:rFonts w:ascii="Times New Roman" w:hAnsi="Times New Roman"/>
                <w:sz w:val="20"/>
                <w:szCs w:val="20"/>
              </w:rPr>
            </w:pPr>
            <w:r w:rsidRPr="00F27C40">
              <w:rPr>
                <w:rFonts w:ascii="Times New Roman" w:hAnsi="Times New Roman"/>
                <w:sz w:val="20"/>
                <w:szCs w:val="20"/>
              </w:rPr>
              <w:t>69</w:t>
            </w:r>
          </w:p>
        </w:tc>
      </w:tr>
      <w:tr w:rsidR="00F27C40" w:rsidRPr="00F27C40" w:rsidTr="00D2613C">
        <w:tc>
          <w:tcPr>
            <w:tcW w:w="9571" w:type="dxa"/>
            <w:gridSpan w:val="4"/>
            <w:tcBorders>
              <w:bottom w:val="nil"/>
            </w:tcBorders>
          </w:tcPr>
          <w:p w:rsidR="00F27C40" w:rsidRPr="00F27C40" w:rsidRDefault="00F27C40" w:rsidP="00F27C40">
            <w:pPr>
              <w:autoSpaceDE w:val="0"/>
              <w:autoSpaceDN w:val="0"/>
              <w:adjustRightInd w:val="0"/>
              <w:spacing w:after="0" w:line="240" w:lineRule="auto"/>
              <w:jc w:val="center"/>
              <w:rPr>
                <w:rStyle w:val="consplusnormal1"/>
                <w:rFonts w:ascii="Times New Roman" w:hAnsi="Times New Roman"/>
                <w:color w:val="000000"/>
                <w:sz w:val="20"/>
                <w:szCs w:val="20"/>
              </w:rPr>
            </w:pPr>
            <w:r w:rsidRPr="00F27C40">
              <w:rPr>
                <w:rStyle w:val="consplusnormal1"/>
                <w:rFonts w:ascii="Times New Roman" w:hAnsi="Times New Roman"/>
                <w:color w:val="000000"/>
                <w:sz w:val="20"/>
                <w:szCs w:val="20"/>
              </w:rPr>
              <w:t>пгт Тужа</w:t>
            </w:r>
          </w:p>
          <w:p w:rsidR="00F27C40" w:rsidRPr="00F27C40" w:rsidRDefault="00F27C40" w:rsidP="00F27C40">
            <w:pPr>
              <w:autoSpaceDE w:val="0"/>
              <w:autoSpaceDN w:val="0"/>
              <w:adjustRightInd w:val="0"/>
              <w:spacing w:after="0" w:line="240" w:lineRule="auto"/>
              <w:jc w:val="center"/>
              <w:rPr>
                <w:rFonts w:ascii="Times New Roman" w:hAnsi="Times New Roman"/>
                <w:sz w:val="20"/>
                <w:szCs w:val="20"/>
              </w:rPr>
            </w:pPr>
          </w:p>
        </w:tc>
      </w:tr>
    </w:tbl>
    <w:p w:rsidR="00F27C40" w:rsidRPr="00F27C40" w:rsidRDefault="00F27C40" w:rsidP="00F27C40">
      <w:pPr>
        <w:spacing w:after="0" w:line="240" w:lineRule="auto"/>
        <w:jc w:val="center"/>
        <w:rPr>
          <w:rFonts w:ascii="Times New Roman" w:hAnsi="Times New Roman"/>
          <w:b/>
          <w:sz w:val="20"/>
          <w:szCs w:val="20"/>
          <w:lang w:val="ru-RU"/>
        </w:rPr>
      </w:pPr>
      <w:r w:rsidRPr="00F27C40">
        <w:rPr>
          <w:rFonts w:ascii="Times New Roman" w:hAnsi="Times New Roman"/>
          <w:b/>
          <w:bCs/>
          <w:spacing w:val="-2"/>
          <w:sz w:val="20"/>
          <w:szCs w:val="20"/>
          <w:lang w:val="ru-RU"/>
        </w:rPr>
        <w:t>О перечне видов муниципального контроля и органов местного самоуправления, уполномоченных на их осуществление, на территории Тужинского муниципального района</w:t>
      </w:r>
    </w:p>
    <w:p w:rsidR="00F27C40" w:rsidRPr="00F27C40" w:rsidRDefault="00F27C40" w:rsidP="00F27C40">
      <w:pPr>
        <w:spacing w:after="0" w:line="240" w:lineRule="auto"/>
        <w:jc w:val="center"/>
        <w:rPr>
          <w:rFonts w:ascii="Times New Roman" w:hAnsi="Times New Roman"/>
          <w:b/>
          <w:sz w:val="20"/>
          <w:szCs w:val="20"/>
          <w:lang w:val="ru-RU"/>
        </w:rPr>
      </w:pPr>
    </w:p>
    <w:p w:rsidR="00F27C40" w:rsidRPr="00F27C40" w:rsidRDefault="00F27C40" w:rsidP="00F27C40">
      <w:pPr>
        <w:spacing w:after="0" w:line="240" w:lineRule="auto"/>
        <w:ind w:firstLine="709"/>
        <w:jc w:val="both"/>
        <w:rPr>
          <w:b/>
          <w:sz w:val="20"/>
          <w:szCs w:val="20"/>
          <w:lang w:val="ru-RU"/>
        </w:rPr>
      </w:pPr>
      <w:proofErr w:type="gramStart"/>
      <w:r w:rsidRPr="00F27C40">
        <w:rPr>
          <w:rFonts w:ascii="Times New Roman" w:hAnsi="Times New Roman"/>
          <w:sz w:val="20"/>
          <w:szCs w:val="20"/>
          <w:lang w:val="ru-RU"/>
        </w:rPr>
        <w:t>В соответствии с Федеральными законами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на основании</w:t>
      </w:r>
      <w:proofErr w:type="gramEnd"/>
      <w:r w:rsidRPr="00F27C40">
        <w:rPr>
          <w:rFonts w:ascii="Times New Roman" w:hAnsi="Times New Roman"/>
          <w:sz w:val="20"/>
          <w:szCs w:val="20"/>
          <w:lang w:val="ru-RU"/>
        </w:rPr>
        <w:t xml:space="preserve"> решения Тужинской районной Думы от 26.12.2016 №7/45 «</w:t>
      </w:r>
      <w:r w:rsidRPr="00F27C40">
        <w:rPr>
          <w:rFonts w:ascii="Times New Roman" w:hAnsi="Times New Roman"/>
          <w:bCs/>
          <w:spacing w:val="-2"/>
          <w:sz w:val="20"/>
          <w:szCs w:val="20"/>
          <w:lang w:val="ru-RU"/>
        </w:rPr>
        <w:t xml:space="preserve">О Порядке ведения перечня видов муниципального контроля и органов местного самоуправления, уполномоченных на их </w:t>
      </w:r>
      <w:r w:rsidRPr="00F27C40">
        <w:rPr>
          <w:rFonts w:ascii="Times New Roman" w:hAnsi="Times New Roman"/>
          <w:bCs/>
          <w:spacing w:val="-2"/>
          <w:sz w:val="20"/>
          <w:szCs w:val="20"/>
          <w:lang w:val="ru-RU"/>
        </w:rPr>
        <w:lastRenderedPageBreak/>
        <w:t>осуществление, на территории Тужинского муниципального района»</w:t>
      </w:r>
      <w:r w:rsidRPr="00F27C40">
        <w:rPr>
          <w:rFonts w:ascii="Times New Roman" w:hAnsi="Times New Roman"/>
          <w:sz w:val="20"/>
          <w:szCs w:val="20"/>
          <w:lang w:val="ru-RU"/>
        </w:rPr>
        <w:t xml:space="preserve"> администрация Тужинского муниципального района ПОСТАНОВЛЯЕТ:</w:t>
      </w:r>
    </w:p>
    <w:p w:rsidR="00F27C40" w:rsidRPr="00F27C40" w:rsidRDefault="00F27C40" w:rsidP="00F27C40">
      <w:pPr>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 xml:space="preserve">1. Утвердить перечень видов </w:t>
      </w:r>
      <w:r w:rsidRPr="00F27C40">
        <w:rPr>
          <w:rFonts w:ascii="Times New Roman" w:hAnsi="Times New Roman"/>
          <w:bCs/>
          <w:spacing w:val="-2"/>
          <w:sz w:val="20"/>
          <w:szCs w:val="20"/>
          <w:lang w:val="ru-RU"/>
        </w:rPr>
        <w:t>муниципального контроля и органов местного самоуправления, уполномоченных на их осуществление, на территории Тужинского муниципального района</w:t>
      </w:r>
      <w:r w:rsidRPr="00F27C40">
        <w:rPr>
          <w:rFonts w:ascii="Times New Roman" w:hAnsi="Times New Roman"/>
          <w:sz w:val="20"/>
          <w:szCs w:val="20"/>
          <w:lang w:val="ru-RU"/>
        </w:rPr>
        <w:t xml:space="preserve"> согласно приложению. </w:t>
      </w:r>
    </w:p>
    <w:p w:rsidR="00F27C40" w:rsidRPr="00F27C40" w:rsidRDefault="00F27C40" w:rsidP="00F27C40">
      <w:pPr>
        <w:autoSpaceDE w:val="0"/>
        <w:snapToGrid w:val="0"/>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2. Разместить настоящее постановление на официальном сайте администрации Тужинского муниципального района в информационн</w:t>
      </w:r>
      <w:proofErr w:type="gramStart"/>
      <w:r w:rsidRPr="00F27C40">
        <w:rPr>
          <w:rFonts w:ascii="Times New Roman" w:hAnsi="Times New Roman"/>
          <w:sz w:val="20"/>
          <w:szCs w:val="20"/>
          <w:lang w:val="ru-RU"/>
        </w:rPr>
        <w:t>о-</w:t>
      </w:r>
      <w:proofErr w:type="gramEnd"/>
      <w:r w:rsidRPr="00F27C40">
        <w:rPr>
          <w:rFonts w:ascii="Times New Roman" w:hAnsi="Times New Roman"/>
          <w:sz w:val="20"/>
          <w:szCs w:val="20"/>
          <w:lang w:val="ru-RU"/>
        </w:rPr>
        <w:t xml:space="preserve"> телекоммуникационной сети «Интернет».</w:t>
      </w:r>
    </w:p>
    <w:p w:rsidR="00F27C40" w:rsidRPr="00F27C40" w:rsidRDefault="00F27C40" w:rsidP="00F27C40">
      <w:pPr>
        <w:autoSpaceDE w:val="0"/>
        <w:snapToGrid w:val="0"/>
        <w:spacing w:after="0" w:line="240" w:lineRule="auto"/>
        <w:ind w:firstLine="709"/>
        <w:jc w:val="both"/>
        <w:rPr>
          <w:rFonts w:ascii="Times New Roman" w:hAnsi="Times New Roman"/>
          <w:sz w:val="20"/>
          <w:szCs w:val="20"/>
          <w:lang w:val="ru-RU"/>
        </w:rPr>
      </w:pPr>
      <w:r w:rsidRPr="00F27C40">
        <w:rPr>
          <w:rFonts w:ascii="Times New Roman" w:hAnsi="Times New Roman"/>
          <w:sz w:val="20"/>
          <w:szCs w:val="20"/>
          <w:lang w:val="ru-RU"/>
        </w:rPr>
        <w:t>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F27C40" w:rsidRPr="00F27C40" w:rsidRDefault="00F27C40" w:rsidP="00F27C40">
      <w:pPr>
        <w:autoSpaceDE w:val="0"/>
        <w:snapToGrid w:val="0"/>
        <w:spacing w:after="0" w:line="240" w:lineRule="auto"/>
        <w:ind w:firstLine="708"/>
        <w:jc w:val="both"/>
        <w:rPr>
          <w:rFonts w:ascii="Times New Roman" w:hAnsi="Times New Roman"/>
          <w:sz w:val="20"/>
          <w:szCs w:val="20"/>
          <w:lang w:val="ru-RU"/>
        </w:rPr>
      </w:pPr>
    </w:p>
    <w:p w:rsidR="00F27C40" w:rsidRPr="00F27C40" w:rsidRDefault="00F27C40" w:rsidP="00F27C40">
      <w:pPr>
        <w:autoSpaceDE w:val="0"/>
        <w:spacing w:after="0" w:line="240" w:lineRule="auto"/>
        <w:rPr>
          <w:rFonts w:ascii="Times New Roman" w:hAnsi="Times New Roman"/>
          <w:sz w:val="20"/>
          <w:szCs w:val="20"/>
          <w:lang w:val="ru-RU"/>
        </w:rPr>
      </w:pPr>
      <w:r w:rsidRPr="00F27C40">
        <w:rPr>
          <w:rFonts w:ascii="Times New Roman" w:hAnsi="Times New Roman"/>
          <w:sz w:val="20"/>
          <w:szCs w:val="20"/>
          <w:lang w:val="ru-RU"/>
        </w:rPr>
        <w:t xml:space="preserve">И.о. главы Тужинского </w:t>
      </w:r>
    </w:p>
    <w:p w:rsidR="00F27C40" w:rsidRPr="00F27C40" w:rsidRDefault="00F27C40" w:rsidP="00F27C40">
      <w:pPr>
        <w:autoSpaceDE w:val="0"/>
        <w:spacing w:after="0" w:line="240" w:lineRule="auto"/>
        <w:rPr>
          <w:rFonts w:ascii="Times New Roman" w:hAnsi="Times New Roman"/>
          <w:sz w:val="20"/>
          <w:szCs w:val="20"/>
          <w:lang w:val="ru-RU"/>
        </w:rPr>
      </w:pPr>
      <w:r w:rsidRPr="00F27C40">
        <w:rPr>
          <w:rFonts w:ascii="Times New Roman" w:hAnsi="Times New Roman"/>
          <w:sz w:val="20"/>
          <w:szCs w:val="20"/>
          <w:lang w:val="ru-RU"/>
        </w:rPr>
        <w:t xml:space="preserve">муниципального района   </w:t>
      </w:r>
      <w:r w:rsidRPr="00F27C40">
        <w:rPr>
          <w:rFonts w:ascii="Times New Roman" w:hAnsi="Times New Roman"/>
          <w:sz w:val="20"/>
          <w:szCs w:val="20"/>
          <w:lang w:val="ru-RU"/>
        </w:rPr>
        <w:tab/>
      </w:r>
      <w:r w:rsidR="00E6210C">
        <w:rPr>
          <w:rFonts w:ascii="Times New Roman" w:hAnsi="Times New Roman"/>
          <w:sz w:val="20"/>
          <w:szCs w:val="20"/>
          <w:lang w:val="ru-RU"/>
        </w:rPr>
        <w:t xml:space="preserve">                </w:t>
      </w:r>
      <w:r w:rsidRPr="00F27C40">
        <w:rPr>
          <w:rFonts w:ascii="Times New Roman" w:hAnsi="Times New Roman"/>
          <w:sz w:val="20"/>
          <w:szCs w:val="20"/>
          <w:lang w:val="ru-RU"/>
        </w:rPr>
        <w:t>Л.В. Бледных</w:t>
      </w:r>
    </w:p>
    <w:p w:rsidR="00F27C40" w:rsidRPr="00F27C40" w:rsidRDefault="00F27C40" w:rsidP="00F27C40">
      <w:pPr>
        <w:spacing w:after="0" w:line="240" w:lineRule="auto"/>
        <w:ind w:left="6663" w:hanging="415"/>
        <w:jc w:val="right"/>
        <w:rPr>
          <w:rFonts w:ascii="Times New Roman" w:hAnsi="Times New Roman"/>
          <w:color w:val="000000"/>
          <w:sz w:val="20"/>
          <w:szCs w:val="20"/>
          <w:lang w:val="ru-RU"/>
        </w:rPr>
      </w:pPr>
      <w:r w:rsidRPr="00F27C40">
        <w:rPr>
          <w:rFonts w:ascii="Times New Roman" w:hAnsi="Times New Roman"/>
          <w:sz w:val="20"/>
          <w:szCs w:val="20"/>
          <w:lang w:val="ru-RU"/>
        </w:rPr>
        <w:t xml:space="preserve">Приложение </w:t>
      </w:r>
    </w:p>
    <w:p w:rsidR="00F27C40" w:rsidRDefault="00F27C40" w:rsidP="00F27C40">
      <w:pPr>
        <w:spacing w:after="0" w:line="240" w:lineRule="auto"/>
        <w:ind w:left="6663" w:hanging="415"/>
        <w:jc w:val="right"/>
        <w:rPr>
          <w:rFonts w:ascii="Times New Roman" w:hAnsi="Times New Roman"/>
          <w:color w:val="000000"/>
          <w:sz w:val="20"/>
          <w:szCs w:val="20"/>
          <w:lang w:val="ru-RU"/>
        </w:rPr>
      </w:pPr>
    </w:p>
    <w:p w:rsidR="00F27C40" w:rsidRPr="00F27C40" w:rsidRDefault="00F27C40" w:rsidP="00F27C40">
      <w:pPr>
        <w:spacing w:after="0" w:line="240" w:lineRule="auto"/>
        <w:ind w:left="6663" w:hanging="415"/>
        <w:jc w:val="right"/>
        <w:rPr>
          <w:rFonts w:ascii="Times New Roman" w:hAnsi="Times New Roman"/>
          <w:color w:val="000000"/>
          <w:sz w:val="20"/>
          <w:szCs w:val="20"/>
          <w:lang w:val="ru-RU"/>
        </w:rPr>
      </w:pPr>
      <w:r w:rsidRPr="00F27C40">
        <w:rPr>
          <w:rFonts w:ascii="Times New Roman" w:hAnsi="Times New Roman"/>
          <w:color w:val="000000"/>
          <w:sz w:val="20"/>
          <w:szCs w:val="20"/>
          <w:lang w:val="ru-RU"/>
        </w:rPr>
        <w:t>УТВЕРЖДЕН</w:t>
      </w:r>
    </w:p>
    <w:p w:rsidR="00F27C40" w:rsidRPr="00F27C40" w:rsidRDefault="00F27C40" w:rsidP="00F27C40">
      <w:pPr>
        <w:spacing w:after="0" w:line="240" w:lineRule="auto"/>
        <w:ind w:left="6663" w:hanging="415"/>
        <w:jc w:val="right"/>
        <w:rPr>
          <w:rFonts w:ascii="Times New Roman" w:hAnsi="Times New Roman"/>
          <w:sz w:val="20"/>
          <w:szCs w:val="20"/>
          <w:lang w:val="ru-RU"/>
        </w:rPr>
      </w:pPr>
    </w:p>
    <w:p w:rsidR="00F27C40" w:rsidRPr="00F27C40" w:rsidRDefault="00F27C40" w:rsidP="00F27C40">
      <w:pPr>
        <w:spacing w:after="0" w:line="240" w:lineRule="auto"/>
        <w:ind w:left="6663" w:hanging="415"/>
        <w:jc w:val="right"/>
        <w:rPr>
          <w:rFonts w:ascii="Times New Roman" w:hAnsi="Times New Roman"/>
          <w:sz w:val="20"/>
          <w:szCs w:val="20"/>
          <w:lang w:val="ru-RU"/>
        </w:rPr>
      </w:pPr>
      <w:r w:rsidRPr="00F27C40">
        <w:rPr>
          <w:rFonts w:ascii="Times New Roman" w:hAnsi="Times New Roman"/>
          <w:sz w:val="20"/>
          <w:szCs w:val="20"/>
          <w:lang w:val="ru-RU"/>
        </w:rPr>
        <w:t xml:space="preserve">постановлением администрации </w:t>
      </w:r>
    </w:p>
    <w:p w:rsidR="00F27C40" w:rsidRPr="00F27C40" w:rsidRDefault="00F27C40" w:rsidP="00F27C40">
      <w:pPr>
        <w:spacing w:after="0" w:line="240" w:lineRule="auto"/>
        <w:ind w:left="6663" w:hanging="415"/>
        <w:jc w:val="right"/>
        <w:rPr>
          <w:rFonts w:ascii="Times New Roman" w:hAnsi="Times New Roman"/>
          <w:sz w:val="20"/>
          <w:szCs w:val="20"/>
          <w:lang w:val="ru-RU"/>
        </w:rPr>
      </w:pPr>
      <w:r w:rsidRPr="00F27C40">
        <w:rPr>
          <w:rFonts w:ascii="Times New Roman" w:hAnsi="Times New Roman"/>
          <w:sz w:val="20"/>
          <w:szCs w:val="20"/>
          <w:lang w:val="ru-RU"/>
        </w:rPr>
        <w:t xml:space="preserve">Тужинского муниципального района </w:t>
      </w:r>
    </w:p>
    <w:p w:rsidR="00F27C40" w:rsidRPr="00F27C40" w:rsidRDefault="00F27C40" w:rsidP="00F27C40">
      <w:pPr>
        <w:spacing w:after="0" w:line="240" w:lineRule="auto"/>
        <w:ind w:left="6663" w:hanging="415"/>
        <w:jc w:val="right"/>
        <w:rPr>
          <w:rFonts w:ascii="Times New Roman" w:hAnsi="Times New Roman"/>
          <w:sz w:val="20"/>
          <w:szCs w:val="20"/>
          <w:lang w:val="ru-RU"/>
        </w:rPr>
      </w:pPr>
      <w:r w:rsidRPr="00F27C40">
        <w:rPr>
          <w:rFonts w:ascii="Times New Roman" w:hAnsi="Times New Roman"/>
          <w:sz w:val="20"/>
          <w:szCs w:val="20"/>
          <w:lang w:val="ru-RU"/>
        </w:rPr>
        <w:t xml:space="preserve">от </w:t>
      </w:r>
      <w:r w:rsidRPr="00F27C40">
        <w:rPr>
          <w:rFonts w:ascii="Times New Roman" w:hAnsi="Times New Roman"/>
          <w:sz w:val="20"/>
          <w:szCs w:val="20"/>
          <w:u w:val="single"/>
          <w:lang w:val="ru-RU"/>
        </w:rPr>
        <w:t>22.03.2017</w:t>
      </w:r>
      <w:r w:rsidRPr="00F27C40">
        <w:rPr>
          <w:rFonts w:ascii="Times New Roman" w:hAnsi="Times New Roman"/>
          <w:sz w:val="20"/>
          <w:szCs w:val="20"/>
          <w:lang w:val="ru-RU"/>
        </w:rPr>
        <w:t xml:space="preserve"> № </w:t>
      </w:r>
      <w:r w:rsidRPr="00F27C40">
        <w:rPr>
          <w:rFonts w:ascii="Times New Roman" w:hAnsi="Times New Roman"/>
          <w:sz w:val="20"/>
          <w:szCs w:val="20"/>
          <w:u w:val="single"/>
          <w:lang w:val="ru-RU"/>
        </w:rPr>
        <w:t>69</w:t>
      </w:r>
    </w:p>
    <w:p w:rsidR="00F27C40" w:rsidRPr="00F27C40" w:rsidRDefault="00F27C40" w:rsidP="00F27C40">
      <w:pPr>
        <w:autoSpaceDE w:val="0"/>
        <w:autoSpaceDN w:val="0"/>
        <w:adjustRightInd w:val="0"/>
        <w:spacing w:after="0" w:line="240" w:lineRule="auto"/>
        <w:ind w:left="8364" w:hanging="415"/>
        <w:rPr>
          <w:sz w:val="20"/>
          <w:szCs w:val="20"/>
          <w:lang w:val="ru-RU"/>
        </w:rPr>
      </w:pPr>
    </w:p>
    <w:p w:rsidR="00F27C40" w:rsidRPr="00901E2B" w:rsidRDefault="00F27C40" w:rsidP="00F27C40">
      <w:pPr>
        <w:autoSpaceDE w:val="0"/>
        <w:autoSpaceDN w:val="0"/>
        <w:adjustRightInd w:val="0"/>
        <w:spacing w:after="0" w:line="240" w:lineRule="auto"/>
        <w:ind w:firstLine="709"/>
        <w:jc w:val="center"/>
        <w:rPr>
          <w:rFonts w:ascii="Times New Roman" w:hAnsi="Times New Roman"/>
          <w:b/>
          <w:sz w:val="20"/>
          <w:szCs w:val="20"/>
          <w:lang w:val="ru-RU"/>
        </w:rPr>
      </w:pPr>
      <w:r w:rsidRPr="00901E2B">
        <w:rPr>
          <w:rFonts w:ascii="Times New Roman" w:hAnsi="Times New Roman"/>
          <w:b/>
          <w:sz w:val="20"/>
          <w:szCs w:val="20"/>
          <w:lang w:val="ru-RU"/>
        </w:rPr>
        <w:t xml:space="preserve">ПЕРЕЧЕНЬ </w:t>
      </w:r>
    </w:p>
    <w:p w:rsidR="00F27C40" w:rsidRPr="00901E2B" w:rsidRDefault="00F27C40" w:rsidP="00F27C40">
      <w:pPr>
        <w:autoSpaceDE w:val="0"/>
        <w:autoSpaceDN w:val="0"/>
        <w:adjustRightInd w:val="0"/>
        <w:spacing w:after="0" w:line="240" w:lineRule="auto"/>
        <w:ind w:firstLine="709"/>
        <w:jc w:val="center"/>
        <w:rPr>
          <w:rFonts w:ascii="Times New Roman" w:hAnsi="Times New Roman"/>
          <w:b/>
          <w:sz w:val="20"/>
          <w:szCs w:val="20"/>
          <w:lang w:val="ru-RU"/>
        </w:rPr>
      </w:pPr>
      <w:r w:rsidRPr="00901E2B">
        <w:rPr>
          <w:rFonts w:ascii="Times New Roman" w:hAnsi="Times New Roman"/>
          <w:b/>
          <w:sz w:val="20"/>
          <w:szCs w:val="20"/>
          <w:lang w:val="ru-RU"/>
        </w:rPr>
        <w:t xml:space="preserve">видов муниципального контроля и органов местного самоуправления, </w:t>
      </w:r>
    </w:p>
    <w:p w:rsidR="00F27C40" w:rsidRPr="00901E2B" w:rsidRDefault="00F27C40" w:rsidP="00F27C40">
      <w:pPr>
        <w:autoSpaceDE w:val="0"/>
        <w:autoSpaceDN w:val="0"/>
        <w:adjustRightInd w:val="0"/>
        <w:spacing w:after="0" w:line="240" w:lineRule="auto"/>
        <w:ind w:firstLine="709"/>
        <w:jc w:val="center"/>
        <w:rPr>
          <w:rFonts w:ascii="Times New Roman" w:hAnsi="Times New Roman"/>
          <w:b/>
          <w:sz w:val="20"/>
          <w:szCs w:val="20"/>
          <w:lang w:val="ru-RU"/>
        </w:rPr>
      </w:pPr>
      <w:r w:rsidRPr="00901E2B">
        <w:rPr>
          <w:rFonts w:ascii="Times New Roman" w:hAnsi="Times New Roman"/>
          <w:b/>
          <w:sz w:val="20"/>
          <w:szCs w:val="20"/>
          <w:lang w:val="ru-RU"/>
        </w:rPr>
        <w:t>уполномоченных на их осуществление, на территории Тужинского муниципального района</w:t>
      </w:r>
    </w:p>
    <w:p w:rsidR="00F27C40" w:rsidRPr="00F27C40" w:rsidRDefault="00F27C40" w:rsidP="00F27C40">
      <w:pPr>
        <w:autoSpaceDE w:val="0"/>
        <w:autoSpaceDN w:val="0"/>
        <w:adjustRightInd w:val="0"/>
        <w:spacing w:after="0" w:line="240" w:lineRule="auto"/>
        <w:ind w:firstLine="709"/>
        <w:jc w:val="center"/>
        <w:rPr>
          <w:rFonts w:ascii="Times New Roman" w:hAnsi="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3343"/>
        <w:gridCol w:w="5682"/>
      </w:tblGrid>
      <w:tr w:rsidR="00F27C40" w:rsidRPr="0071338D" w:rsidTr="00F27C40">
        <w:trPr>
          <w:trHeight w:val="912"/>
        </w:trPr>
        <w:tc>
          <w:tcPr>
            <w:tcW w:w="354" w:type="pct"/>
          </w:tcPr>
          <w:p w:rsidR="00F27C40" w:rsidRPr="00F27C40" w:rsidRDefault="00F27C40" w:rsidP="00F27C40">
            <w:pPr>
              <w:autoSpaceDE w:val="0"/>
              <w:autoSpaceDN w:val="0"/>
              <w:adjustRightInd w:val="0"/>
              <w:spacing w:after="0" w:line="240" w:lineRule="auto"/>
              <w:jc w:val="center"/>
              <w:rPr>
                <w:rFonts w:ascii="Times New Roman" w:hAnsi="Times New Roman"/>
                <w:sz w:val="20"/>
                <w:szCs w:val="20"/>
              </w:rPr>
            </w:pPr>
            <w:r w:rsidRPr="00F27C40">
              <w:rPr>
                <w:rFonts w:ascii="Times New Roman" w:hAnsi="Times New Roman"/>
                <w:sz w:val="20"/>
                <w:szCs w:val="20"/>
              </w:rPr>
              <w:t>№ п.</w:t>
            </w:r>
          </w:p>
        </w:tc>
        <w:tc>
          <w:tcPr>
            <w:tcW w:w="1721" w:type="pct"/>
          </w:tcPr>
          <w:p w:rsidR="00F27C40" w:rsidRPr="00F27C40" w:rsidRDefault="00F27C40" w:rsidP="00F27C40">
            <w:pPr>
              <w:autoSpaceDE w:val="0"/>
              <w:autoSpaceDN w:val="0"/>
              <w:adjustRightInd w:val="0"/>
              <w:spacing w:after="0" w:line="240" w:lineRule="auto"/>
              <w:ind w:firstLine="709"/>
              <w:jc w:val="center"/>
              <w:rPr>
                <w:rFonts w:ascii="Times New Roman" w:hAnsi="Times New Roman"/>
                <w:sz w:val="20"/>
                <w:szCs w:val="20"/>
                <w:lang w:val="ru-RU"/>
              </w:rPr>
            </w:pPr>
            <w:r w:rsidRPr="00F27C40">
              <w:rPr>
                <w:rFonts w:ascii="Times New Roman" w:hAnsi="Times New Roman"/>
                <w:sz w:val="20"/>
                <w:szCs w:val="20"/>
                <w:lang w:val="ru-RU"/>
              </w:rPr>
              <w:t>Наименование вида муниципального контроля, осуществляемого на территории Тужинского муниципального района</w:t>
            </w:r>
          </w:p>
          <w:p w:rsidR="00F27C40" w:rsidRPr="00F27C40" w:rsidRDefault="00F27C40" w:rsidP="00F27C40">
            <w:pPr>
              <w:autoSpaceDE w:val="0"/>
              <w:autoSpaceDN w:val="0"/>
              <w:adjustRightInd w:val="0"/>
              <w:spacing w:after="0" w:line="240" w:lineRule="auto"/>
              <w:ind w:firstLine="709"/>
              <w:jc w:val="both"/>
              <w:rPr>
                <w:rFonts w:ascii="Times New Roman" w:hAnsi="Times New Roman"/>
                <w:sz w:val="20"/>
                <w:szCs w:val="20"/>
                <w:lang w:val="ru-RU"/>
              </w:rPr>
            </w:pPr>
          </w:p>
        </w:tc>
        <w:tc>
          <w:tcPr>
            <w:tcW w:w="2925" w:type="pct"/>
          </w:tcPr>
          <w:p w:rsidR="00F27C40" w:rsidRPr="00F27C40" w:rsidRDefault="00F27C40" w:rsidP="00F27C40">
            <w:pPr>
              <w:autoSpaceDE w:val="0"/>
              <w:autoSpaceDN w:val="0"/>
              <w:adjustRightInd w:val="0"/>
              <w:spacing w:after="0" w:line="240" w:lineRule="auto"/>
              <w:ind w:firstLine="709"/>
              <w:jc w:val="center"/>
              <w:rPr>
                <w:rFonts w:ascii="Times New Roman" w:hAnsi="Times New Roman"/>
                <w:sz w:val="20"/>
                <w:szCs w:val="20"/>
                <w:lang w:val="ru-RU"/>
              </w:rPr>
            </w:pPr>
            <w:r w:rsidRPr="00F27C40">
              <w:rPr>
                <w:rFonts w:ascii="Times New Roman" w:hAnsi="Times New Roman"/>
                <w:sz w:val="20"/>
                <w:szCs w:val="20"/>
                <w:lang w:val="ru-RU"/>
              </w:rPr>
              <w:t>Наименование органа местного самоуправления Тужинского муниципального района, уполномоченного на осуществление соответствующего вида муниципального контроля (с указанием наименования структурного подразделения, наделенного соответствующими полномочиями)</w:t>
            </w:r>
          </w:p>
        </w:tc>
      </w:tr>
      <w:tr w:rsidR="00F27C40" w:rsidRPr="0071338D" w:rsidTr="00F27C40">
        <w:trPr>
          <w:trHeight w:val="300"/>
        </w:trPr>
        <w:tc>
          <w:tcPr>
            <w:tcW w:w="354" w:type="pct"/>
          </w:tcPr>
          <w:p w:rsidR="00F27C40" w:rsidRPr="00F27C40" w:rsidRDefault="00F27C40" w:rsidP="00F27C40">
            <w:pPr>
              <w:autoSpaceDE w:val="0"/>
              <w:autoSpaceDN w:val="0"/>
              <w:adjustRightInd w:val="0"/>
              <w:spacing w:after="0" w:line="240" w:lineRule="auto"/>
              <w:jc w:val="center"/>
              <w:rPr>
                <w:rFonts w:ascii="Times New Roman" w:hAnsi="Times New Roman"/>
                <w:sz w:val="20"/>
                <w:szCs w:val="20"/>
              </w:rPr>
            </w:pPr>
            <w:r w:rsidRPr="00F27C40">
              <w:rPr>
                <w:rFonts w:ascii="Times New Roman" w:hAnsi="Times New Roman"/>
                <w:sz w:val="20"/>
                <w:szCs w:val="20"/>
              </w:rPr>
              <w:t>1</w:t>
            </w:r>
          </w:p>
        </w:tc>
        <w:tc>
          <w:tcPr>
            <w:tcW w:w="1721" w:type="pct"/>
          </w:tcPr>
          <w:p w:rsidR="00F27C40" w:rsidRPr="00F27C40" w:rsidRDefault="00F27C40" w:rsidP="00F27C40">
            <w:pPr>
              <w:autoSpaceDE w:val="0"/>
              <w:autoSpaceDN w:val="0"/>
              <w:adjustRightInd w:val="0"/>
              <w:spacing w:after="0" w:line="240" w:lineRule="auto"/>
              <w:jc w:val="center"/>
              <w:rPr>
                <w:rFonts w:ascii="Times New Roman" w:hAnsi="Times New Roman"/>
                <w:sz w:val="20"/>
                <w:szCs w:val="20"/>
                <w:lang w:val="ru-RU"/>
              </w:rPr>
            </w:pPr>
            <w:r w:rsidRPr="00F27C40">
              <w:rPr>
                <w:rFonts w:ascii="Times New Roman" w:hAnsi="Times New Roman"/>
                <w:sz w:val="20"/>
                <w:szCs w:val="20"/>
                <w:lang w:val="ru-RU"/>
              </w:rPr>
              <w:t xml:space="preserve">Муниципальный </w:t>
            </w:r>
            <w:proofErr w:type="gramStart"/>
            <w:r w:rsidRPr="00F27C40">
              <w:rPr>
                <w:rFonts w:ascii="Times New Roman" w:hAnsi="Times New Roman"/>
                <w:sz w:val="20"/>
                <w:szCs w:val="20"/>
                <w:lang w:val="ru-RU"/>
              </w:rPr>
              <w:t>контроль за</w:t>
            </w:r>
            <w:proofErr w:type="gramEnd"/>
            <w:r w:rsidRPr="00F27C40">
              <w:rPr>
                <w:rFonts w:ascii="Times New Roman" w:hAnsi="Times New Roman"/>
                <w:sz w:val="20"/>
                <w:szCs w:val="20"/>
                <w:lang w:val="ru-RU"/>
              </w:rPr>
              <w:t xml:space="preserve"> сохранностью автомобильных дорог местного значения вне границ </w:t>
            </w:r>
            <w:r w:rsidRPr="00F27C40">
              <w:rPr>
                <w:rFonts w:ascii="Times New Roman" w:hAnsi="Times New Roman"/>
                <w:color w:val="000000"/>
                <w:sz w:val="20"/>
                <w:szCs w:val="20"/>
                <w:lang w:val="ru-RU"/>
              </w:rPr>
              <w:t>населенных пунктов в границах Тужинского муниципального района</w:t>
            </w:r>
          </w:p>
        </w:tc>
        <w:tc>
          <w:tcPr>
            <w:tcW w:w="2925" w:type="pct"/>
          </w:tcPr>
          <w:p w:rsidR="00F27C40" w:rsidRPr="00F27C40" w:rsidRDefault="00F27C40" w:rsidP="00F27C40">
            <w:pPr>
              <w:autoSpaceDE w:val="0"/>
              <w:autoSpaceDN w:val="0"/>
              <w:adjustRightInd w:val="0"/>
              <w:spacing w:after="0" w:line="240" w:lineRule="auto"/>
              <w:jc w:val="center"/>
              <w:rPr>
                <w:rFonts w:ascii="Times New Roman" w:hAnsi="Times New Roman"/>
                <w:sz w:val="20"/>
                <w:szCs w:val="20"/>
                <w:lang w:val="ru-RU"/>
              </w:rPr>
            </w:pPr>
            <w:r w:rsidRPr="00F27C40">
              <w:rPr>
                <w:rFonts w:ascii="Times New Roman" w:hAnsi="Times New Roman"/>
                <w:sz w:val="20"/>
                <w:szCs w:val="20"/>
                <w:lang w:val="ru-RU"/>
              </w:rPr>
              <w:t>Отдел жизнеобеспечения администрации Тужинского муниципального района</w:t>
            </w:r>
          </w:p>
        </w:tc>
      </w:tr>
    </w:tbl>
    <w:p w:rsidR="00F27C40" w:rsidRDefault="00F27C40" w:rsidP="00F27C40">
      <w:pPr>
        <w:spacing w:after="0" w:line="240" w:lineRule="auto"/>
        <w:rPr>
          <w:rFonts w:ascii="Times New Roman" w:hAnsi="Times New Roman"/>
          <w:sz w:val="20"/>
          <w:szCs w:val="20"/>
          <w:lang w:val="ru-RU"/>
        </w:rPr>
      </w:pPr>
    </w:p>
    <w:p w:rsidR="00F27C40" w:rsidRDefault="00F27C40" w:rsidP="00F27C40">
      <w:pPr>
        <w:spacing w:after="0" w:line="240" w:lineRule="auto"/>
        <w:rPr>
          <w:rFonts w:ascii="Times New Roman" w:hAnsi="Times New Roman"/>
          <w:sz w:val="20"/>
          <w:szCs w:val="20"/>
          <w:lang w:val="ru-RU"/>
        </w:rPr>
      </w:pPr>
    </w:p>
    <w:p w:rsidR="00901E2B" w:rsidRPr="00901E2B" w:rsidRDefault="00901E2B" w:rsidP="00901E2B">
      <w:pPr>
        <w:pStyle w:val="ConsPlusTitle"/>
        <w:jc w:val="center"/>
        <w:rPr>
          <w:rFonts w:ascii="Times New Roman" w:hAnsi="Times New Roman" w:cs="Times New Roman"/>
        </w:rPr>
      </w:pPr>
      <w:r w:rsidRPr="00901E2B">
        <w:rPr>
          <w:rFonts w:ascii="Times New Roman" w:hAnsi="Times New Roman" w:cs="Times New Roman"/>
        </w:rPr>
        <w:t>АДМИНИСТРАЦИЯ ТУЖИНСКОГО МУНИЦИПАЛЬНОГО РАЙОНА</w:t>
      </w:r>
    </w:p>
    <w:p w:rsidR="00901E2B" w:rsidRPr="00901E2B" w:rsidRDefault="00901E2B" w:rsidP="00901E2B">
      <w:pPr>
        <w:pStyle w:val="ConsPlusTitle"/>
        <w:jc w:val="center"/>
        <w:rPr>
          <w:rFonts w:ascii="Times New Roman" w:hAnsi="Times New Roman" w:cs="Times New Roman"/>
        </w:rPr>
      </w:pPr>
      <w:r w:rsidRPr="00901E2B">
        <w:rPr>
          <w:rFonts w:ascii="Times New Roman" w:hAnsi="Times New Roman" w:cs="Times New Roman"/>
        </w:rPr>
        <w:t>КИРОВСКОЙ ОБЛАСТИ</w:t>
      </w:r>
    </w:p>
    <w:p w:rsidR="00901E2B" w:rsidRPr="00901E2B" w:rsidRDefault="00901E2B" w:rsidP="00901E2B">
      <w:pPr>
        <w:pStyle w:val="ConsPlusTitle"/>
        <w:jc w:val="center"/>
        <w:rPr>
          <w:rFonts w:ascii="Times New Roman" w:hAnsi="Times New Roman" w:cs="Times New Roman"/>
          <w:b w:val="0"/>
        </w:rPr>
      </w:pPr>
    </w:p>
    <w:p w:rsidR="00901E2B" w:rsidRPr="00901E2B" w:rsidRDefault="00901E2B" w:rsidP="00901E2B">
      <w:pPr>
        <w:pStyle w:val="ConsPlusTitle"/>
        <w:jc w:val="center"/>
        <w:rPr>
          <w:rFonts w:ascii="Times New Roman" w:hAnsi="Times New Roman" w:cs="Times New Roman"/>
        </w:rPr>
      </w:pPr>
      <w:r w:rsidRPr="00901E2B">
        <w:rPr>
          <w:rFonts w:ascii="Times New Roman" w:hAnsi="Times New Roman" w:cs="Times New Roman"/>
        </w:rPr>
        <w:t>ПОСТАНОВЛЕНИЕ</w:t>
      </w:r>
    </w:p>
    <w:tbl>
      <w:tblPr>
        <w:tblW w:w="9463" w:type="dxa"/>
        <w:tblLook w:val="04A0"/>
      </w:tblPr>
      <w:tblGrid>
        <w:gridCol w:w="1526"/>
        <w:gridCol w:w="6237"/>
        <w:gridCol w:w="1700"/>
      </w:tblGrid>
      <w:tr w:rsidR="00901E2B" w:rsidRPr="00901E2B" w:rsidTr="00901E2B">
        <w:tc>
          <w:tcPr>
            <w:tcW w:w="1526" w:type="dxa"/>
            <w:tcBorders>
              <w:bottom w:val="single" w:sz="4" w:space="0" w:color="auto"/>
            </w:tcBorders>
          </w:tcPr>
          <w:p w:rsidR="00901E2B" w:rsidRPr="00901E2B" w:rsidRDefault="00901E2B" w:rsidP="00901E2B">
            <w:pPr>
              <w:spacing w:after="0" w:line="240" w:lineRule="auto"/>
              <w:jc w:val="center"/>
              <w:rPr>
                <w:rFonts w:ascii="Times New Roman" w:hAnsi="Times New Roman"/>
                <w:sz w:val="20"/>
                <w:szCs w:val="20"/>
              </w:rPr>
            </w:pPr>
            <w:r w:rsidRPr="00901E2B">
              <w:rPr>
                <w:rFonts w:ascii="Times New Roman" w:hAnsi="Times New Roman"/>
                <w:sz w:val="20"/>
                <w:szCs w:val="20"/>
              </w:rPr>
              <w:t>23.03.2017</w:t>
            </w:r>
          </w:p>
        </w:tc>
        <w:tc>
          <w:tcPr>
            <w:tcW w:w="6237" w:type="dxa"/>
          </w:tcPr>
          <w:p w:rsidR="00901E2B" w:rsidRPr="00901E2B" w:rsidRDefault="00901E2B" w:rsidP="00901E2B">
            <w:pPr>
              <w:spacing w:after="0" w:line="240" w:lineRule="auto"/>
              <w:jc w:val="right"/>
              <w:rPr>
                <w:rFonts w:ascii="Times New Roman" w:hAnsi="Times New Roman"/>
                <w:sz w:val="20"/>
                <w:szCs w:val="20"/>
              </w:rPr>
            </w:pPr>
            <w:r w:rsidRPr="00901E2B">
              <w:rPr>
                <w:rFonts w:ascii="Times New Roman" w:hAnsi="Times New Roman"/>
                <w:sz w:val="20"/>
                <w:szCs w:val="20"/>
              </w:rPr>
              <w:t>№</w:t>
            </w:r>
          </w:p>
        </w:tc>
        <w:tc>
          <w:tcPr>
            <w:tcW w:w="1700" w:type="dxa"/>
            <w:tcBorders>
              <w:bottom w:val="single" w:sz="4" w:space="0" w:color="auto"/>
            </w:tcBorders>
          </w:tcPr>
          <w:p w:rsidR="00901E2B" w:rsidRPr="00901E2B" w:rsidRDefault="00901E2B" w:rsidP="00901E2B">
            <w:pPr>
              <w:spacing w:after="0" w:line="240" w:lineRule="auto"/>
              <w:jc w:val="center"/>
              <w:rPr>
                <w:rFonts w:ascii="Times New Roman" w:hAnsi="Times New Roman"/>
                <w:sz w:val="20"/>
                <w:szCs w:val="20"/>
              </w:rPr>
            </w:pPr>
            <w:r w:rsidRPr="00901E2B">
              <w:rPr>
                <w:rFonts w:ascii="Times New Roman" w:hAnsi="Times New Roman"/>
                <w:sz w:val="20"/>
                <w:szCs w:val="20"/>
              </w:rPr>
              <w:t>70</w:t>
            </w:r>
          </w:p>
        </w:tc>
      </w:tr>
    </w:tbl>
    <w:p w:rsidR="00901E2B" w:rsidRPr="00901E2B" w:rsidRDefault="00901E2B" w:rsidP="00901E2B">
      <w:pPr>
        <w:spacing w:after="0" w:line="240" w:lineRule="auto"/>
        <w:jc w:val="center"/>
        <w:rPr>
          <w:rFonts w:ascii="Times New Roman" w:hAnsi="Times New Roman"/>
          <w:sz w:val="20"/>
          <w:szCs w:val="20"/>
        </w:rPr>
      </w:pPr>
      <w:proofErr w:type="gramStart"/>
      <w:r w:rsidRPr="00901E2B">
        <w:rPr>
          <w:rFonts w:ascii="Times New Roman" w:hAnsi="Times New Roman"/>
          <w:sz w:val="20"/>
          <w:szCs w:val="20"/>
        </w:rPr>
        <w:t>пгт</w:t>
      </w:r>
      <w:proofErr w:type="gramEnd"/>
      <w:r w:rsidRPr="00901E2B">
        <w:rPr>
          <w:rFonts w:ascii="Times New Roman" w:hAnsi="Times New Roman"/>
          <w:sz w:val="20"/>
          <w:szCs w:val="20"/>
        </w:rPr>
        <w:t xml:space="preserve"> Тужа</w:t>
      </w:r>
    </w:p>
    <w:p w:rsidR="00901E2B" w:rsidRPr="00901E2B" w:rsidRDefault="00901E2B" w:rsidP="00901E2B">
      <w:pPr>
        <w:spacing w:after="0" w:line="240" w:lineRule="auto"/>
        <w:jc w:val="center"/>
        <w:rPr>
          <w:rFonts w:ascii="Times New Roman" w:hAnsi="Times New Roman"/>
          <w:b/>
          <w:sz w:val="20"/>
          <w:szCs w:val="20"/>
        </w:rPr>
      </w:pPr>
    </w:p>
    <w:p w:rsidR="00901E2B" w:rsidRPr="00901E2B" w:rsidRDefault="00901E2B" w:rsidP="00901E2B">
      <w:pPr>
        <w:spacing w:after="0" w:line="240" w:lineRule="auto"/>
        <w:jc w:val="center"/>
        <w:rPr>
          <w:rFonts w:ascii="Times New Roman" w:hAnsi="Times New Roman"/>
          <w:b/>
          <w:sz w:val="20"/>
          <w:szCs w:val="20"/>
        </w:rPr>
      </w:pPr>
      <w:r w:rsidRPr="00901E2B">
        <w:rPr>
          <w:rFonts w:ascii="Times New Roman" w:hAnsi="Times New Roman"/>
          <w:b/>
          <w:sz w:val="20"/>
          <w:szCs w:val="20"/>
        </w:rPr>
        <w:t xml:space="preserve">Об условиях приватизации муниципального имущества </w:t>
      </w:r>
    </w:p>
    <w:p w:rsidR="00901E2B" w:rsidRPr="00901E2B" w:rsidRDefault="00901E2B" w:rsidP="00901E2B">
      <w:pPr>
        <w:spacing w:after="0" w:line="240" w:lineRule="auto"/>
        <w:rPr>
          <w:rFonts w:ascii="Times New Roman" w:hAnsi="Times New Roman"/>
          <w:sz w:val="20"/>
          <w:szCs w:val="20"/>
        </w:rPr>
      </w:pPr>
    </w:p>
    <w:p w:rsidR="00901E2B" w:rsidRPr="00901E2B" w:rsidRDefault="00901E2B" w:rsidP="00901E2B">
      <w:pPr>
        <w:pStyle w:val="a4"/>
        <w:ind w:firstLine="709"/>
        <w:jc w:val="both"/>
        <w:rPr>
          <w:rFonts w:ascii="Times New Roman" w:hAnsi="Times New Roman"/>
          <w:sz w:val="20"/>
          <w:szCs w:val="20"/>
          <w:lang w:val="ru-RU"/>
        </w:rPr>
      </w:pPr>
      <w:proofErr w:type="gramStart"/>
      <w:r w:rsidRPr="00901E2B">
        <w:rPr>
          <w:rFonts w:ascii="Times New Roman" w:hAnsi="Times New Roman"/>
          <w:sz w:val="20"/>
          <w:szCs w:val="20"/>
          <w:lang w:val="ru-RU"/>
        </w:rPr>
        <w:t>В соответствии со статьей 14 Федерального закона от 2</w:t>
      </w:r>
      <w:r w:rsidR="00E6210C">
        <w:rPr>
          <w:rFonts w:ascii="Times New Roman" w:hAnsi="Times New Roman"/>
          <w:sz w:val="20"/>
          <w:szCs w:val="20"/>
          <w:lang w:val="ru-RU"/>
        </w:rPr>
        <w:t xml:space="preserve">1.12.2001 </w:t>
      </w:r>
      <w:r w:rsidRPr="00901E2B">
        <w:rPr>
          <w:rFonts w:ascii="Times New Roman" w:hAnsi="Times New Roman"/>
          <w:sz w:val="20"/>
          <w:szCs w:val="20"/>
          <w:lang w:val="ru-RU"/>
        </w:rPr>
        <w:t xml:space="preserve">№ 178-ФЗ «О приватизации государственного и муниципального имущества», со статьей 3 Порядка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 утвержденного решением Тужинской районной Думы от 01.06.2012                 № 17/125, с решением Тужинской районной Думы </w:t>
      </w:r>
      <w:r w:rsidRPr="00901E2B">
        <w:rPr>
          <w:rFonts w:ascii="Times New Roman" w:hAnsi="Times New Roman"/>
          <w:color w:val="000000"/>
          <w:sz w:val="20"/>
          <w:szCs w:val="20"/>
          <w:lang w:val="ru-RU"/>
        </w:rPr>
        <w:t>от 12.12.2016  № 9/42 «</w:t>
      </w:r>
      <w:r w:rsidRPr="00901E2B">
        <w:rPr>
          <w:rFonts w:ascii="Times New Roman" w:hAnsi="Times New Roman"/>
          <w:sz w:val="20"/>
          <w:szCs w:val="20"/>
          <w:lang w:val="ru-RU"/>
        </w:rPr>
        <w:t>Об утверждении Программы приватизации муниципального имущества</w:t>
      </w:r>
      <w:proofErr w:type="gramEnd"/>
      <w:r w:rsidRPr="00901E2B">
        <w:rPr>
          <w:rFonts w:ascii="Times New Roman" w:hAnsi="Times New Roman"/>
          <w:sz w:val="20"/>
          <w:szCs w:val="20"/>
          <w:lang w:val="ru-RU"/>
        </w:rPr>
        <w:t xml:space="preserve"> муниципального образования  Тужинский муниципальный район Кировской области на 2017 год» администрация Тужинского муниципального района ПОСТАНОВЛЯЕТ:</w:t>
      </w:r>
    </w:p>
    <w:p w:rsidR="00901E2B" w:rsidRPr="00901E2B" w:rsidRDefault="00901E2B" w:rsidP="00901E2B">
      <w:pPr>
        <w:pStyle w:val="a4"/>
        <w:ind w:firstLine="709"/>
        <w:jc w:val="both"/>
        <w:rPr>
          <w:rFonts w:ascii="Times New Roman" w:hAnsi="Times New Roman"/>
          <w:sz w:val="20"/>
          <w:szCs w:val="20"/>
          <w:lang w:val="ru-RU"/>
        </w:rPr>
      </w:pPr>
      <w:r w:rsidRPr="00901E2B">
        <w:rPr>
          <w:rFonts w:ascii="Times New Roman" w:hAnsi="Times New Roman"/>
          <w:sz w:val="20"/>
          <w:szCs w:val="20"/>
          <w:lang w:val="ru-RU"/>
        </w:rPr>
        <w:t>1. Утвердить условия приватизации помещения гаражного бокса,  кадастровый номер 43:33:310112:0107:1335/21.1:1001/А</w:t>
      </w:r>
      <w:proofErr w:type="gramStart"/>
      <w:r w:rsidRPr="00901E2B">
        <w:rPr>
          <w:rFonts w:ascii="Times New Roman" w:hAnsi="Times New Roman"/>
          <w:sz w:val="20"/>
          <w:szCs w:val="20"/>
          <w:lang w:val="ru-RU"/>
        </w:rPr>
        <w:t>1</w:t>
      </w:r>
      <w:proofErr w:type="gramEnd"/>
      <w:r w:rsidRPr="00901E2B">
        <w:rPr>
          <w:rFonts w:ascii="Times New Roman" w:hAnsi="Times New Roman"/>
          <w:sz w:val="20"/>
          <w:szCs w:val="20"/>
          <w:lang w:val="ru-RU"/>
        </w:rPr>
        <w:t xml:space="preserve">,  адрес: Кировская область, Тужинский района, поселок Тужа, ул. Свободы, д. 14. Площадь 62,8 кв.м., материал стен – кирпич, 1983 года постройки. </w:t>
      </w:r>
    </w:p>
    <w:p w:rsidR="00901E2B" w:rsidRPr="00901E2B" w:rsidRDefault="00901E2B" w:rsidP="00901E2B">
      <w:pPr>
        <w:pStyle w:val="a4"/>
        <w:ind w:firstLine="709"/>
        <w:jc w:val="both"/>
        <w:rPr>
          <w:rFonts w:ascii="Times New Roman" w:hAnsi="Times New Roman"/>
          <w:sz w:val="20"/>
          <w:szCs w:val="20"/>
          <w:lang w:val="ru-RU"/>
        </w:rPr>
      </w:pPr>
      <w:r w:rsidRPr="00901E2B">
        <w:rPr>
          <w:rFonts w:ascii="Times New Roman" w:hAnsi="Times New Roman"/>
          <w:sz w:val="20"/>
          <w:szCs w:val="20"/>
          <w:lang w:val="ru-RU"/>
        </w:rPr>
        <w:t>1.1. Способ приватизации объекта – открытый аукцион по составу участников, с открытой формой подачи предложений о цене.</w:t>
      </w:r>
    </w:p>
    <w:p w:rsidR="00901E2B" w:rsidRPr="00901E2B" w:rsidRDefault="00901E2B" w:rsidP="00901E2B">
      <w:pPr>
        <w:pStyle w:val="a4"/>
        <w:ind w:firstLine="709"/>
        <w:jc w:val="both"/>
        <w:rPr>
          <w:rFonts w:ascii="Times New Roman" w:hAnsi="Times New Roman"/>
          <w:color w:val="000000"/>
          <w:sz w:val="20"/>
          <w:szCs w:val="20"/>
          <w:lang w:val="ru-RU"/>
        </w:rPr>
      </w:pPr>
      <w:r w:rsidRPr="00901E2B">
        <w:rPr>
          <w:rFonts w:ascii="Times New Roman" w:hAnsi="Times New Roman"/>
          <w:sz w:val="20"/>
          <w:szCs w:val="20"/>
          <w:lang w:val="ru-RU"/>
        </w:rPr>
        <w:t xml:space="preserve">1.2. Цена объекта недвижимости на основании экспертного заключения независимого оценщика </w:t>
      </w:r>
      <w:r w:rsidRPr="00901E2B">
        <w:rPr>
          <w:rFonts w:ascii="Times New Roman" w:hAnsi="Times New Roman"/>
          <w:color w:val="000000"/>
          <w:sz w:val="20"/>
          <w:szCs w:val="20"/>
          <w:lang w:val="ru-RU"/>
        </w:rPr>
        <w:t xml:space="preserve">№ 258 от 22.03.2017 года составляет </w:t>
      </w:r>
      <w:r w:rsidRPr="00901E2B">
        <w:rPr>
          <w:rFonts w:ascii="Times New Roman" w:hAnsi="Times New Roman"/>
          <w:b/>
          <w:color w:val="000000"/>
          <w:sz w:val="20"/>
          <w:szCs w:val="20"/>
          <w:lang w:val="ru-RU"/>
        </w:rPr>
        <w:t>95</w:t>
      </w:r>
      <w:r w:rsidRPr="00901E2B">
        <w:rPr>
          <w:rFonts w:ascii="Times New Roman" w:hAnsi="Times New Roman"/>
          <w:b/>
          <w:color w:val="000000"/>
          <w:sz w:val="20"/>
          <w:szCs w:val="20"/>
        </w:rPr>
        <w:t> </w:t>
      </w:r>
      <w:r w:rsidRPr="00901E2B">
        <w:rPr>
          <w:rFonts w:ascii="Times New Roman" w:hAnsi="Times New Roman"/>
          <w:b/>
          <w:color w:val="000000"/>
          <w:sz w:val="20"/>
          <w:szCs w:val="20"/>
          <w:lang w:val="ru-RU"/>
        </w:rPr>
        <w:t>000,00 рублей, в том числе НДС (18%) в сумме 14</w:t>
      </w:r>
      <w:r w:rsidRPr="00901E2B">
        <w:rPr>
          <w:rFonts w:ascii="Times New Roman" w:hAnsi="Times New Roman"/>
          <w:b/>
          <w:color w:val="000000"/>
          <w:sz w:val="20"/>
          <w:szCs w:val="20"/>
        </w:rPr>
        <w:t> </w:t>
      </w:r>
      <w:r w:rsidRPr="00901E2B">
        <w:rPr>
          <w:rFonts w:ascii="Times New Roman" w:hAnsi="Times New Roman"/>
          <w:b/>
          <w:color w:val="000000"/>
          <w:sz w:val="20"/>
          <w:szCs w:val="20"/>
          <w:lang w:val="ru-RU"/>
        </w:rPr>
        <w:t>491,52 рублей.</w:t>
      </w:r>
    </w:p>
    <w:p w:rsidR="00901E2B" w:rsidRPr="00901E2B" w:rsidRDefault="00901E2B" w:rsidP="00901E2B">
      <w:pPr>
        <w:pStyle w:val="a4"/>
        <w:ind w:firstLine="709"/>
        <w:jc w:val="both"/>
        <w:rPr>
          <w:rFonts w:ascii="Times New Roman" w:hAnsi="Times New Roman"/>
          <w:sz w:val="20"/>
          <w:szCs w:val="20"/>
          <w:lang w:val="ru-RU"/>
        </w:rPr>
      </w:pPr>
      <w:r w:rsidRPr="00901E2B">
        <w:rPr>
          <w:rFonts w:ascii="Times New Roman" w:hAnsi="Times New Roman"/>
          <w:sz w:val="20"/>
          <w:szCs w:val="20"/>
          <w:lang w:val="ru-RU"/>
        </w:rPr>
        <w:lastRenderedPageBreak/>
        <w:t>2.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p w:rsidR="00901E2B" w:rsidRPr="00901E2B" w:rsidRDefault="00901E2B" w:rsidP="00901E2B">
      <w:pPr>
        <w:pStyle w:val="a4"/>
        <w:ind w:firstLine="709"/>
        <w:jc w:val="both"/>
        <w:rPr>
          <w:rFonts w:ascii="Times New Roman" w:hAnsi="Times New Roman"/>
          <w:sz w:val="20"/>
          <w:szCs w:val="20"/>
          <w:lang w:val="ru-RU"/>
        </w:rPr>
      </w:pPr>
    </w:p>
    <w:p w:rsidR="00901E2B" w:rsidRPr="00901E2B" w:rsidRDefault="00901E2B" w:rsidP="00901E2B">
      <w:pPr>
        <w:pStyle w:val="a4"/>
        <w:ind w:firstLine="709"/>
        <w:jc w:val="both"/>
        <w:rPr>
          <w:rFonts w:ascii="Times New Roman" w:hAnsi="Times New Roman"/>
          <w:sz w:val="20"/>
          <w:szCs w:val="20"/>
          <w:lang w:val="ru-RU"/>
        </w:rPr>
      </w:pPr>
    </w:p>
    <w:tbl>
      <w:tblPr>
        <w:tblW w:w="10173" w:type="dxa"/>
        <w:tblLayout w:type="fixed"/>
        <w:tblLook w:val="04A0"/>
      </w:tblPr>
      <w:tblGrid>
        <w:gridCol w:w="10173"/>
      </w:tblGrid>
      <w:tr w:rsidR="00901E2B" w:rsidRPr="0071338D" w:rsidTr="00D2613C">
        <w:tc>
          <w:tcPr>
            <w:tcW w:w="10173" w:type="dxa"/>
          </w:tcPr>
          <w:p w:rsidR="00901E2B" w:rsidRPr="00901E2B" w:rsidRDefault="00901E2B" w:rsidP="00901E2B">
            <w:pPr>
              <w:spacing w:after="0" w:line="240" w:lineRule="auto"/>
              <w:rPr>
                <w:rFonts w:ascii="Times New Roman" w:hAnsi="Times New Roman"/>
                <w:sz w:val="20"/>
                <w:szCs w:val="20"/>
                <w:lang w:val="ru-RU"/>
              </w:rPr>
            </w:pPr>
            <w:r w:rsidRPr="00901E2B">
              <w:rPr>
                <w:rFonts w:ascii="Times New Roman" w:hAnsi="Times New Roman"/>
                <w:sz w:val="20"/>
                <w:szCs w:val="20"/>
                <w:lang w:val="ru-RU"/>
              </w:rPr>
              <w:t xml:space="preserve">И.О. главы Тужинского </w:t>
            </w:r>
          </w:p>
          <w:p w:rsidR="00901E2B" w:rsidRPr="00901E2B" w:rsidRDefault="00901E2B" w:rsidP="00901E2B">
            <w:pPr>
              <w:spacing w:after="0" w:line="240" w:lineRule="auto"/>
              <w:rPr>
                <w:rFonts w:ascii="Times New Roman" w:hAnsi="Times New Roman"/>
                <w:sz w:val="20"/>
                <w:szCs w:val="20"/>
                <w:lang w:val="ru-RU"/>
              </w:rPr>
            </w:pPr>
            <w:r w:rsidRPr="00901E2B">
              <w:rPr>
                <w:rFonts w:ascii="Times New Roman" w:hAnsi="Times New Roman"/>
                <w:sz w:val="20"/>
                <w:szCs w:val="20"/>
                <w:lang w:val="ru-RU"/>
              </w:rPr>
              <w:t>муниципального района                  Л.В. Бледных</w:t>
            </w:r>
          </w:p>
          <w:p w:rsidR="00901E2B" w:rsidRPr="00901E2B" w:rsidRDefault="00901E2B" w:rsidP="00901E2B">
            <w:pPr>
              <w:spacing w:after="0" w:line="240" w:lineRule="auto"/>
              <w:rPr>
                <w:rFonts w:ascii="Times New Roman" w:hAnsi="Times New Roman"/>
                <w:sz w:val="20"/>
                <w:szCs w:val="20"/>
                <w:lang w:val="ru-RU"/>
              </w:rPr>
            </w:pPr>
          </w:p>
        </w:tc>
      </w:tr>
    </w:tbl>
    <w:p w:rsidR="00901E2B" w:rsidRDefault="00901E2B" w:rsidP="00901E2B">
      <w:pPr>
        <w:autoSpaceDE w:val="0"/>
        <w:autoSpaceDN w:val="0"/>
        <w:adjustRightInd w:val="0"/>
        <w:jc w:val="both"/>
        <w:rPr>
          <w:rFonts w:ascii="Times New Roman" w:hAnsi="Times New Roman"/>
          <w:sz w:val="28"/>
          <w:szCs w:val="28"/>
          <w:lang w:val="ru-RU"/>
        </w:rPr>
      </w:pPr>
    </w:p>
    <w:p w:rsidR="0015690E" w:rsidRPr="00005DBC" w:rsidRDefault="0015690E" w:rsidP="00005DBC">
      <w:pPr>
        <w:pStyle w:val="ConsPlusTitle"/>
        <w:ind w:firstLine="567"/>
        <w:jc w:val="center"/>
        <w:rPr>
          <w:rFonts w:ascii="Times New Roman" w:hAnsi="Times New Roman" w:cs="Times New Roman"/>
        </w:rPr>
      </w:pPr>
      <w:r w:rsidRPr="00005DBC">
        <w:rPr>
          <w:rFonts w:ascii="Times New Roman" w:hAnsi="Times New Roman" w:cs="Times New Roman"/>
        </w:rPr>
        <w:t>АДМИНИСТРАЦИЯ ТУЖИНСКОГО МУНИЦИПАЛЬНОГО РАЙОНА</w:t>
      </w:r>
    </w:p>
    <w:p w:rsidR="0015690E" w:rsidRPr="00005DBC" w:rsidRDefault="0015690E" w:rsidP="00005DBC">
      <w:pPr>
        <w:pStyle w:val="ConsPlusTitle"/>
        <w:ind w:firstLine="567"/>
        <w:jc w:val="center"/>
        <w:rPr>
          <w:rFonts w:ascii="Times New Roman" w:hAnsi="Times New Roman" w:cs="Times New Roman"/>
        </w:rPr>
      </w:pPr>
      <w:r w:rsidRPr="00005DBC">
        <w:rPr>
          <w:rFonts w:ascii="Times New Roman" w:hAnsi="Times New Roman" w:cs="Times New Roman"/>
        </w:rPr>
        <w:t>КИРОВСКОЙ ОБЛАСТИ</w:t>
      </w:r>
    </w:p>
    <w:p w:rsidR="0015690E" w:rsidRPr="00005DBC" w:rsidRDefault="0015690E" w:rsidP="00005DBC">
      <w:pPr>
        <w:pStyle w:val="ConsPlusTitle"/>
        <w:ind w:firstLine="567"/>
        <w:jc w:val="center"/>
        <w:rPr>
          <w:rFonts w:ascii="Times New Roman" w:hAnsi="Times New Roman" w:cs="Times New Roman"/>
          <w:b w:val="0"/>
        </w:rPr>
      </w:pPr>
    </w:p>
    <w:p w:rsidR="0015690E" w:rsidRPr="00005DBC" w:rsidRDefault="0015690E" w:rsidP="00005DBC">
      <w:pPr>
        <w:pStyle w:val="ConsPlusTitle"/>
        <w:ind w:firstLine="567"/>
        <w:jc w:val="center"/>
        <w:rPr>
          <w:rFonts w:ascii="Times New Roman" w:hAnsi="Times New Roman" w:cs="Times New Roman"/>
        </w:rPr>
      </w:pPr>
      <w:r w:rsidRPr="00005DBC">
        <w:rPr>
          <w:rFonts w:ascii="Times New Roman" w:hAnsi="Times New Roman" w:cs="Times New Roman"/>
        </w:rPr>
        <w:t>ПОСТАНОВЛЕНИЕ</w:t>
      </w:r>
    </w:p>
    <w:p w:rsidR="0015690E" w:rsidRPr="00005DBC" w:rsidRDefault="0015690E" w:rsidP="00005DBC">
      <w:pPr>
        <w:pStyle w:val="ConsPlusTitle"/>
        <w:ind w:firstLine="567"/>
        <w:jc w:val="center"/>
        <w:rPr>
          <w:rFonts w:ascii="Times New Roman" w:hAnsi="Times New Roman" w:cs="Times New Roman"/>
          <w:b w:val="0"/>
        </w:rPr>
      </w:pPr>
    </w:p>
    <w:tbl>
      <w:tblPr>
        <w:tblW w:w="0" w:type="auto"/>
        <w:tblBorders>
          <w:insideH w:val="single" w:sz="4" w:space="0" w:color="auto"/>
          <w:insideV w:val="single" w:sz="4" w:space="0" w:color="auto"/>
        </w:tblBorders>
        <w:tblLook w:val="01E0"/>
      </w:tblPr>
      <w:tblGrid>
        <w:gridCol w:w="4786"/>
        <w:gridCol w:w="4785"/>
      </w:tblGrid>
      <w:tr w:rsidR="0015690E" w:rsidRPr="00005DBC" w:rsidTr="009D0DA3">
        <w:tc>
          <w:tcPr>
            <w:tcW w:w="4786" w:type="dxa"/>
            <w:tcBorders>
              <w:top w:val="nil"/>
              <w:bottom w:val="nil"/>
              <w:right w:val="nil"/>
            </w:tcBorders>
          </w:tcPr>
          <w:p w:rsidR="0015690E" w:rsidRPr="00005DBC" w:rsidRDefault="0015690E" w:rsidP="00005DBC">
            <w:pPr>
              <w:pStyle w:val="ConsPlusTitle"/>
              <w:ind w:firstLine="567"/>
              <w:rPr>
                <w:rFonts w:ascii="Times New Roman" w:hAnsi="Times New Roman" w:cs="Times New Roman"/>
                <w:b w:val="0"/>
              </w:rPr>
            </w:pPr>
            <w:r w:rsidRPr="00005DBC">
              <w:rPr>
                <w:rFonts w:ascii="Times New Roman" w:hAnsi="Times New Roman" w:cs="Times New Roman"/>
                <w:b w:val="0"/>
              </w:rPr>
              <w:t>27.03.2017</w:t>
            </w:r>
          </w:p>
        </w:tc>
        <w:tc>
          <w:tcPr>
            <w:tcW w:w="4785" w:type="dxa"/>
            <w:tcBorders>
              <w:left w:val="nil"/>
            </w:tcBorders>
          </w:tcPr>
          <w:p w:rsidR="0015690E" w:rsidRPr="00005DBC" w:rsidRDefault="0015690E" w:rsidP="00005DBC">
            <w:pPr>
              <w:pStyle w:val="ConsPlusTitle"/>
              <w:ind w:firstLine="567"/>
              <w:rPr>
                <w:rFonts w:ascii="Times New Roman" w:hAnsi="Times New Roman" w:cs="Times New Roman"/>
                <w:b w:val="0"/>
              </w:rPr>
            </w:pPr>
            <w:r w:rsidRPr="00005DBC">
              <w:rPr>
                <w:rFonts w:ascii="Times New Roman" w:hAnsi="Times New Roman" w:cs="Times New Roman"/>
                <w:b w:val="0"/>
              </w:rPr>
              <w:t xml:space="preserve">                                                  </w:t>
            </w:r>
            <w:r w:rsidR="00005DBC">
              <w:rPr>
                <w:rFonts w:ascii="Times New Roman" w:hAnsi="Times New Roman" w:cs="Times New Roman"/>
                <w:b w:val="0"/>
              </w:rPr>
              <w:t xml:space="preserve">              </w:t>
            </w:r>
            <w:r w:rsidRPr="00005DBC">
              <w:rPr>
                <w:rFonts w:ascii="Times New Roman" w:hAnsi="Times New Roman" w:cs="Times New Roman"/>
                <w:b w:val="0"/>
              </w:rPr>
              <w:t xml:space="preserve">       № 73</w:t>
            </w:r>
          </w:p>
        </w:tc>
      </w:tr>
    </w:tbl>
    <w:p w:rsidR="0015690E" w:rsidRPr="00005DBC" w:rsidRDefault="0015690E" w:rsidP="00005DBC">
      <w:pPr>
        <w:pStyle w:val="ConsPlusTitle"/>
        <w:ind w:firstLine="567"/>
        <w:jc w:val="center"/>
        <w:rPr>
          <w:rFonts w:ascii="Times New Roman" w:hAnsi="Times New Roman" w:cs="Times New Roman"/>
          <w:b w:val="0"/>
        </w:rPr>
      </w:pPr>
      <w:r w:rsidRPr="00005DBC">
        <w:rPr>
          <w:rFonts w:ascii="Times New Roman" w:hAnsi="Times New Roman" w:cs="Times New Roman"/>
          <w:b w:val="0"/>
        </w:rPr>
        <w:t>пгт Тужа</w:t>
      </w:r>
    </w:p>
    <w:p w:rsidR="0015690E" w:rsidRPr="00005DBC" w:rsidRDefault="0015690E" w:rsidP="00005DBC">
      <w:pPr>
        <w:pStyle w:val="Heading"/>
        <w:ind w:firstLine="567"/>
        <w:jc w:val="center"/>
        <w:rPr>
          <w:rFonts w:ascii="Times New Roman" w:hAnsi="Times New Roman" w:cs="Times New Roman"/>
          <w:b w:val="0"/>
          <w:sz w:val="20"/>
          <w:szCs w:val="20"/>
        </w:rPr>
      </w:pPr>
    </w:p>
    <w:p w:rsidR="0015690E" w:rsidRPr="00005DBC" w:rsidRDefault="0015690E" w:rsidP="00005DBC">
      <w:pPr>
        <w:tabs>
          <w:tab w:val="left" w:pos="3195"/>
        </w:tabs>
        <w:suppressAutoHyphens/>
        <w:spacing w:after="0" w:line="240" w:lineRule="auto"/>
        <w:ind w:firstLine="567"/>
        <w:jc w:val="center"/>
        <w:rPr>
          <w:rFonts w:ascii="Times New Roman" w:hAnsi="Times New Roman"/>
          <w:b/>
          <w:sz w:val="20"/>
          <w:szCs w:val="20"/>
          <w:lang w:val="ru-RU"/>
        </w:rPr>
      </w:pPr>
      <w:r w:rsidRPr="00005DBC">
        <w:rPr>
          <w:rFonts w:ascii="Times New Roman" w:hAnsi="Times New Roman"/>
          <w:b/>
          <w:sz w:val="20"/>
          <w:szCs w:val="20"/>
          <w:lang w:val="ru-RU"/>
        </w:rPr>
        <w:t>О создании межведомственной комиссии по обеспечению поступления налоговых и неналоговых доходов в бюджеты бюджетной системы</w:t>
      </w:r>
    </w:p>
    <w:p w:rsidR="0015690E" w:rsidRPr="00005DBC" w:rsidRDefault="0015690E" w:rsidP="00005DBC">
      <w:pPr>
        <w:tabs>
          <w:tab w:val="left" w:pos="3195"/>
        </w:tabs>
        <w:suppressAutoHyphens/>
        <w:spacing w:after="0" w:line="240" w:lineRule="auto"/>
        <w:ind w:firstLine="567"/>
        <w:jc w:val="center"/>
        <w:rPr>
          <w:rFonts w:ascii="Times New Roman" w:hAnsi="Times New Roman"/>
          <w:b/>
          <w:sz w:val="20"/>
          <w:szCs w:val="20"/>
          <w:lang w:val="ru-RU"/>
        </w:rPr>
      </w:pPr>
      <w:r w:rsidRPr="00005DBC">
        <w:rPr>
          <w:rFonts w:ascii="Times New Roman" w:hAnsi="Times New Roman"/>
          <w:b/>
          <w:sz w:val="20"/>
          <w:szCs w:val="20"/>
          <w:lang w:val="ru-RU"/>
        </w:rPr>
        <w:t>Российской Федерации</w:t>
      </w:r>
      <w:r w:rsidRPr="00005DBC">
        <w:rPr>
          <w:rFonts w:ascii="Times New Roman" w:hAnsi="Times New Roman"/>
          <w:sz w:val="20"/>
          <w:szCs w:val="20"/>
          <w:lang w:val="ru-RU"/>
        </w:rPr>
        <w:t xml:space="preserve"> </w:t>
      </w:r>
      <w:r w:rsidRPr="00005DBC">
        <w:rPr>
          <w:rFonts w:ascii="Times New Roman" w:hAnsi="Times New Roman"/>
          <w:b/>
          <w:sz w:val="20"/>
          <w:szCs w:val="20"/>
          <w:lang w:val="ru-RU"/>
        </w:rPr>
        <w:t>на территории Тужинского</w:t>
      </w:r>
    </w:p>
    <w:p w:rsidR="0015690E" w:rsidRPr="00005DBC" w:rsidRDefault="0015690E" w:rsidP="00005DBC">
      <w:pPr>
        <w:tabs>
          <w:tab w:val="left" w:pos="3195"/>
        </w:tabs>
        <w:suppressAutoHyphens/>
        <w:spacing w:after="0" w:line="240" w:lineRule="auto"/>
        <w:ind w:firstLine="567"/>
        <w:jc w:val="center"/>
        <w:rPr>
          <w:rFonts w:ascii="Times New Roman" w:hAnsi="Times New Roman"/>
          <w:b/>
          <w:sz w:val="20"/>
          <w:szCs w:val="20"/>
          <w:lang w:val="ru-RU"/>
        </w:rPr>
      </w:pPr>
      <w:r w:rsidRPr="00005DBC">
        <w:rPr>
          <w:rFonts w:ascii="Times New Roman" w:hAnsi="Times New Roman"/>
          <w:b/>
          <w:sz w:val="20"/>
          <w:szCs w:val="20"/>
          <w:lang w:val="ru-RU"/>
        </w:rPr>
        <w:t>муниципального района</w:t>
      </w:r>
    </w:p>
    <w:p w:rsidR="0015690E" w:rsidRPr="00005DBC" w:rsidRDefault="0015690E" w:rsidP="00005DBC">
      <w:pPr>
        <w:tabs>
          <w:tab w:val="left" w:pos="3195"/>
        </w:tabs>
        <w:suppressAutoHyphens/>
        <w:spacing w:after="0" w:line="240" w:lineRule="auto"/>
        <w:ind w:firstLine="567"/>
        <w:jc w:val="center"/>
        <w:rPr>
          <w:rFonts w:ascii="Times New Roman" w:hAnsi="Times New Roman"/>
          <w:b/>
          <w:sz w:val="20"/>
          <w:szCs w:val="20"/>
          <w:lang w:val="ru-RU"/>
        </w:rPr>
      </w:pPr>
    </w:p>
    <w:p w:rsidR="0015690E" w:rsidRPr="00005DBC" w:rsidRDefault="0015690E" w:rsidP="00005DBC">
      <w:pPr>
        <w:tabs>
          <w:tab w:val="left" w:pos="0"/>
        </w:tabs>
        <w:suppressAutoHyphens/>
        <w:spacing w:after="0" w:line="240" w:lineRule="auto"/>
        <w:ind w:firstLine="567"/>
        <w:jc w:val="both"/>
        <w:rPr>
          <w:rFonts w:ascii="Times New Roman" w:hAnsi="Times New Roman"/>
          <w:b/>
          <w:sz w:val="20"/>
          <w:szCs w:val="20"/>
          <w:lang w:val="ru-RU"/>
        </w:rPr>
      </w:pPr>
      <w:proofErr w:type="gramStart"/>
      <w:r w:rsidRPr="00005DBC">
        <w:rPr>
          <w:rFonts w:ascii="Times New Roman" w:hAnsi="Times New Roman"/>
          <w:sz w:val="20"/>
          <w:szCs w:val="20"/>
          <w:lang w:val="ru-RU"/>
        </w:rPr>
        <w:t>В соответствии со статьями 7, 43 Федерального закона от 06.10.2003 № 131-ФЗ «Об общих принципах организации местного самоуправления в Российской Федерации» и в целях урегулирования задолженности по налоговым и неналоговым платежам в бюджеты всех уровней, повышения налоговой дисциплины налогоплательщиков и координации взаимодействия всех заинтересованных структур на территории Тужинского района администрация Тужинского муниципального района ПОСТАНОВЛЯЕТ:</w:t>
      </w:r>
      <w:proofErr w:type="gramEnd"/>
    </w:p>
    <w:p w:rsidR="0015690E" w:rsidRPr="00005DBC" w:rsidRDefault="0015690E" w:rsidP="00005DBC">
      <w:pPr>
        <w:pStyle w:val="ConsPlusNormal"/>
        <w:ind w:firstLine="567"/>
        <w:jc w:val="both"/>
        <w:outlineLvl w:val="0"/>
        <w:rPr>
          <w:rFonts w:ascii="Times New Roman" w:hAnsi="Times New Roman" w:cs="Times New Roman"/>
        </w:rPr>
      </w:pPr>
      <w:r w:rsidRPr="00005DBC">
        <w:rPr>
          <w:rFonts w:ascii="Times New Roman" w:hAnsi="Times New Roman" w:cs="Times New Roman"/>
        </w:rPr>
        <w:t>1. Создать Межведомственную комиссию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и утвердить ее состав согласно приложению №1.</w:t>
      </w:r>
    </w:p>
    <w:p w:rsidR="0015690E" w:rsidRPr="00005DBC" w:rsidRDefault="0015690E" w:rsidP="00005DBC">
      <w:pPr>
        <w:pStyle w:val="ConsPlusNormal"/>
        <w:ind w:firstLine="567"/>
        <w:jc w:val="both"/>
        <w:outlineLvl w:val="0"/>
        <w:rPr>
          <w:rFonts w:ascii="Times New Roman" w:hAnsi="Times New Roman" w:cs="Times New Roman"/>
        </w:rPr>
      </w:pPr>
      <w:r w:rsidRPr="00005DBC">
        <w:rPr>
          <w:rFonts w:ascii="Times New Roman" w:hAnsi="Times New Roman" w:cs="Times New Roman"/>
        </w:rPr>
        <w:t>2. Утвердить Положение о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согласно приложению №2.</w:t>
      </w:r>
    </w:p>
    <w:p w:rsidR="0015690E" w:rsidRPr="00005DBC" w:rsidRDefault="0015690E" w:rsidP="00005DBC">
      <w:pPr>
        <w:tabs>
          <w:tab w:val="left" w:pos="3195"/>
        </w:tabs>
        <w:suppressAutoHyphen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3. Образовать из числа членов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рабочую группу по расширению налогооблагаемой базы, осуществлению земельного контроля и администрирования имущественных налогов и утвердить ее состав согласно приложению №3.</w:t>
      </w:r>
    </w:p>
    <w:p w:rsidR="0015690E" w:rsidRPr="00005DBC" w:rsidRDefault="0015690E"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4. Утвердить Положение о рабочей группе по расширению налогооблагаемой базы, осуществлению земельного контроля и администрирования имущественных налогов согласно приложению №4.</w:t>
      </w:r>
    </w:p>
    <w:p w:rsidR="0015690E" w:rsidRPr="00005DBC" w:rsidRDefault="0015690E" w:rsidP="00005DBC">
      <w:pPr>
        <w:suppressAutoHyphen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5. Образовать из числа членов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рабочую группу по увеличению доходной части бюджета района и работе с задолженностью по налоговым платежам и неналоговым платежам и утвердить ее состав согласно приложению №5.</w:t>
      </w:r>
    </w:p>
    <w:p w:rsidR="0015690E" w:rsidRPr="00005DBC" w:rsidRDefault="0015690E"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6. Утвердить Положение о рабочей группе по увеличению доходной части бюджета района и работе с задолженностью по налоговым  платежам и неналоговым платежам согласно приложению №6.</w:t>
      </w:r>
    </w:p>
    <w:p w:rsidR="0015690E" w:rsidRPr="00005DBC" w:rsidRDefault="0015690E"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7. Образовать из числа членов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рабочую группу по легализации налоговой базы в части убыточности предприятий, «теневой» заработной платы и утвердить ее состав согласно приложению №7.</w:t>
      </w:r>
    </w:p>
    <w:p w:rsidR="0015690E" w:rsidRPr="00005DBC" w:rsidRDefault="0015690E" w:rsidP="00005DBC">
      <w:pPr>
        <w:pStyle w:val="af2"/>
        <w:suppressAutoHyphens/>
        <w:ind w:left="0" w:firstLine="567"/>
        <w:jc w:val="both"/>
        <w:rPr>
          <w:sz w:val="20"/>
          <w:szCs w:val="20"/>
        </w:rPr>
      </w:pPr>
      <w:r w:rsidRPr="00005DBC">
        <w:rPr>
          <w:sz w:val="20"/>
          <w:szCs w:val="20"/>
        </w:rPr>
        <w:t>8. Утвердить Положение о рабочей группе по расширению налогооблагаемой базы, осуществлению земельного контроля и администрирования имущественных налогов согласно приложению №8.</w:t>
      </w:r>
    </w:p>
    <w:p w:rsidR="0015690E" w:rsidRPr="00005DBC" w:rsidRDefault="0015690E" w:rsidP="00005DBC">
      <w:pPr>
        <w:pStyle w:val="af2"/>
        <w:suppressAutoHyphens/>
        <w:ind w:left="0" w:firstLine="567"/>
        <w:jc w:val="both"/>
        <w:rPr>
          <w:sz w:val="20"/>
          <w:szCs w:val="20"/>
        </w:rPr>
      </w:pPr>
      <w:r w:rsidRPr="00005DBC">
        <w:rPr>
          <w:sz w:val="20"/>
          <w:szCs w:val="20"/>
        </w:rPr>
        <w:t>9. Признать утратившими силу постановления администрации Тужинского муниципального района:</w:t>
      </w:r>
    </w:p>
    <w:p w:rsidR="0015690E" w:rsidRPr="00005DBC" w:rsidRDefault="0015690E" w:rsidP="00005DBC">
      <w:pPr>
        <w:pStyle w:val="af2"/>
        <w:suppressAutoHyphens/>
        <w:ind w:left="0" w:firstLine="567"/>
        <w:jc w:val="both"/>
        <w:rPr>
          <w:sz w:val="20"/>
          <w:szCs w:val="20"/>
        </w:rPr>
      </w:pPr>
      <w:r w:rsidRPr="00005DBC">
        <w:rPr>
          <w:sz w:val="20"/>
          <w:szCs w:val="20"/>
        </w:rPr>
        <w:t>от 19.04.2012 № 220 «О создании Межведомственной комиссии по обеспечению налоговых и неналоговых доходов в бюджеты бюджетной системы Российской Федерации»;</w:t>
      </w:r>
    </w:p>
    <w:p w:rsidR="0015690E" w:rsidRPr="00005DBC" w:rsidRDefault="0015690E" w:rsidP="00005DBC">
      <w:pPr>
        <w:suppressAutoHyphens/>
        <w:spacing w:after="0" w:line="240" w:lineRule="auto"/>
        <w:ind w:firstLine="567"/>
        <w:contextualSpacing/>
        <w:jc w:val="both"/>
        <w:rPr>
          <w:rFonts w:ascii="Times New Roman" w:hAnsi="Times New Roman"/>
          <w:sz w:val="20"/>
          <w:szCs w:val="20"/>
          <w:lang w:val="ru-RU"/>
        </w:rPr>
      </w:pPr>
      <w:r w:rsidRPr="00005DBC">
        <w:rPr>
          <w:rFonts w:ascii="Times New Roman" w:hAnsi="Times New Roman"/>
          <w:sz w:val="20"/>
          <w:szCs w:val="20"/>
          <w:lang w:val="ru-RU"/>
        </w:rPr>
        <w:t>от 28.09.2012 № 557 «О внесении изменений в постановление администрации Тужинского муниципального района от 19.04.2012 №220»;</w:t>
      </w:r>
    </w:p>
    <w:p w:rsidR="0015690E" w:rsidRPr="00005DBC" w:rsidRDefault="0015690E" w:rsidP="00005DBC">
      <w:pPr>
        <w:suppressAutoHyphens/>
        <w:spacing w:after="0" w:line="240" w:lineRule="auto"/>
        <w:ind w:firstLine="567"/>
        <w:contextualSpacing/>
        <w:jc w:val="both"/>
        <w:rPr>
          <w:rFonts w:ascii="Times New Roman" w:hAnsi="Times New Roman"/>
          <w:sz w:val="20"/>
          <w:szCs w:val="20"/>
          <w:lang w:val="ru-RU"/>
        </w:rPr>
      </w:pPr>
      <w:r w:rsidRPr="00005DBC">
        <w:rPr>
          <w:rFonts w:ascii="Times New Roman" w:hAnsi="Times New Roman"/>
          <w:sz w:val="20"/>
          <w:szCs w:val="20"/>
          <w:lang w:val="ru-RU"/>
        </w:rPr>
        <w:t>от 16.11.2012 № 638 «О внесении изменений в постановление администрации Тужинского муниципального района от 19.04.2012 №220»;</w:t>
      </w:r>
    </w:p>
    <w:p w:rsidR="0015690E" w:rsidRPr="00005DBC" w:rsidRDefault="0015690E" w:rsidP="00005DBC">
      <w:pPr>
        <w:suppressAutoHyphens/>
        <w:spacing w:after="0" w:line="240" w:lineRule="auto"/>
        <w:ind w:firstLine="567"/>
        <w:contextualSpacing/>
        <w:jc w:val="both"/>
        <w:rPr>
          <w:rFonts w:ascii="Times New Roman" w:hAnsi="Times New Roman"/>
          <w:sz w:val="20"/>
          <w:szCs w:val="20"/>
          <w:lang w:val="ru-RU"/>
        </w:rPr>
      </w:pPr>
      <w:r w:rsidRPr="00005DBC">
        <w:rPr>
          <w:rFonts w:ascii="Times New Roman" w:hAnsi="Times New Roman"/>
          <w:sz w:val="20"/>
          <w:szCs w:val="20"/>
          <w:lang w:val="ru-RU"/>
        </w:rPr>
        <w:t>от 09.02.2015 № 67 «О внесении изменений в постановление администрации Тужинского муниципального района от 19.04.2012 №220»;</w:t>
      </w:r>
    </w:p>
    <w:p w:rsidR="0015690E" w:rsidRPr="00005DBC" w:rsidRDefault="0015690E" w:rsidP="00005DBC">
      <w:pPr>
        <w:suppressAutoHyphens/>
        <w:spacing w:after="0" w:line="240" w:lineRule="auto"/>
        <w:ind w:firstLine="567"/>
        <w:contextualSpacing/>
        <w:jc w:val="both"/>
        <w:rPr>
          <w:rFonts w:ascii="Times New Roman" w:hAnsi="Times New Roman"/>
          <w:sz w:val="20"/>
          <w:szCs w:val="20"/>
          <w:lang w:val="ru-RU"/>
        </w:rPr>
      </w:pPr>
      <w:r w:rsidRPr="00005DBC">
        <w:rPr>
          <w:rFonts w:ascii="Times New Roman" w:hAnsi="Times New Roman"/>
          <w:sz w:val="20"/>
          <w:szCs w:val="20"/>
          <w:lang w:val="ru-RU"/>
        </w:rPr>
        <w:t>от 29.09.2015 № 350 «О внесении изменений в постановление администрации Тужинского муниципального района от 19.04.2012 №220»;</w:t>
      </w:r>
    </w:p>
    <w:p w:rsidR="0015690E" w:rsidRPr="00005DBC" w:rsidRDefault="0015690E" w:rsidP="00005DBC">
      <w:pPr>
        <w:suppressAutoHyphens/>
        <w:spacing w:after="0" w:line="240" w:lineRule="auto"/>
        <w:ind w:firstLine="567"/>
        <w:contextualSpacing/>
        <w:jc w:val="both"/>
        <w:rPr>
          <w:rFonts w:ascii="Times New Roman" w:hAnsi="Times New Roman"/>
          <w:sz w:val="20"/>
          <w:szCs w:val="20"/>
          <w:lang w:val="ru-RU"/>
        </w:rPr>
      </w:pPr>
      <w:r w:rsidRPr="00005DBC">
        <w:rPr>
          <w:rFonts w:ascii="Times New Roman" w:hAnsi="Times New Roman"/>
          <w:sz w:val="20"/>
          <w:szCs w:val="20"/>
          <w:lang w:val="ru-RU"/>
        </w:rPr>
        <w:lastRenderedPageBreak/>
        <w:t>от 08.04.2016 №100 «О внесении изменений в постановление администрации Тужинского муниципального района от 19.04.2012 №220».</w:t>
      </w:r>
    </w:p>
    <w:p w:rsidR="0015690E" w:rsidRPr="00005DBC" w:rsidRDefault="0015690E" w:rsidP="00005DBC">
      <w:pPr>
        <w:suppressAutoHyphens/>
        <w:spacing w:after="0" w:line="240" w:lineRule="auto"/>
        <w:ind w:firstLine="567"/>
        <w:contextualSpacing/>
        <w:jc w:val="both"/>
        <w:rPr>
          <w:rFonts w:ascii="Times New Roman" w:hAnsi="Times New Roman"/>
          <w:sz w:val="20"/>
          <w:szCs w:val="20"/>
          <w:lang w:val="ru-RU"/>
        </w:rPr>
      </w:pPr>
      <w:r w:rsidRPr="00005DBC">
        <w:rPr>
          <w:rFonts w:ascii="Times New Roman" w:hAnsi="Times New Roman"/>
          <w:sz w:val="20"/>
          <w:szCs w:val="20"/>
          <w:lang w:val="ru-RU"/>
        </w:rPr>
        <w:t>10.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 и распространяет свое действие на правоотношения, возникшие с 01.01.2017 года.</w:t>
      </w:r>
    </w:p>
    <w:p w:rsidR="0015690E" w:rsidRPr="00005DBC" w:rsidRDefault="0015690E" w:rsidP="00005DBC">
      <w:pPr>
        <w:suppressAutoHyphens/>
        <w:spacing w:after="0" w:line="240" w:lineRule="auto"/>
        <w:ind w:firstLine="567"/>
        <w:jc w:val="both"/>
        <w:rPr>
          <w:rFonts w:ascii="Times New Roman" w:eastAsia="Calibri" w:hAnsi="Times New Roman"/>
          <w:sz w:val="20"/>
          <w:szCs w:val="20"/>
          <w:lang w:val="ru-RU"/>
        </w:rPr>
      </w:pPr>
    </w:p>
    <w:p w:rsidR="0015690E" w:rsidRPr="00005DBC" w:rsidRDefault="0015690E" w:rsidP="00005DBC">
      <w:pPr>
        <w:suppressAutoHyphens/>
        <w:spacing w:after="0" w:line="240" w:lineRule="auto"/>
        <w:ind w:firstLine="567"/>
        <w:jc w:val="both"/>
        <w:rPr>
          <w:rFonts w:ascii="Times New Roman" w:eastAsia="Calibri" w:hAnsi="Times New Roman"/>
          <w:sz w:val="20"/>
          <w:szCs w:val="20"/>
          <w:lang w:val="ru-RU"/>
        </w:rPr>
      </w:pPr>
    </w:p>
    <w:p w:rsidR="0015690E" w:rsidRPr="00005DBC" w:rsidRDefault="0015690E" w:rsidP="00005DBC">
      <w:pPr>
        <w:suppressAutoHyphens/>
        <w:spacing w:after="0" w:line="240" w:lineRule="auto"/>
        <w:jc w:val="both"/>
        <w:rPr>
          <w:rFonts w:ascii="Times New Roman" w:hAnsi="Times New Roman"/>
          <w:sz w:val="20"/>
          <w:szCs w:val="20"/>
          <w:lang w:val="ru-RU"/>
        </w:rPr>
      </w:pPr>
      <w:r w:rsidRPr="00005DBC">
        <w:rPr>
          <w:rFonts w:ascii="Times New Roman" w:hAnsi="Times New Roman"/>
          <w:sz w:val="20"/>
          <w:szCs w:val="20"/>
          <w:lang w:val="ru-RU"/>
        </w:rPr>
        <w:t>Глава Тужинского</w:t>
      </w:r>
    </w:p>
    <w:p w:rsidR="0015690E" w:rsidRDefault="0015690E" w:rsidP="00005DBC">
      <w:pPr>
        <w:suppressAutoHyphens/>
        <w:spacing w:after="0" w:line="240" w:lineRule="auto"/>
        <w:jc w:val="both"/>
        <w:rPr>
          <w:rFonts w:ascii="Times New Roman" w:hAnsi="Times New Roman"/>
          <w:sz w:val="20"/>
          <w:szCs w:val="20"/>
          <w:lang w:val="ru-RU"/>
        </w:rPr>
      </w:pPr>
      <w:r w:rsidRPr="00005DBC">
        <w:rPr>
          <w:rFonts w:ascii="Times New Roman" w:hAnsi="Times New Roman"/>
          <w:sz w:val="20"/>
          <w:szCs w:val="20"/>
          <w:lang w:val="ru-RU"/>
        </w:rPr>
        <w:t>муниципального района</w:t>
      </w:r>
      <w:r w:rsidR="00005DBC">
        <w:rPr>
          <w:rFonts w:ascii="Times New Roman" w:hAnsi="Times New Roman"/>
          <w:sz w:val="20"/>
          <w:szCs w:val="20"/>
          <w:lang w:val="ru-RU"/>
        </w:rPr>
        <w:tab/>
      </w:r>
      <w:r w:rsidR="00005DBC">
        <w:rPr>
          <w:rFonts w:ascii="Times New Roman" w:hAnsi="Times New Roman"/>
          <w:sz w:val="20"/>
          <w:szCs w:val="20"/>
          <w:lang w:val="ru-RU"/>
        </w:rPr>
        <w:tab/>
      </w:r>
      <w:r w:rsidRPr="00005DBC">
        <w:rPr>
          <w:rFonts w:ascii="Times New Roman" w:hAnsi="Times New Roman"/>
          <w:sz w:val="20"/>
          <w:szCs w:val="20"/>
          <w:lang w:val="ru-RU"/>
        </w:rPr>
        <w:tab/>
        <w:t>Е.В. Видякина</w:t>
      </w:r>
    </w:p>
    <w:p w:rsidR="00005DBC" w:rsidRDefault="00005DBC" w:rsidP="00005DBC">
      <w:pPr>
        <w:suppressAutoHyphens/>
        <w:spacing w:after="0" w:line="240" w:lineRule="auto"/>
        <w:jc w:val="both"/>
        <w:rPr>
          <w:rFonts w:ascii="Times New Roman" w:hAnsi="Times New Roman"/>
          <w:sz w:val="20"/>
          <w:szCs w:val="20"/>
          <w:lang w:val="ru-RU"/>
        </w:rPr>
      </w:pPr>
    </w:p>
    <w:p w:rsidR="00005DBC" w:rsidRDefault="00005DBC" w:rsidP="00005DBC">
      <w:pPr>
        <w:suppressAutoHyphens/>
        <w:spacing w:after="0" w:line="240" w:lineRule="auto"/>
        <w:jc w:val="both"/>
        <w:rPr>
          <w:rFonts w:ascii="Times New Roman" w:hAnsi="Times New Roman"/>
          <w:sz w:val="20"/>
          <w:szCs w:val="20"/>
          <w:lang w:val="ru-RU"/>
        </w:rPr>
      </w:pPr>
    </w:p>
    <w:p w:rsidR="00005DBC" w:rsidRPr="009D0DA3" w:rsidRDefault="00005DBC" w:rsidP="00005DBC">
      <w:pPr>
        <w:suppressAutoHyphens/>
        <w:spacing w:after="0" w:line="240" w:lineRule="auto"/>
        <w:ind w:left="5954"/>
        <w:jc w:val="right"/>
        <w:rPr>
          <w:rFonts w:ascii="Times New Roman" w:hAnsi="Times New Roman"/>
          <w:sz w:val="20"/>
          <w:szCs w:val="20"/>
          <w:lang w:val="ru-RU"/>
        </w:rPr>
      </w:pPr>
      <w:r w:rsidRPr="009D0DA3">
        <w:rPr>
          <w:rFonts w:ascii="Times New Roman" w:hAnsi="Times New Roman"/>
          <w:sz w:val="20"/>
          <w:szCs w:val="20"/>
          <w:lang w:val="ru-RU"/>
        </w:rPr>
        <w:t>Приложение №1</w:t>
      </w:r>
    </w:p>
    <w:p w:rsidR="00005DBC" w:rsidRPr="009D0DA3" w:rsidRDefault="00005DBC" w:rsidP="00005DBC">
      <w:pPr>
        <w:suppressAutoHyphens/>
        <w:spacing w:after="0" w:line="240" w:lineRule="auto"/>
        <w:ind w:left="5954"/>
        <w:jc w:val="right"/>
        <w:rPr>
          <w:rFonts w:ascii="Times New Roman" w:hAnsi="Times New Roman"/>
          <w:sz w:val="20"/>
          <w:szCs w:val="20"/>
          <w:lang w:val="ru-RU"/>
        </w:rPr>
      </w:pPr>
    </w:p>
    <w:p w:rsidR="00005DBC" w:rsidRPr="00005DBC" w:rsidRDefault="00005DBC" w:rsidP="00005DBC">
      <w:pPr>
        <w:suppressAutoHyphens/>
        <w:spacing w:after="0" w:line="240" w:lineRule="auto"/>
        <w:ind w:left="5954"/>
        <w:jc w:val="right"/>
        <w:rPr>
          <w:rFonts w:ascii="Times New Roman" w:hAnsi="Times New Roman"/>
          <w:sz w:val="20"/>
          <w:szCs w:val="20"/>
          <w:lang w:val="ru-RU"/>
        </w:rPr>
      </w:pPr>
      <w:r w:rsidRPr="00005DBC">
        <w:rPr>
          <w:rFonts w:ascii="Times New Roman" w:hAnsi="Times New Roman"/>
          <w:sz w:val="20"/>
          <w:szCs w:val="20"/>
          <w:lang w:val="ru-RU"/>
        </w:rPr>
        <w:t>УТВЕРЖДЕН</w:t>
      </w:r>
    </w:p>
    <w:p w:rsidR="00005DBC" w:rsidRPr="00005DBC" w:rsidRDefault="00005DBC" w:rsidP="00005DBC">
      <w:pPr>
        <w:suppressAutoHyphens/>
        <w:spacing w:after="0" w:line="240" w:lineRule="auto"/>
        <w:ind w:left="5954"/>
        <w:jc w:val="right"/>
        <w:rPr>
          <w:rFonts w:ascii="Times New Roman" w:hAnsi="Times New Roman"/>
          <w:sz w:val="20"/>
          <w:szCs w:val="20"/>
          <w:lang w:val="ru-RU"/>
        </w:rPr>
      </w:pPr>
    </w:p>
    <w:p w:rsidR="00005DBC" w:rsidRPr="00005DBC" w:rsidRDefault="00005DBC" w:rsidP="00005DBC">
      <w:pPr>
        <w:suppressAutoHyphens/>
        <w:spacing w:after="0" w:line="240" w:lineRule="auto"/>
        <w:ind w:left="5954"/>
        <w:jc w:val="right"/>
        <w:rPr>
          <w:rFonts w:ascii="Times New Roman" w:hAnsi="Times New Roman"/>
          <w:sz w:val="20"/>
          <w:szCs w:val="20"/>
          <w:lang w:val="ru-RU"/>
        </w:rPr>
      </w:pPr>
      <w:r w:rsidRPr="00005DBC">
        <w:rPr>
          <w:rFonts w:ascii="Times New Roman" w:hAnsi="Times New Roman"/>
          <w:sz w:val="20"/>
          <w:szCs w:val="20"/>
          <w:lang w:val="ru-RU"/>
        </w:rPr>
        <w:t xml:space="preserve">постановлением администрации Тужинского муниципального района </w:t>
      </w:r>
    </w:p>
    <w:p w:rsidR="00005DBC" w:rsidRPr="00005DBC" w:rsidRDefault="00005DBC" w:rsidP="00005DBC">
      <w:pPr>
        <w:suppressAutoHyphens/>
        <w:spacing w:after="0" w:line="240" w:lineRule="auto"/>
        <w:ind w:left="5954"/>
        <w:jc w:val="right"/>
        <w:rPr>
          <w:rFonts w:ascii="Times New Roman" w:hAnsi="Times New Roman"/>
          <w:sz w:val="20"/>
          <w:szCs w:val="20"/>
          <w:lang w:val="ru-RU"/>
        </w:rPr>
      </w:pPr>
      <w:r>
        <w:rPr>
          <w:rFonts w:ascii="Times New Roman" w:hAnsi="Times New Roman"/>
          <w:sz w:val="20"/>
          <w:szCs w:val="20"/>
          <w:lang w:val="ru-RU"/>
        </w:rPr>
        <w:t>от</w:t>
      </w:r>
      <w:r>
        <w:rPr>
          <w:rFonts w:ascii="Times New Roman" w:hAnsi="Times New Roman"/>
          <w:sz w:val="20"/>
          <w:szCs w:val="20"/>
          <w:lang w:val="ru-RU"/>
        </w:rPr>
        <w:tab/>
        <w:t xml:space="preserve">27.03.2017 </w:t>
      </w:r>
      <w:r w:rsidRPr="00005DBC">
        <w:rPr>
          <w:rFonts w:ascii="Times New Roman" w:hAnsi="Times New Roman"/>
          <w:sz w:val="20"/>
          <w:szCs w:val="20"/>
          <w:lang w:val="ru-RU"/>
        </w:rPr>
        <w:t>№ 73</w:t>
      </w:r>
    </w:p>
    <w:p w:rsidR="00005DBC" w:rsidRPr="00005DBC" w:rsidRDefault="00005DBC" w:rsidP="00005DBC">
      <w:pPr>
        <w:suppressAutoHyphens/>
        <w:spacing w:after="0" w:line="240" w:lineRule="auto"/>
        <w:ind w:firstLine="567"/>
        <w:rPr>
          <w:rFonts w:ascii="Times New Roman" w:hAnsi="Times New Roman"/>
          <w:sz w:val="20"/>
          <w:szCs w:val="20"/>
          <w:lang w:val="ru-RU"/>
        </w:rPr>
      </w:pPr>
    </w:p>
    <w:p w:rsidR="00005DBC" w:rsidRPr="00005DBC" w:rsidRDefault="00005DBC" w:rsidP="00005DBC">
      <w:pPr>
        <w:suppressAutoHyphens/>
        <w:spacing w:after="0" w:line="240" w:lineRule="auto"/>
        <w:ind w:firstLine="567"/>
        <w:jc w:val="center"/>
        <w:rPr>
          <w:rFonts w:ascii="Times New Roman" w:hAnsi="Times New Roman"/>
          <w:b/>
          <w:sz w:val="20"/>
          <w:szCs w:val="20"/>
          <w:lang w:val="ru-RU"/>
        </w:rPr>
      </w:pPr>
      <w:r w:rsidRPr="00005DBC">
        <w:rPr>
          <w:rFonts w:ascii="Times New Roman" w:hAnsi="Times New Roman"/>
          <w:b/>
          <w:sz w:val="20"/>
          <w:szCs w:val="20"/>
          <w:lang w:val="ru-RU"/>
        </w:rPr>
        <w:t>СОСТАВ</w:t>
      </w:r>
    </w:p>
    <w:p w:rsidR="00005DBC" w:rsidRPr="00005DBC" w:rsidRDefault="00005DBC" w:rsidP="00005DBC">
      <w:pPr>
        <w:pStyle w:val="ConsPlusNormal"/>
        <w:ind w:firstLine="567"/>
        <w:jc w:val="center"/>
        <w:outlineLvl w:val="0"/>
        <w:rPr>
          <w:rFonts w:ascii="Times New Roman" w:hAnsi="Times New Roman" w:cs="Times New Roman"/>
          <w:b/>
        </w:rPr>
      </w:pPr>
      <w:r w:rsidRPr="00005DBC">
        <w:rPr>
          <w:rFonts w:ascii="Times New Roman" w:hAnsi="Times New Roman" w:cs="Times New Roman"/>
          <w:b/>
        </w:rPr>
        <w:t>Межведомственной комиссии по обеспечению поступления налоговых и неналоговых доходов в бюджеты бюджетной системы Российской Федерации</w:t>
      </w:r>
    </w:p>
    <w:p w:rsidR="00005DBC" w:rsidRPr="00005DBC" w:rsidRDefault="00005DBC" w:rsidP="00005DBC">
      <w:pPr>
        <w:pStyle w:val="ConsPlusNormal"/>
        <w:ind w:firstLine="567"/>
        <w:jc w:val="center"/>
        <w:outlineLvl w:val="0"/>
        <w:rPr>
          <w:rFonts w:ascii="Times New Roman" w:hAnsi="Times New Roman" w:cs="Times New Roman"/>
          <w:b/>
        </w:rPr>
      </w:pPr>
      <w:r w:rsidRPr="00005DBC">
        <w:rPr>
          <w:rFonts w:ascii="Times New Roman" w:hAnsi="Times New Roman" w:cs="Times New Roman"/>
          <w:b/>
        </w:rPr>
        <w:t>на территории Тужинского муниципального района</w:t>
      </w:r>
    </w:p>
    <w:p w:rsidR="00005DBC" w:rsidRPr="00005DBC" w:rsidRDefault="00005DBC" w:rsidP="00005DBC">
      <w:pPr>
        <w:pStyle w:val="ConsPlusNormal"/>
        <w:ind w:firstLine="567"/>
        <w:jc w:val="center"/>
        <w:outlineLvl w:val="0"/>
        <w:rPr>
          <w:rFonts w:ascii="Times New Roman" w:hAnsi="Times New Roman" w:cs="Times New Roman"/>
          <w:b/>
        </w:rPr>
      </w:pPr>
    </w:p>
    <w:tbl>
      <w:tblPr>
        <w:tblW w:w="9651" w:type="dxa"/>
        <w:tblLook w:val="04A0"/>
      </w:tblPr>
      <w:tblGrid>
        <w:gridCol w:w="4875"/>
        <w:gridCol w:w="4776"/>
      </w:tblGrid>
      <w:tr w:rsidR="00005DBC" w:rsidRPr="0071338D" w:rsidTr="009D0DA3">
        <w:trPr>
          <w:trHeight w:val="479"/>
        </w:trPr>
        <w:tc>
          <w:tcPr>
            <w:tcW w:w="4875" w:type="dxa"/>
          </w:tcPr>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КЛЕПЦОВА</w:t>
            </w:r>
            <w:r w:rsidRPr="00005DBC">
              <w:rPr>
                <w:rFonts w:ascii="Times New Roman" w:hAnsi="Times New Roman"/>
                <w:sz w:val="20"/>
                <w:szCs w:val="20"/>
                <w:lang w:val="ru-RU"/>
              </w:rPr>
              <w:tab/>
              <w:t>-</w:t>
            </w: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Галина Алексеевна</w:t>
            </w:r>
          </w:p>
          <w:p w:rsidR="00005DBC" w:rsidRPr="00005DBC" w:rsidRDefault="00005DBC" w:rsidP="009D0DA3">
            <w:pPr>
              <w:suppressAutoHyphens/>
              <w:spacing w:after="0" w:line="240" w:lineRule="auto"/>
              <w:ind w:firstLine="567"/>
              <w:rPr>
                <w:rFonts w:ascii="Times New Roman" w:hAnsi="Times New Roman"/>
                <w:sz w:val="20"/>
                <w:szCs w:val="20"/>
                <w:lang w:val="ru-RU"/>
              </w:rPr>
            </w:pPr>
          </w:p>
          <w:p w:rsidR="00005DBC" w:rsidRPr="00005DBC" w:rsidRDefault="00005DBC" w:rsidP="009D0DA3">
            <w:pPr>
              <w:suppressAutoHyphens/>
              <w:spacing w:after="0" w:line="240" w:lineRule="auto"/>
              <w:ind w:firstLine="567"/>
              <w:rPr>
                <w:rFonts w:ascii="Times New Roman" w:hAnsi="Times New Roman"/>
                <w:sz w:val="20"/>
                <w:szCs w:val="20"/>
                <w:lang w:val="ru-RU"/>
              </w:rPr>
            </w:pPr>
          </w:p>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ДОКУЧАЕВА</w:t>
            </w:r>
            <w:r w:rsidRPr="00005DBC">
              <w:rPr>
                <w:rFonts w:ascii="Times New Roman" w:hAnsi="Times New Roman"/>
                <w:sz w:val="20"/>
                <w:szCs w:val="20"/>
                <w:lang w:val="ru-RU"/>
              </w:rPr>
              <w:tab/>
              <w:t>-</w:t>
            </w: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Ирина Николаевна</w:t>
            </w:r>
          </w:p>
          <w:p w:rsidR="00005DBC" w:rsidRPr="00005DBC" w:rsidRDefault="00005DBC" w:rsidP="009D0DA3">
            <w:pPr>
              <w:suppressAutoHyphens/>
              <w:spacing w:after="0" w:line="240" w:lineRule="auto"/>
              <w:ind w:firstLine="567"/>
              <w:rPr>
                <w:rFonts w:ascii="Times New Roman" w:hAnsi="Times New Roman"/>
                <w:sz w:val="20"/>
                <w:szCs w:val="20"/>
                <w:lang w:val="ru-RU"/>
              </w:rPr>
            </w:pPr>
          </w:p>
          <w:p w:rsidR="00005DBC" w:rsidRPr="00005DBC" w:rsidRDefault="00005DBC" w:rsidP="009D0DA3">
            <w:pPr>
              <w:suppressAutoHyphens/>
              <w:spacing w:after="0" w:line="240" w:lineRule="auto"/>
              <w:ind w:firstLine="567"/>
              <w:rPr>
                <w:rFonts w:ascii="Times New Roman" w:hAnsi="Times New Roman"/>
                <w:sz w:val="20"/>
                <w:szCs w:val="20"/>
                <w:lang w:val="ru-RU"/>
              </w:rPr>
            </w:pPr>
          </w:p>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КИСЛИЦЫНА</w:t>
            </w:r>
            <w:r w:rsidRPr="00005DBC">
              <w:rPr>
                <w:rFonts w:ascii="Times New Roman" w:hAnsi="Times New Roman"/>
                <w:sz w:val="20"/>
                <w:szCs w:val="20"/>
                <w:lang w:val="ru-RU"/>
              </w:rPr>
              <w:tab/>
              <w:t>-</w:t>
            </w: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Галина Васильевна</w:t>
            </w:r>
          </w:p>
          <w:p w:rsidR="00005DBC" w:rsidRPr="00005DBC" w:rsidRDefault="00005DBC" w:rsidP="009D0DA3">
            <w:pPr>
              <w:suppressAutoHyphens/>
              <w:spacing w:after="0" w:line="240" w:lineRule="auto"/>
              <w:ind w:firstLine="567"/>
              <w:rPr>
                <w:rFonts w:ascii="Times New Roman" w:hAnsi="Times New Roman"/>
                <w:sz w:val="20"/>
                <w:szCs w:val="20"/>
                <w:lang w:val="ru-RU"/>
              </w:rPr>
            </w:pPr>
          </w:p>
          <w:p w:rsidR="00005DBC" w:rsidRPr="00005DBC" w:rsidRDefault="00005DBC" w:rsidP="009D0DA3">
            <w:pPr>
              <w:suppressAutoHyphens/>
              <w:spacing w:after="0" w:line="240" w:lineRule="auto"/>
              <w:ind w:firstLine="567"/>
              <w:rPr>
                <w:rFonts w:ascii="Times New Roman" w:hAnsi="Times New Roman"/>
                <w:sz w:val="20"/>
                <w:szCs w:val="20"/>
                <w:lang w:val="ru-RU"/>
              </w:rPr>
            </w:pP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Члены комиссии:</w:t>
            </w:r>
          </w:p>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p>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БЕРЕСНЕВ</w:t>
            </w:r>
            <w:r w:rsidRPr="00005DBC">
              <w:rPr>
                <w:rFonts w:ascii="Times New Roman" w:hAnsi="Times New Roman"/>
                <w:sz w:val="20"/>
                <w:szCs w:val="20"/>
                <w:lang w:val="ru-RU"/>
              </w:rPr>
              <w:tab/>
              <w:t>-</w:t>
            </w: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Алексей Васильевич</w:t>
            </w:r>
          </w:p>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p>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БЛИНОВА</w:t>
            </w:r>
            <w:r w:rsidRPr="00005DBC">
              <w:rPr>
                <w:rFonts w:ascii="Times New Roman" w:hAnsi="Times New Roman"/>
                <w:sz w:val="20"/>
                <w:szCs w:val="20"/>
                <w:lang w:val="ru-RU"/>
              </w:rPr>
              <w:tab/>
              <w:t>-</w:t>
            </w: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Екатерина  Николаевна</w:t>
            </w:r>
          </w:p>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p>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ЗАЙЦЕВА</w:t>
            </w:r>
            <w:r w:rsidRPr="00005DBC">
              <w:rPr>
                <w:rFonts w:ascii="Times New Roman" w:hAnsi="Times New Roman"/>
                <w:sz w:val="20"/>
                <w:szCs w:val="20"/>
                <w:lang w:val="ru-RU"/>
              </w:rPr>
              <w:tab/>
              <w:t>-</w:t>
            </w: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Людмила Геннадьевна</w:t>
            </w:r>
          </w:p>
          <w:p w:rsidR="00005DBC" w:rsidRPr="00005DBC" w:rsidRDefault="00005DBC" w:rsidP="009D0DA3">
            <w:pPr>
              <w:suppressAutoHyphens/>
              <w:spacing w:after="0" w:line="240" w:lineRule="auto"/>
              <w:ind w:firstLine="567"/>
              <w:rPr>
                <w:rFonts w:ascii="Times New Roman" w:hAnsi="Times New Roman"/>
                <w:sz w:val="20"/>
                <w:szCs w:val="20"/>
                <w:lang w:val="ru-RU"/>
              </w:rPr>
            </w:pPr>
          </w:p>
          <w:p w:rsidR="00005DBC" w:rsidRPr="00005DBC" w:rsidRDefault="00005DBC" w:rsidP="009D0DA3">
            <w:pPr>
              <w:suppressAutoHyphens/>
              <w:spacing w:after="0" w:line="240" w:lineRule="auto"/>
              <w:ind w:firstLine="567"/>
              <w:rPr>
                <w:rFonts w:ascii="Times New Roman" w:hAnsi="Times New Roman"/>
                <w:sz w:val="20"/>
                <w:szCs w:val="20"/>
                <w:lang w:val="ru-RU"/>
              </w:rPr>
            </w:pPr>
          </w:p>
          <w:p w:rsidR="00005DBC" w:rsidRPr="00005DBC" w:rsidRDefault="00005DBC" w:rsidP="009D0DA3">
            <w:pPr>
              <w:tabs>
                <w:tab w:val="right" w:pos="5137"/>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 xml:space="preserve">ЗУБАРЕВА </w:t>
            </w:r>
            <w:r w:rsidRPr="00005DBC">
              <w:rPr>
                <w:rFonts w:ascii="Times New Roman" w:hAnsi="Times New Roman"/>
                <w:sz w:val="20"/>
                <w:szCs w:val="20"/>
                <w:lang w:val="ru-RU"/>
              </w:rPr>
              <w:tab/>
              <w:t>-</w:t>
            </w: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Ольга Николаевна</w:t>
            </w:r>
          </w:p>
          <w:p w:rsidR="00005DBC" w:rsidRPr="00005DBC" w:rsidRDefault="00005DBC" w:rsidP="009D0DA3">
            <w:pPr>
              <w:suppressAutoHyphens/>
              <w:spacing w:after="0" w:line="240" w:lineRule="auto"/>
              <w:ind w:firstLine="567"/>
              <w:rPr>
                <w:rFonts w:ascii="Times New Roman" w:hAnsi="Times New Roman"/>
                <w:sz w:val="20"/>
                <w:szCs w:val="20"/>
                <w:lang w:val="ru-RU"/>
              </w:rPr>
            </w:pPr>
          </w:p>
          <w:p w:rsidR="00005DBC" w:rsidRPr="00005DBC" w:rsidRDefault="00005DBC" w:rsidP="009D0DA3">
            <w:pPr>
              <w:tabs>
                <w:tab w:val="right" w:pos="4994"/>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КРАЕВА</w:t>
            </w:r>
            <w:r w:rsidRPr="00005DBC">
              <w:rPr>
                <w:rFonts w:ascii="Times New Roman" w:hAnsi="Times New Roman"/>
                <w:sz w:val="20"/>
                <w:szCs w:val="20"/>
                <w:lang w:val="ru-RU"/>
              </w:rPr>
              <w:tab/>
              <w:t>-</w:t>
            </w: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Наталия Владимировна</w:t>
            </w:r>
          </w:p>
          <w:p w:rsidR="00005DBC" w:rsidRPr="00005DBC" w:rsidRDefault="00005DBC" w:rsidP="009D0DA3">
            <w:pPr>
              <w:suppressAutoHyphens/>
              <w:spacing w:after="0" w:line="240" w:lineRule="auto"/>
              <w:rPr>
                <w:rFonts w:ascii="Times New Roman" w:hAnsi="Times New Roman"/>
                <w:sz w:val="20"/>
                <w:szCs w:val="20"/>
                <w:lang w:val="ru-RU"/>
              </w:rPr>
            </w:pPr>
          </w:p>
          <w:p w:rsidR="00005DBC" w:rsidRPr="00005DBC" w:rsidRDefault="00005DBC" w:rsidP="009D0DA3">
            <w:pPr>
              <w:tabs>
                <w:tab w:val="right" w:pos="5137"/>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КИСЛИЦЫН</w:t>
            </w:r>
            <w:r w:rsidRPr="00005DBC">
              <w:rPr>
                <w:rFonts w:ascii="Times New Roman" w:hAnsi="Times New Roman"/>
                <w:sz w:val="20"/>
                <w:szCs w:val="20"/>
                <w:lang w:val="ru-RU"/>
              </w:rPr>
              <w:tab/>
              <w:t>-</w:t>
            </w:r>
          </w:p>
          <w:p w:rsid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Олег Васильевич</w:t>
            </w:r>
          </w:p>
          <w:p w:rsidR="00005DBC" w:rsidRPr="00005DBC" w:rsidRDefault="00005DBC" w:rsidP="009D0DA3">
            <w:pPr>
              <w:suppressAutoHyphens/>
              <w:spacing w:after="0" w:line="240" w:lineRule="auto"/>
              <w:rPr>
                <w:rFonts w:ascii="Times New Roman" w:hAnsi="Times New Roman"/>
                <w:sz w:val="20"/>
                <w:szCs w:val="20"/>
                <w:lang w:val="ru-RU"/>
              </w:rPr>
            </w:pPr>
          </w:p>
          <w:p w:rsidR="00005DBC" w:rsidRPr="00005DBC" w:rsidRDefault="00005DBC" w:rsidP="009D0DA3">
            <w:pPr>
              <w:tabs>
                <w:tab w:val="right" w:pos="5137"/>
              </w:tabs>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РЯБОВ</w:t>
            </w:r>
            <w:r w:rsidRPr="00005DBC">
              <w:rPr>
                <w:rFonts w:ascii="Times New Roman" w:hAnsi="Times New Roman"/>
                <w:sz w:val="20"/>
                <w:szCs w:val="20"/>
                <w:lang w:val="ru-RU"/>
              </w:rPr>
              <w:tab/>
              <w:t>-</w:t>
            </w: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Александр Юрьевич</w:t>
            </w:r>
          </w:p>
          <w:p w:rsidR="00005DBC" w:rsidRPr="00005DBC" w:rsidRDefault="00005DBC" w:rsidP="009D0DA3">
            <w:pPr>
              <w:suppressAutoHyphens/>
              <w:spacing w:after="0" w:line="240" w:lineRule="auto"/>
              <w:rPr>
                <w:rFonts w:ascii="Times New Roman" w:hAnsi="Times New Roman"/>
                <w:sz w:val="20"/>
                <w:szCs w:val="20"/>
                <w:lang w:val="ru-RU"/>
              </w:rPr>
            </w:pPr>
          </w:p>
          <w:p w:rsidR="00005DBC" w:rsidRPr="00005DBC" w:rsidRDefault="00005DBC" w:rsidP="009D0DA3">
            <w:pPr>
              <w:tabs>
                <w:tab w:val="left" w:pos="3195"/>
              </w:tabs>
              <w:suppressAutoHyphens/>
              <w:spacing w:after="0" w:line="240" w:lineRule="auto"/>
              <w:rPr>
                <w:rFonts w:ascii="Times New Roman" w:hAnsi="Times New Roman"/>
                <w:sz w:val="20"/>
                <w:szCs w:val="20"/>
                <w:lang w:val="ru-RU"/>
              </w:rPr>
            </w:pPr>
          </w:p>
        </w:tc>
        <w:tc>
          <w:tcPr>
            <w:tcW w:w="4776" w:type="dxa"/>
          </w:tcPr>
          <w:p w:rsidR="00005DBC" w:rsidRPr="00005DBC" w:rsidRDefault="00005DBC" w:rsidP="009D0DA3">
            <w:pPr>
              <w:suppressAutoHyphens/>
              <w:spacing w:after="0" w:line="240" w:lineRule="auto"/>
              <w:mirrorIndents/>
              <w:rPr>
                <w:rFonts w:ascii="Times New Roman" w:hAnsi="Times New Roman"/>
                <w:sz w:val="20"/>
                <w:szCs w:val="20"/>
                <w:lang w:val="ru-RU"/>
              </w:rPr>
            </w:pPr>
            <w:r w:rsidRPr="00005DBC">
              <w:rPr>
                <w:rFonts w:ascii="Times New Roman" w:hAnsi="Times New Roman"/>
                <w:sz w:val="20"/>
                <w:szCs w:val="20"/>
                <w:lang w:val="ru-RU"/>
              </w:rPr>
              <w:t>заместитель главы администрации района по экономике и финансам, председатель комиссии</w:t>
            </w:r>
          </w:p>
          <w:p w:rsidR="00005DBC" w:rsidRDefault="00005DBC" w:rsidP="009D0DA3">
            <w:pPr>
              <w:suppressAutoHyphens/>
              <w:spacing w:after="0" w:line="240" w:lineRule="auto"/>
              <w:ind w:firstLine="567"/>
              <w:mirrorIndents/>
              <w:rPr>
                <w:rFonts w:ascii="Times New Roman" w:hAnsi="Times New Roman"/>
                <w:sz w:val="20"/>
                <w:szCs w:val="20"/>
                <w:lang w:val="ru-RU"/>
              </w:rPr>
            </w:pPr>
          </w:p>
          <w:p w:rsidR="00005DBC" w:rsidRPr="00005DBC" w:rsidRDefault="00005DBC" w:rsidP="009D0DA3">
            <w:pPr>
              <w:suppressAutoHyphens/>
              <w:spacing w:after="0" w:line="240" w:lineRule="auto"/>
              <w:ind w:firstLine="567"/>
              <w:mirrorIndents/>
              <w:rPr>
                <w:rFonts w:ascii="Times New Roman" w:hAnsi="Times New Roman"/>
                <w:sz w:val="20"/>
                <w:szCs w:val="20"/>
                <w:lang w:val="ru-RU"/>
              </w:rPr>
            </w:pPr>
          </w:p>
          <w:p w:rsidR="00005DBC" w:rsidRPr="00005DBC" w:rsidRDefault="00005DBC" w:rsidP="009D0DA3">
            <w:pPr>
              <w:suppressAutoHyphens/>
              <w:spacing w:after="0" w:line="240" w:lineRule="auto"/>
              <w:mirrorIndents/>
              <w:rPr>
                <w:rFonts w:ascii="Times New Roman" w:hAnsi="Times New Roman"/>
                <w:sz w:val="20"/>
                <w:szCs w:val="20"/>
                <w:lang w:val="ru-RU"/>
              </w:rPr>
            </w:pPr>
            <w:r w:rsidRPr="00005DBC">
              <w:rPr>
                <w:rFonts w:ascii="Times New Roman" w:hAnsi="Times New Roman"/>
                <w:sz w:val="20"/>
                <w:szCs w:val="20"/>
                <w:lang w:val="ru-RU"/>
              </w:rPr>
              <w:t>начальник МКУ Финансовое управление администрации района, заместитель председателя комиссии</w:t>
            </w:r>
          </w:p>
          <w:p w:rsidR="00005DBC" w:rsidRDefault="00005DBC" w:rsidP="009D0DA3">
            <w:pPr>
              <w:tabs>
                <w:tab w:val="left" w:pos="3195"/>
              </w:tabs>
              <w:suppressAutoHyphens/>
              <w:spacing w:after="0" w:line="240" w:lineRule="auto"/>
              <w:jc w:val="center"/>
              <w:rPr>
                <w:rFonts w:ascii="Times New Roman" w:hAnsi="Times New Roman"/>
                <w:sz w:val="20"/>
                <w:szCs w:val="20"/>
                <w:lang w:val="ru-RU"/>
              </w:rPr>
            </w:pPr>
          </w:p>
          <w:p w:rsidR="00005DBC" w:rsidRPr="00005DBC" w:rsidRDefault="00005DBC" w:rsidP="009D0DA3">
            <w:pPr>
              <w:suppressAutoHyphens/>
              <w:spacing w:after="0" w:line="240" w:lineRule="auto"/>
              <w:mirrorIndents/>
              <w:rPr>
                <w:rFonts w:ascii="Times New Roman" w:hAnsi="Times New Roman"/>
                <w:sz w:val="20"/>
                <w:szCs w:val="20"/>
                <w:lang w:val="ru-RU"/>
              </w:rPr>
            </w:pPr>
            <w:r w:rsidRPr="00005DBC">
              <w:rPr>
                <w:rFonts w:ascii="Times New Roman" w:hAnsi="Times New Roman"/>
                <w:sz w:val="20"/>
                <w:szCs w:val="20"/>
                <w:lang w:val="ru-RU"/>
              </w:rPr>
              <w:t>ведущий специалист МКУ Финансовое управление администрации района, секретарь комиссии</w:t>
            </w:r>
          </w:p>
          <w:p w:rsidR="00005DBC" w:rsidRDefault="00005DBC" w:rsidP="009D0DA3">
            <w:pPr>
              <w:spacing w:after="0" w:line="240" w:lineRule="auto"/>
              <w:rPr>
                <w:rFonts w:ascii="Times New Roman" w:hAnsi="Times New Roman"/>
                <w:sz w:val="20"/>
                <w:szCs w:val="20"/>
                <w:lang w:val="ru-RU"/>
              </w:rPr>
            </w:pPr>
          </w:p>
          <w:p w:rsidR="00005DBC" w:rsidRDefault="00005DBC" w:rsidP="009D0DA3">
            <w:pPr>
              <w:spacing w:after="0" w:line="240" w:lineRule="auto"/>
              <w:rPr>
                <w:rFonts w:ascii="Times New Roman" w:hAnsi="Times New Roman"/>
                <w:sz w:val="20"/>
                <w:szCs w:val="20"/>
                <w:lang w:val="ru-RU"/>
              </w:rPr>
            </w:pPr>
          </w:p>
          <w:p w:rsidR="00005DBC" w:rsidRDefault="00005DBC" w:rsidP="009D0DA3">
            <w:pPr>
              <w:spacing w:after="0" w:line="240" w:lineRule="auto"/>
              <w:rPr>
                <w:rFonts w:ascii="Times New Roman" w:hAnsi="Times New Roman"/>
                <w:sz w:val="20"/>
                <w:szCs w:val="20"/>
                <w:lang w:val="ru-RU"/>
              </w:rPr>
            </w:pPr>
          </w:p>
          <w:p w:rsidR="00005DBC" w:rsidRDefault="00005DBC" w:rsidP="009D0DA3">
            <w:pPr>
              <w:spacing w:after="0" w:line="240" w:lineRule="auto"/>
              <w:rPr>
                <w:rFonts w:ascii="Times New Roman" w:hAnsi="Times New Roman"/>
                <w:sz w:val="20"/>
                <w:szCs w:val="20"/>
                <w:lang w:val="ru-RU"/>
              </w:rPr>
            </w:pPr>
          </w:p>
          <w:p w:rsidR="00005DBC" w:rsidRPr="00005DBC" w:rsidRDefault="00005DBC" w:rsidP="009D0DA3">
            <w:pPr>
              <w:suppressAutoHyphens/>
              <w:spacing w:after="0" w:line="240" w:lineRule="auto"/>
              <w:mirrorIndents/>
              <w:rPr>
                <w:rFonts w:ascii="Times New Roman" w:hAnsi="Times New Roman"/>
                <w:sz w:val="20"/>
                <w:szCs w:val="20"/>
                <w:lang w:val="ru-RU"/>
              </w:rPr>
            </w:pPr>
            <w:r w:rsidRPr="00005DBC">
              <w:rPr>
                <w:rFonts w:ascii="Times New Roman" w:hAnsi="Times New Roman"/>
                <w:sz w:val="20"/>
                <w:szCs w:val="20"/>
                <w:lang w:val="ru-RU"/>
              </w:rPr>
              <w:t>начальник ПП «Тужинский» МО МВД России «Яранский» (по согласованию)</w:t>
            </w:r>
          </w:p>
          <w:p w:rsidR="00005DBC" w:rsidRPr="00005DBC" w:rsidRDefault="00005DBC" w:rsidP="009D0DA3">
            <w:pPr>
              <w:spacing w:after="0" w:line="240" w:lineRule="auto"/>
              <w:rPr>
                <w:rFonts w:ascii="Times New Roman" w:hAnsi="Times New Roman"/>
                <w:sz w:val="20"/>
                <w:szCs w:val="20"/>
                <w:lang w:val="ru-RU"/>
              </w:rPr>
            </w:pPr>
          </w:p>
          <w:p w:rsidR="00005DBC" w:rsidRPr="00005DBC" w:rsidRDefault="00005DBC" w:rsidP="009D0DA3">
            <w:pPr>
              <w:spacing w:after="0" w:line="240" w:lineRule="auto"/>
              <w:rPr>
                <w:rFonts w:ascii="Times New Roman" w:hAnsi="Times New Roman"/>
                <w:sz w:val="20"/>
                <w:szCs w:val="20"/>
                <w:lang w:val="ru-RU"/>
              </w:rPr>
            </w:pPr>
            <w:r w:rsidRPr="00005DBC">
              <w:rPr>
                <w:rFonts w:ascii="Times New Roman" w:hAnsi="Times New Roman"/>
                <w:sz w:val="20"/>
                <w:szCs w:val="20"/>
                <w:lang w:val="ru-RU"/>
              </w:rPr>
              <w:t>главный специалист ГУ КРО ФСС РФ (по согласованию)</w:t>
            </w:r>
          </w:p>
          <w:p w:rsidR="00005DBC" w:rsidRDefault="00005DBC" w:rsidP="009D0DA3">
            <w:pPr>
              <w:suppressAutoHyphens/>
              <w:spacing w:after="0" w:line="240" w:lineRule="auto"/>
              <w:mirrorIndents/>
              <w:rPr>
                <w:rFonts w:ascii="Times New Roman" w:hAnsi="Times New Roman"/>
                <w:sz w:val="20"/>
                <w:szCs w:val="20"/>
                <w:lang w:val="ru-RU"/>
              </w:rPr>
            </w:pPr>
          </w:p>
          <w:p w:rsidR="00005DBC" w:rsidRDefault="00005DBC" w:rsidP="009D0DA3">
            <w:pPr>
              <w:suppressAutoHyphens/>
              <w:spacing w:after="0" w:line="240" w:lineRule="auto"/>
              <w:mirrorIndents/>
              <w:rPr>
                <w:rFonts w:ascii="Times New Roman" w:hAnsi="Times New Roman"/>
                <w:sz w:val="20"/>
                <w:szCs w:val="20"/>
                <w:lang w:val="ru-RU"/>
              </w:rPr>
            </w:pPr>
            <w:r w:rsidRPr="00005DBC">
              <w:rPr>
                <w:rFonts w:ascii="Times New Roman" w:hAnsi="Times New Roman"/>
                <w:sz w:val="20"/>
                <w:szCs w:val="20"/>
                <w:lang w:val="ru-RU"/>
              </w:rPr>
              <w:t>начальник межрайонной ИФНС России № 5 по Кировской области  (по согласованию)</w:t>
            </w:r>
          </w:p>
          <w:p w:rsidR="00005DBC" w:rsidRDefault="00005DBC" w:rsidP="009D0DA3">
            <w:pPr>
              <w:suppressAutoHyphens/>
              <w:spacing w:after="0" w:line="240" w:lineRule="auto"/>
              <w:mirrorIndents/>
              <w:rPr>
                <w:rFonts w:ascii="Times New Roman" w:hAnsi="Times New Roman"/>
                <w:sz w:val="20"/>
                <w:szCs w:val="20"/>
                <w:lang w:val="ru-RU"/>
              </w:rPr>
            </w:pPr>
          </w:p>
          <w:p w:rsidR="00005DBC" w:rsidRPr="00005DBC" w:rsidRDefault="00005DBC" w:rsidP="009D0DA3">
            <w:pPr>
              <w:suppressAutoHyphens/>
              <w:spacing w:after="0" w:line="240" w:lineRule="auto"/>
              <w:mirrorIndents/>
              <w:rPr>
                <w:rFonts w:ascii="Times New Roman" w:hAnsi="Times New Roman"/>
                <w:sz w:val="20"/>
                <w:szCs w:val="20"/>
                <w:lang w:val="ru-RU"/>
              </w:rPr>
            </w:pP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депутат Тужинской районной Думы (по согласованию)</w:t>
            </w:r>
          </w:p>
          <w:p w:rsidR="00005DBC" w:rsidRDefault="00005DBC" w:rsidP="009D0DA3">
            <w:pPr>
              <w:spacing w:after="0" w:line="240" w:lineRule="auto"/>
              <w:rPr>
                <w:rFonts w:ascii="Times New Roman" w:hAnsi="Times New Roman"/>
                <w:sz w:val="20"/>
                <w:szCs w:val="20"/>
                <w:lang w:val="ru-RU"/>
              </w:rPr>
            </w:pPr>
          </w:p>
          <w:p w:rsidR="00005DBC" w:rsidRP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начальник отдела пенсионного фонда РФ в Тужинском районе (по согласованию)</w:t>
            </w:r>
          </w:p>
          <w:p w:rsidR="00005DBC" w:rsidRPr="00005DBC" w:rsidRDefault="00005DBC" w:rsidP="009D0DA3">
            <w:pPr>
              <w:spacing w:after="0" w:line="240" w:lineRule="auto"/>
              <w:rPr>
                <w:rFonts w:ascii="Times New Roman" w:hAnsi="Times New Roman"/>
                <w:sz w:val="20"/>
                <w:szCs w:val="20"/>
                <w:lang w:val="ru-RU"/>
              </w:rPr>
            </w:pPr>
          </w:p>
          <w:p w:rsidR="00005DBC" w:rsidRDefault="00005DBC" w:rsidP="009D0DA3">
            <w:pPr>
              <w:suppressAutoHyphens/>
              <w:spacing w:after="0" w:line="240" w:lineRule="auto"/>
              <w:rPr>
                <w:rFonts w:ascii="Times New Roman" w:hAnsi="Times New Roman"/>
                <w:sz w:val="20"/>
                <w:szCs w:val="20"/>
                <w:lang w:val="ru-RU"/>
              </w:rPr>
            </w:pPr>
            <w:r w:rsidRPr="00005DBC">
              <w:rPr>
                <w:rFonts w:ascii="Times New Roman" w:hAnsi="Times New Roman"/>
                <w:sz w:val="20"/>
                <w:szCs w:val="20"/>
                <w:lang w:val="ru-RU"/>
              </w:rPr>
              <w:t>депутат Тужинской районной Думы  (по согласованию)</w:t>
            </w:r>
          </w:p>
          <w:p w:rsidR="00005DBC" w:rsidRPr="00005DBC" w:rsidRDefault="00005DBC" w:rsidP="009D0DA3">
            <w:pPr>
              <w:suppressAutoHyphens/>
              <w:spacing w:after="0" w:line="240" w:lineRule="auto"/>
              <w:rPr>
                <w:rFonts w:ascii="Times New Roman" w:hAnsi="Times New Roman"/>
                <w:sz w:val="20"/>
                <w:szCs w:val="20"/>
                <w:lang w:val="ru-RU"/>
              </w:rPr>
            </w:pPr>
          </w:p>
          <w:p w:rsidR="00005DBC" w:rsidRPr="00005DBC" w:rsidRDefault="00005DBC" w:rsidP="009D0DA3">
            <w:pPr>
              <w:spacing w:after="0" w:line="240" w:lineRule="auto"/>
              <w:rPr>
                <w:rFonts w:ascii="Times New Roman" w:hAnsi="Times New Roman"/>
                <w:sz w:val="20"/>
                <w:szCs w:val="20"/>
                <w:lang w:val="ru-RU"/>
              </w:rPr>
            </w:pPr>
            <w:r w:rsidRPr="00005DBC">
              <w:rPr>
                <w:rFonts w:ascii="Times New Roman" w:hAnsi="Times New Roman"/>
                <w:sz w:val="20"/>
                <w:szCs w:val="20"/>
                <w:lang w:val="ru-RU"/>
              </w:rPr>
              <w:t>заместитель прокурора Тужинского района (по согласованию)</w:t>
            </w:r>
          </w:p>
        </w:tc>
      </w:tr>
    </w:tbl>
    <w:p w:rsidR="00005DBC" w:rsidRDefault="00005DBC" w:rsidP="00005DBC">
      <w:pPr>
        <w:suppressAutoHyphens/>
        <w:spacing w:after="0" w:line="240" w:lineRule="auto"/>
        <w:jc w:val="both"/>
        <w:rPr>
          <w:rFonts w:ascii="Times New Roman" w:hAnsi="Times New Roman"/>
          <w:sz w:val="20"/>
          <w:szCs w:val="20"/>
          <w:lang w:val="ru-RU"/>
        </w:rPr>
      </w:pPr>
    </w:p>
    <w:p w:rsidR="00005DBC" w:rsidRPr="00005DBC" w:rsidRDefault="00005DBC" w:rsidP="00005DBC">
      <w:pPr>
        <w:suppressAutoHyphens/>
        <w:spacing w:after="0" w:line="240" w:lineRule="auto"/>
        <w:jc w:val="both"/>
        <w:rPr>
          <w:rFonts w:ascii="Times New Roman" w:hAnsi="Times New Roman"/>
          <w:sz w:val="20"/>
          <w:szCs w:val="20"/>
          <w:lang w:val="ru-RU"/>
        </w:rPr>
      </w:pPr>
    </w:p>
    <w:p w:rsidR="0015690E" w:rsidRPr="00005DBC" w:rsidRDefault="0015690E" w:rsidP="00005DBC">
      <w:pPr>
        <w:suppressAutoHyphens/>
        <w:spacing w:after="0" w:line="240" w:lineRule="auto"/>
        <w:jc w:val="right"/>
        <w:rPr>
          <w:rFonts w:ascii="Times New Roman" w:hAnsi="Times New Roman"/>
          <w:sz w:val="20"/>
          <w:szCs w:val="20"/>
          <w:lang w:val="ru-RU"/>
        </w:rPr>
      </w:pPr>
      <w:r w:rsidRPr="00005DBC">
        <w:rPr>
          <w:rFonts w:ascii="Times New Roman" w:hAnsi="Times New Roman"/>
          <w:sz w:val="20"/>
          <w:szCs w:val="20"/>
          <w:lang w:val="ru-RU"/>
        </w:rPr>
        <w:lastRenderedPageBreak/>
        <w:t xml:space="preserve">                                                                                                     </w:t>
      </w:r>
      <w:r w:rsidR="00005DBC">
        <w:rPr>
          <w:rFonts w:ascii="Times New Roman" w:hAnsi="Times New Roman"/>
          <w:sz w:val="20"/>
          <w:szCs w:val="20"/>
          <w:lang w:val="ru-RU"/>
        </w:rPr>
        <w:t xml:space="preserve">                        </w:t>
      </w:r>
      <w:r w:rsidRPr="00005DBC">
        <w:rPr>
          <w:rFonts w:ascii="Times New Roman" w:hAnsi="Times New Roman"/>
          <w:sz w:val="20"/>
          <w:szCs w:val="20"/>
          <w:lang w:val="ru-RU"/>
        </w:rPr>
        <w:t>Приложение №2</w:t>
      </w:r>
    </w:p>
    <w:p w:rsidR="0015690E" w:rsidRPr="00005DBC" w:rsidRDefault="0015690E" w:rsidP="00005DBC">
      <w:pPr>
        <w:suppressAutoHyphens/>
        <w:spacing w:after="0" w:line="240" w:lineRule="auto"/>
        <w:ind w:left="6237"/>
        <w:jc w:val="right"/>
        <w:rPr>
          <w:rFonts w:ascii="Times New Roman" w:hAnsi="Times New Roman"/>
          <w:sz w:val="20"/>
          <w:szCs w:val="20"/>
          <w:lang w:val="ru-RU"/>
        </w:rPr>
      </w:pPr>
    </w:p>
    <w:p w:rsidR="0015690E" w:rsidRPr="00005DBC" w:rsidRDefault="0015690E" w:rsidP="00005DBC">
      <w:pPr>
        <w:suppressAutoHyphens/>
        <w:spacing w:after="0" w:line="240" w:lineRule="auto"/>
        <w:ind w:left="6237"/>
        <w:jc w:val="right"/>
        <w:rPr>
          <w:rFonts w:ascii="Times New Roman" w:hAnsi="Times New Roman"/>
          <w:sz w:val="20"/>
          <w:szCs w:val="20"/>
          <w:lang w:val="ru-RU"/>
        </w:rPr>
      </w:pPr>
      <w:r w:rsidRPr="00005DBC">
        <w:rPr>
          <w:rFonts w:ascii="Times New Roman" w:hAnsi="Times New Roman"/>
          <w:sz w:val="20"/>
          <w:szCs w:val="20"/>
          <w:lang w:val="ru-RU"/>
        </w:rPr>
        <w:t>УТВЕРЖДЕНО:</w:t>
      </w:r>
    </w:p>
    <w:p w:rsidR="0015690E" w:rsidRPr="00005DBC" w:rsidRDefault="0015690E" w:rsidP="00005DBC">
      <w:pPr>
        <w:suppressAutoHyphens/>
        <w:spacing w:after="0" w:line="240" w:lineRule="auto"/>
        <w:ind w:left="6237"/>
        <w:jc w:val="right"/>
        <w:rPr>
          <w:rFonts w:ascii="Times New Roman" w:hAnsi="Times New Roman"/>
          <w:sz w:val="20"/>
          <w:szCs w:val="20"/>
          <w:lang w:val="ru-RU"/>
        </w:rPr>
      </w:pPr>
    </w:p>
    <w:p w:rsidR="0015690E" w:rsidRPr="00005DBC" w:rsidRDefault="0015690E" w:rsidP="00005DBC">
      <w:pPr>
        <w:suppressAutoHyphens/>
        <w:spacing w:after="0" w:line="240" w:lineRule="auto"/>
        <w:ind w:left="6237"/>
        <w:jc w:val="right"/>
        <w:rPr>
          <w:rFonts w:ascii="Times New Roman" w:hAnsi="Times New Roman"/>
          <w:sz w:val="20"/>
          <w:szCs w:val="20"/>
          <w:lang w:val="ru-RU"/>
        </w:rPr>
      </w:pPr>
      <w:r w:rsidRPr="00005DBC">
        <w:rPr>
          <w:rFonts w:ascii="Times New Roman" w:hAnsi="Times New Roman"/>
          <w:sz w:val="20"/>
          <w:szCs w:val="20"/>
          <w:lang w:val="ru-RU"/>
        </w:rPr>
        <w:t xml:space="preserve">постановлением администрации </w:t>
      </w:r>
    </w:p>
    <w:p w:rsidR="0015690E" w:rsidRPr="00005DBC" w:rsidRDefault="0015690E" w:rsidP="00005DBC">
      <w:pPr>
        <w:suppressAutoHyphens/>
        <w:spacing w:after="0" w:line="240" w:lineRule="auto"/>
        <w:ind w:left="6237"/>
        <w:jc w:val="right"/>
        <w:rPr>
          <w:rFonts w:ascii="Times New Roman" w:hAnsi="Times New Roman"/>
          <w:sz w:val="20"/>
          <w:szCs w:val="20"/>
          <w:lang w:val="ru-RU"/>
        </w:rPr>
      </w:pPr>
      <w:r w:rsidRPr="00005DBC">
        <w:rPr>
          <w:rFonts w:ascii="Times New Roman" w:hAnsi="Times New Roman"/>
          <w:sz w:val="20"/>
          <w:szCs w:val="20"/>
          <w:lang w:val="ru-RU"/>
        </w:rPr>
        <w:t>Тужинского муниципального</w:t>
      </w:r>
    </w:p>
    <w:p w:rsidR="0015690E" w:rsidRPr="00005DBC" w:rsidRDefault="0015690E" w:rsidP="00005DBC">
      <w:pPr>
        <w:suppressAutoHyphens/>
        <w:spacing w:after="0" w:line="240" w:lineRule="auto"/>
        <w:ind w:left="6237"/>
        <w:jc w:val="right"/>
        <w:rPr>
          <w:rFonts w:ascii="Times New Roman" w:hAnsi="Times New Roman"/>
          <w:sz w:val="20"/>
          <w:szCs w:val="20"/>
          <w:lang w:val="ru-RU"/>
        </w:rPr>
      </w:pPr>
      <w:r w:rsidRPr="00005DBC">
        <w:rPr>
          <w:rFonts w:ascii="Times New Roman" w:hAnsi="Times New Roman"/>
          <w:sz w:val="20"/>
          <w:szCs w:val="20"/>
          <w:lang w:val="ru-RU"/>
        </w:rPr>
        <w:t>района</w:t>
      </w:r>
    </w:p>
    <w:p w:rsidR="0015690E" w:rsidRPr="00005DBC" w:rsidRDefault="0015690E" w:rsidP="00005DBC">
      <w:pPr>
        <w:suppressAutoHyphens/>
        <w:spacing w:after="0" w:line="240" w:lineRule="auto"/>
        <w:ind w:left="6237"/>
        <w:jc w:val="right"/>
        <w:rPr>
          <w:rFonts w:ascii="Times New Roman" w:hAnsi="Times New Roman"/>
          <w:sz w:val="20"/>
          <w:szCs w:val="20"/>
          <w:lang w:val="ru-RU"/>
        </w:rPr>
      </w:pPr>
      <w:r w:rsidRPr="00005DBC">
        <w:rPr>
          <w:rFonts w:ascii="Times New Roman" w:hAnsi="Times New Roman"/>
          <w:sz w:val="20"/>
          <w:szCs w:val="20"/>
          <w:lang w:val="ru-RU"/>
        </w:rPr>
        <w:t>от 27.03.2017   № 73</w:t>
      </w:r>
    </w:p>
    <w:p w:rsidR="0015690E" w:rsidRPr="00005DBC" w:rsidRDefault="0015690E" w:rsidP="00005DBC">
      <w:pPr>
        <w:pStyle w:val="ConsPlusTitle"/>
        <w:ind w:firstLine="567"/>
        <w:jc w:val="right"/>
        <w:outlineLvl w:val="0"/>
        <w:rPr>
          <w:rFonts w:ascii="Times New Roman" w:hAnsi="Times New Roman" w:cs="Times New Roman"/>
        </w:rPr>
      </w:pPr>
    </w:p>
    <w:p w:rsidR="0015690E" w:rsidRPr="00005DBC" w:rsidRDefault="0015690E" w:rsidP="00005DBC">
      <w:pPr>
        <w:pStyle w:val="ConsPlusTitle"/>
        <w:ind w:firstLine="567"/>
        <w:jc w:val="center"/>
        <w:outlineLvl w:val="0"/>
        <w:rPr>
          <w:rFonts w:ascii="Times New Roman" w:hAnsi="Times New Roman" w:cs="Times New Roman"/>
        </w:rPr>
      </w:pPr>
      <w:r w:rsidRPr="00005DBC">
        <w:rPr>
          <w:rFonts w:ascii="Times New Roman" w:hAnsi="Times New Roman" w:cs="Times New Roman"/>
        </w:rPr>
        <w:t>Положение</w:t>
      </w:r>
    </w:p>
    <w:p w:rsidR="0015690E" w:rsidRPr="00005DBC" w:rsidRDefault="0015690E" w:rsidP="00005DBC">
      <w:pPr>
        <w:pStyle w:val="ConsPlusNormal"/>
        <w:ind w:firstLine="567"/>
        <w:jc w:val="center"/>
        <w:outlineLvl w:val="0"/>
        <w:rPr>
          <w:rFonts w:ascii="Times New Roman" w:hAnsi="Times New Roman" w:cs="Times New Roman"/>
          <w:b/>
        </w:rPr>
      </w:pPr>
      <w:r w:rsidRPr="00005DBC">
        <w:rPr>
          <w:rFonts w:ascii="Times New Roman" w:hAnsi="Times New Roman" w:cs="Times New Roman"/>
          <w:b/>
        </w:rPr>
        <w:t>о Межведомственной комиссии по обеспечению поступления налоговых и неналоговых доходов в бюджеты бюджетной системы Российской Федерации</w:t>
      </w:r>
    </w:p>
    <w:p w:rsidR="0015690E" w:rsidRPr="00005DBC" w:rsidRDefault="0015690E" w:rsidP="00005DBC">
      <w:pPr>
        <w:pStyle w:val="ConsPlusNormal"/>
        <w:ind w:firstLine="567"/>
        <w:jc w:val="center"/>
        <w:outlineLvl w:val="0"/>
        <w:rPr>
          <w:rFonts w:ascii="Times New Roman" w:hAnsi="Times New Roman" w:cs="Times New Roman"/>
          <w:b/>
        </w:rPr>
      </w:pPr>
      <w:r w:rsidRPr="00005DBC">
        <w:rPr>
          <w:rFonts w:ascii="Times New Roman" w:hAnsi="Times New Roman" w:cs="Times New Roman"/>
          <w:b/>
        </w:rPr>
        <w:t>на территории Тужинского муниципального района</w:t>
      </w:r>
    </w:p>
    <w:p w:rsidR="0015690E" w:rsidRPr="00005DBC" w:rsidRDefault="0015690E" w:rsidP="00005DBC">
      <w:pPr>
        <w:pStyle w:val="ConsPlusNormal"/>
        <w:ind w:firstLine="567"/>
        <w:jc w:val="center"/>
        <w:outlineLvl w:val="0"/>
        <w:rPr>
          <w:rFonts w:ascii="Times New Roman" w:hAnsi="Times New Roman" w:cs="Times New Roman"/>
          <w:b/>
        </w:rPr>
      </w:pPr>
    </w:p>
    <w:p w:rsidR="0015690E" w:rsidRPr="00005DBC" w:rsidRDefault="0015690E" w:rsidP="00005DBC">
      <w:pPr>
        <w:pStyle w:val="ConsPlusNormal"/>
        <w:ind w:firstLine="567"/>
        <w:jc w:val="center"/>
        <w:outlineLvl w:val="1"/>
        <w:rPr>
          <w:rFonts w:ascii="Times New Roman" w:hAnsi="Times New Roman" w:cs="Times New Roman"/>
        </w:rPr>
      </w:pPr>
      <w:r w:rsidRPr="00005DBC">
        <w:rPr>
          <w:rFonts w:ascii="Times New Roman" w:hAnsi="Times New Roman" w:cs="Times New Roman"/>
        </w:rPr>
        <w:t>1. Общие положения</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 xml:space="preserve">1.1. </w:t>
      </w:r>
      <w:proofErr w:type="gramStart"/>
      <w:r w:rsidRPr="00005DBC">
        <w:rPr>
          <w:rFonts w:ascii="Times New Roman" w:hAnsi="Times New Roman" w:cs="Times New Roman"/>
        </w:rPr>
        <w:t>Межведомственная комиссия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(далее - Межведомственная комиссия) является коллегиальным постоянно действующим органом, координирующим взаимодействие органов местного самоуправления района с территориальными органами федеральных и региональных органов исполнительной власти, предприятиями и организациями всех форм собственности, индивидуальными предпринимателями, осуществляющими свою деятельность на территории Тужинского района (далее - организации</w:t>
      </w:r>
      <w:proofErr w:type="gramEnd"/>
      <w:r w:rsidRPr="00005DBC">
        <w:rPr>
          <w:rFonts w:ascii="Times New Roman" w:hAnsi="Times New Roman" w:cs="Times New Roman"/>
        </w:rPr>
        <w:t>, индивидуальные предприниматели), в целях обеспечения полного и своевременного поступления налоговых и неналоговых доходов в бюджеты бюджетной системы Российской Федерации, а также государственные внебюджетные фонды Российской Федерации.</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 xml:space="preserve">1.2. </w:t>
      </w:r>
      <w:proofErr w:type="gramStart"/>
      <w:r w:rsidRPr="00005DBC">
        <w:rPr>
          <w:rFonts w:ascii="Times New Roman" w:hAnsi="Times New Roman" w:cs="Times New Roman"/>
        </w:rPr>
        <w:t xml:space="preserve">Межведомственная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Кировской области и Тужинского района, </w:t>
      </w:r>
      <w:hyperlink r:id="rId31" w:history="1">
        <w:r w:rsidRPr="00005DBC">
          <w:rPr>
            <w:rStyle w:val="afb"/>
            <w:rFonts w:ascii="Times New Roman" w:hAnsi="Times New Roman"/>
            <w:color w:val="000000"/>
          </w:rPr>
          <w:t>Уставом</w:t>
        </w:r>
      </w:hyperlink>
      <w:r w:rsidRPr="00005DBC">
        <w:rPr>
          <w:rFonts w:ascii="Times New Roman" w:hAnsi="Times New Roman" w:cs="Times New Roman"/>
          <w:color w:val="000000"/>
        </w:rPr>
        <w:t xml:space="preserve"> </w:t>
      </w:r>
      <w:r w:rsidRPr="00005DBC">
        <w:rPr>
          <w:rFonts w:ascii="Times New Roman" w:hAnsi="Times New Roman" w:cs="Times New Roman"/>
        </w:rPr>
        <w:t>Тужинского района, а также настоящим Положением.</w:t>
      </w:r>
      <w:proofErr w:type="gramEnd"/>
    </w:p>
    <w:p w:rsidR="0015690E" w:rsidRPr="00005DBC" w:rsidRDefault="0015690E" w:rsidP="00005DBC">
      <w:pPr>
        <w:pStyle w:val="ConsPlusNormal"/>
        <w:ind w:firstLine="567"/>
        <w:jc w:val="both"/>
        <w:outlineLvl w:val="1"/>
        <w:rPr>
          <w:rFonts w:ascii="Times New Roman" w:hAnsi="Times New Roman" w:cs="Times New Roman"/>
        </w:rPr>
      </w:pPr>
    </w:p>
    <w:p w:rsidR="0015690E" w:rsidRPr="00005DBC" w:rsidRDefault="0015690E" w:rsidP="00005DBC">
      <w:pPr>
        <w:pStyle w:val="ConsPlusNormal"/>
        <w:ind w:firstLine="567"/>
        <w:jc w:val="center"/>
        <w:outlineLvl w:val="1"/>
        <w:rPr>
          <w:rFonts w:ascii="Times New Roman" w:hAnsi="Times New Roman" w:cs="Times New Roman"/>
        </w:rPr>
      </w:pPr>
      <w:r w:rsidRPr="00005DBC">
        <w:rPr>
          <w:rFonts w:ascii="Times New Roman" w:hAnsi="Times New Roman" w:cs="Times New Roman"/>
        </w:rPr>
        <w:t>2. Основные задачи и функции Межведомственной комиссии.</w:t>
      </w:r>
    </w:p>
    <w:p w:rsidR="0015690E" w:rsidRPr="00005DBC" w:rsidRDefault="0015690E" w:rsidP="00005DBC">
      <w:pPr>
        <w:pStyle w:val="ConsPlusNormal"/>
        <w:ind w:firstLine="567"/>
        <w:jc w:val="both"/>
        <w:outlineLvl w:val="1"/>
        <w:rPr>
          <w:rFonts w:ascii="Times New Roman" w:hAnsi="Times New Roman" w:cs="Times New Roman"/>
        </w:rPr>
      </w:pP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2.1. Основными задачами Межведомственной комиссии являются:</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2.1.1. Координация и обеспечение взаимодействия органов местного самоуправления района с территориальными органами федеральных и региональных органов исполнительной власти, контролирующими структурами на территории Тужинского района при реализации мер, направленных на обеспечение поступления налоговых и неналоговых доходов в бюджеты и внебюджетные фонды.</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2.1.2. Обеспечение взаимодействия администрации Тужинского района с организациями, индивидуальными предпринимателями и физическими лицами, зарегистрированными и (или) осуществляющими свою деятельность на территории района, по принятию мер, по своевременному внесению в бюджеты бюджетной системы налоговых и неналоговых платежей в бюджеты и внебюджетные фонды.</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2.2. Для реализации поставленных задач межведомственная комиссия осуществляет следующие функции:</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2.2.1. Рассматривает причины неуплаты либо снижения поступлений доходов в бюджеты и внебюджетные фонды.</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2.2.2. Рассматривает иные ситуации, негативно влияющие на исполнение доходной части бюджетов и внебюджетных фондов.</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2.2.3. Рассматривает предложения по применению мер, направленных на обеспечение своевременного исполнения организациями и индивидуальными предпринимателями обязательств по уплате налоговых и неналоговых платежей в бюджеты и внебюджетные фонды.</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2.2.4. Организует работу по координации деятельности рабочих групп.</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3. Для реализации поставленных задач межведомственная комиссия имеет право:</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3.1. Вносить в установленном порядке главе Тужинского муниципального района, территориальным органам исполнительной власти, организациям и индивидуальным предпринимателям предложения по ликвидации задолженности в бюджеты и внебюджетные фонды.</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3.2. Запрашивать в установленном порядке от территориальных органов федеральных и региональных органов исполнительной власти, органов местного самоуправления Тужинского района и отделов администрации Тужинского района, необходимую информацию для работы Межведомственной комиссии.</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 xml:space="preserve">3.3. </w:t>
      </w:r>
      <w:proofErr w:type="gramStart"/>
      <w:r w:rsidRPr="00005DBC">
        <w:rPr>
          <w:rFonts w:ascii="Times New Roman" w:hAnsi="Times New Roman" w:cs="Times New Roman"/>
        </w:rPr>
        <w:t>Запрашивать и получать в установленном порядке от должностных лиц организаций, индивидуальных предпринимателей, представителей главных администраторов доходов бюджета района материалы и информацию, необходимые для выполнения возложенных на Межведомственную комиссию задач, а также приглашать в установленном порядке на заседание Межведомственной комиссии должностных лиц организаций, индивидуальных предпринимателей в целях получения от них пояснений по рассматриваемым вопросам.</w:t>
      </w:r>
      <w:proofErr w:type="gramEnd"/>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lastRenderedPageBreak/>
        <w:t xml:space="preserve">3.4. </w:t>
      </w:r>
      <w:proofErr w:type="gramStart"/>
      <w:r w:rsidRPr="00005DBC">
        <w:rPr>
          <w:rFonts w:ascii="Times New Roman" w:hAnsi="Times New Roman" w:cs="Times New Roman"/>
        </w:rPr>
        <w:t>Вносить предложения органам, осуществляющим в соответствии с законодательством функции контроля и надзора, о проведении ими проверок по соблюдению организациями, индивидуальными предпринимателями законодательства, а также по принятию мер принудительного взыскания задолженности с организаций и индивидуальных предпринимателей по платежам в бюджеты и внебюджетные фонды в пределах компетенции этих органов и в установленном порядке.</w:t>
      </w:r>
      <w:proofErr w:type="gramEnd"/>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3.5. Приглашать в установленном порядке на заседание Межведомственной комиссии должностных лиц территориальных органов федеральных и региональных органов исполнительной власти, администрации Тужинского района, представителей контролирующих, правоохранительных, надзорных органов и иных организаций по вопросам, относящимся к компетенции Межведомственной комиссии.</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3.6. Контролировать исполнение принятых Межведомственной комиссией решений.</w:t>
      </w:r>
    </w:p>
    <w:p w:rsidR="0015690E" w:rsidRPr="00005DBC" w:rsidRDefault="0015690E" w:rsidP="00005DBC">
      <w:pPr>
        <w:pStyle w:val="ConsPlusNormal"/>
        <w:ind w:firstLine="567"/>
        <w:outlineLvl w:val="1"/>
        <w:rPr>
          <w:rFonts w:ascii="Times New Roman" w:hAnsi="Times New Roman" w:cs="Times New Roman"/>
        </w:rPr>
      </w:pPr>
    </w:p>
    <w:p w:rsidR="0015690E" w:rsidRPr="00005DBC" w:rsidRDefault="0015690E" w:rsidP="00005DBC">
      <w:pPr>
        <w:pStyle w:val="ConsPlusNormal"/>
        <w:ind w:firstLine="567"/>
        <w:outlineLvl w:val="1"/>
        <w:rPr>
          <w:rFonts w:ascii="Times New Roman" w:hAnsi="Times New Roman" w:cs="Times New Roman"/>
        </w:rPr>
      </w:pPr>
      <w:r w:rsidRPr="00005DBC">
        <w:rPr>
          <w:rFonts w:ascii="Times New Roman" w:hAnsi="Times New Roman" w:cs="Times New Roman"/>
        </w:rPr>
        <w:t>4. Организация деятельности Межведомственной комиссии</w:t>
      </w:r>
    </w:p>
    <w:p w:rsidR="0015690E" w:rsidRPr="00005DBC" w:rsidRDefault="0015690E" w:rsidP="00005DBC">
      <w:pPr>
        <w:pStyle w:val="ConsPlusNormal"/>
        <w:ind w:firstLine="567"/>
        <w:jc w:val="both"/>
        <w:outlineLvl w:val="1"/>
        <w:rPr>
          <w:rFonts w:ascii="Times New Roman" w:hAnsi="Times New Roman" w:cs="Times New Roman"/>
        </w:rPr>
      </w:pP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 xml:space="preserve">4.1. Межведомственная комиссия осуществляет свою деятельность в форме заседаний. На </w:t>
      </w:r>
      <w:proofErr w:type="gramStart"/>
      <w:r w:rsidRPr="00005DBC">
        <w:rPr>
          <w:rFonts w:ascii="Times New Roman" w:hAnsi="Times New Roman" w:cs="Times New Roman"/>
        </w:rPr>
        <w:t>заседаниях</w:t>
      </w:r>
      <w:proofErr w:type="gramEnd"/>
      <w:r w:rsidRPr="00005DBC">
        <w:rPr>
          <w:rFonts w:ascii="Times New Roman" w:hAnsi="Times New Roman" w:cs="Times New Roman"/>
        </w:rPr>
        <w:t xml:space="preserve"> рассматриваются и решаются вопросы, отнесенные к компетенции Межведомственной комиссии.</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4.2. Дату, время, место проведения заседаний Межведомственной комиссии и повестку дня ее заседаний определяет председатель Межведомственной комиссии, а в его отсутствие - заместитель председателя Межведомственной комиссии.</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Секретарь Межведомственной комиссии не позднее, чем за пять рабочих дней до дня проведения заседания Межведомственной комиссии информирует состав Межведомственной комиссии о дате, времени и месте его проведения.</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4.3. Члены Межведомственной комиссии участвуют в ее работе лично.</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Заседание Межведомственной комиссии является правомочным, если на нем присутствуют более половины от установленного числа ее состава.</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4.4. Решения Межведомственной комиссии принимаются простым большинством голосов присутствующих на заседании состава Межведомственной комиссии путем открытого голосования.</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В случае равенства голосов голос председательствующего на заседании Межведомственной комиссии является решающим.</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4.5. Заседание Межведомственной комиссии проводит председатель, а в его отсутствие заместитель председателя.</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4.6. Секретарь Межведомственной комиссии осуществляет подготовку заседаний, оформляет протоколы.</w:t>
      </w:r>
    </w:p>
    <w:p w:rsidR="0015690E" w:rsidRPr="00005DBC" w:rsidRDefault="0015690E" w:rsidP="00005DBC">
      <w:pPr>
        <w:pStyle w:val="ConsPlusNormal"/>
        <w:ind w:firstLine="567"/>
        <w:jc w:val="both"/>
        <w:outlineLvl w:val="1"/>
        <w:rPr>
          <w:rFonts w:ascii="Times New Roman" w:hAnsi="Times New Roman" w:cs="Times New Roman"/>
        </w:rPr>
      </w:pPr>
      <w:r w:rsidRPr="00005DBC">
        <w:rPr>
          <w:rFonts w:ascii="Times New Roman" w:hAnsi="Times New Roman" w:cs="Times New Roman"/>
        </w:rPr>
        <w:t>4.7. Принятые на заседании Межведомственной комиссии решения, оформляются протоколами и подписываются председателем Межведомственной комиссии (в его отсутствие заместителем председателя Межведомственной комиссии) и секретарем.</w:t>
      </w:r>
    </w:p>
    <w:p w:rsidR="0015690E" w:rsidRPr="00005DBC" w:rsidRDefault="0015690E" w:rsidP="00005DBC">
      <w:pPr>
        <w:spacing w:after="0" w:line="240" w:lineRule="auto"/>
        <w:ind w:firstLine="567"/>
        <w:rPr>
          <w:rFonts w:ascii="Times New Roman" w:hAnsi="Times New Roman"/>
          <w:sz w:val="20"/>
          <w:szCs w:val="20"/>
          <w:lang w:val="ru-RU"/>
        </w:rPr>
      </w:pPr>
    </w:p>
    <w:p w:rsidR="0015690E" w:rsidRPr="009D0DA3" w:rsidRDefault="0015690E" w:rsidP="00005DBC">
      <w:pPr>
        <w:suppressAutoHyphens/>
        <w:spacing w:after="0" w:line="240" w:lineRule="auto"/>
        <w:ind w:firstLine="567"/>
        <w:jc w:val="both"/>
        <w:rPr>
          <w:rFonts w:ascii="Times New Roman" w:hAnsi="Times New Roman"/>
          <w:sz w:val="20"/>
          <w:szCs w:val="20"/>
          <w:lang w:val="ru-RU"/>
        </w:rPr>
      </w:pPr>
    </w:p>
    <w:p w:rsidR="00005DBC" w:rsidRDefault="00005DBC" w:rsidP="00005DBC">
      <w:pPr>
        <w:suppressAutoHyphens/>
        <w:spacing w:after="0" w:line="240" w:lineRule="auto"/>
        <w:ind w:left="5670"/>
        <w:rPr>
          <w:rFonts w:ascii="Times New Roman" w:hAnsi="Times New Roman"/>
          <w:sz w:val="20"/>
          <w:szCs w:val="20"/>
          <w:lang w:val="ru-RU"/>
        </w:rPr>
      </w:pP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Приложение №3</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 xml:space="preserve">УТВЕРЖДЕН: </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 xml:space="preserve">постановлением администрации </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Тужинского муниципального</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района</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от  27.03.2017  № 73</w:t>
      </w:r>
    </w:p>
    <w:p w:rsidR="00005DBC" w:rsidRPr="00005DBC" w:rsidRDefault="00005DBC" w:rsidP="00005DBC">
      <w:pPr>
        <w:tabs>
          <w:tab w:val="left" w:pos="5280"/>
        </w:tabs>
        <w:spacing w:after="0" w:line="240" w:lineRule="auto"/>
        <w:ind w:left="5670"/>
        <w:rPr>
          <w:rFonts w:ascii="Times New Roman" w:hAnsi="Times New Roman"/>
          <w:sz w:val="20"/>
          <w:szCs w:val="20"/>
          <w:lang w:val="ru-RU"/>
        </w:rPr>
      </w:pPr>
    </w:p>
    <w:p w:rsidR="00005DBC" w:rsidRPr="00005DBC" w:rsidRDefault="00005DBC" w:rsidP="00005DBC">
      <w:pPr>
        <w:tabs>
          <w:tab w:val="left" w:pos="5280"/>
        </w:tabs>
        <w:spacing w:after="0" w:line="240" w:lineRule="auto"/>
        <w:jc w:val="center"/>
        <w:rPr>
          <w:rFonts w:ascii="Times New Roman" w:hAnsi="Times New Roman"/>
          <w:b/>
          <w:sz w:val="20"/>
          <w:szCs w:val="20"/>
          <w:lang w:val="ru-RU"/>
        </w:rPr>
      </w:pPr>
      <w:r w:rsidRPr="00005DBC">
        <w:rPr>
          <w:rFonts w:ascii="Times New Roman" w:hAnsi="Times New Roman"/>
          <w:b/>
          <w:sz w:val="20"/>
          <w:szCs w:val="20"/>
          <w:lang w:val="ru-RU"/>
        </w:rPr>
        <w:t>СОСТАВ</w:t>
      </w:r>
    </w:p>
    <w:p w:rsidR="00005DBC" w:rsidRPr="00005DBC" w:rsidRDefault="00005DBC" w:rsidP="00005DBC">
      <w:pPr>
        <w:tabs>
          <w:tab w:val="left" w:pos="5280"/>
        </w:tabs>
        <w:spacing w:after="0" w:line="240" w:lineRule="auto"/>
        <w:jc w:val="center"/>
        <w:rPr>
          <w:rFonts w:ascii="Times New Roman" w:hAnsi="Times New Roman"/>
          <w:b/>
          <w:sz w:val="20"/>
          <w:szCs w:val="20"/>
          <w:lang w:val="ru-RU"/>
        </w:rPr>
      </w:pPr>
      <w:r w:rsidRPr="00005DBC">
        <w:rPr>
          <w:rFonts w:ascii="Times New Roman" w:hAnsi="Times New Roman"/>
          <w:b/>
          <w:sz w:val="20"/>
          <w:szCs w:val="20"/>
          <w:lang w:val="ru-RU"/>
        </w:rPr>
        <w:t>рабочей группы по расширению налогооблагаемой базы, осуществлению земельного контроля и администрирования имущественных налогов</w:t>
      </w:r>
    </w:p>
    <w:p w:rsidR="00005DBC" w:rsidRPr="00005DBC" w:rsidRDefault="00005DBC" w:rsidP="00005DBC">
      <w:pPr>
        <w:tabs>
          <w:tab w:val="left" w:pos="5280"/>
        </w:tabs>
        <w:spacing w:after="0" w:line="240" w:lineRule="auto"/>
        <w:jc w:val="center"/>
        <w:rPr>
          <w:rFonts w:ascii="Times New Roman" w:hAnsi="Times New Roman"/>
          <w:b/>
          <w:sz w:val="20"/>
          <w:szCs w:val="20"/>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7"/>
        <w:gridCol w:w="4655"/>
      </w:tblGrid>
      <w:tr w:rsidR="00005DBC" w:rsidRPr="00005DBC" w:rsidTr="009D0DA3">
        <w:tc>
          <w:tcPr>
            <w:tcW w:w="5210" w:type="dxa"/>
          </w:tcPr>
          <w:p w:rsidR="00005DBC" w:rsidRPr="00005DBC" w:rsidRDefault="00005DBC" w:rsidP="009D0DA3">
            <w:pPr>
              <w:tabs>
                <w:tab w:val="right" w:pos="4994"/>
              </w:tabs>
              <w:rPr>
                <w:rFonts w:ascii="Times New Roman" w:hAnsi="Times New Roman"/>
                <w:lang w:val="ru-RU"/>
              </w:rPr>
            </w:pPr>
            <w:r w:rsidRPr="00005DBC">
              <w:rPr>
                <w:rFonts w:ascii="Times New Roman" w:hAnsi="Times New Roman"/>
                <w:lang w:val="ru-RU"/>
              </w:rPr>
              <w:t>КЛЕПЦОВА</w:t>
            </w:r>
            <w:r w:rsidRPr="00005DBC">
              <w:rPr>
                <w:rFonts w:ascii="Times New Roman" w:hAnsi="Times New Roman"/>
                <w:lang w:val="ru-RU"/>
              </w:rPr>
              <w:tab/>
              <w:t>-</w:t>
            </w:r>
          </w:p>
          <w:p w:rsidR="00005DBC" w:rsidRPr="00005DBC" w:rsidRDefault="00005DBC" w:rsidP="009D0DA3">
            <w:pPr>
              <w:tabs>
                <w:tab w:val="left" w:pos="5550"/>
              </w:tabs>
              <w:rPr>
                <w:rFonts w:ascii="Times New Roman" w:hAnsi="Times New Roman"/>
                <w:lang w:val="ru-RU"/>
              </w:rPr>
            </w:pPr>
            <w:r w:rsidRPr="00005DBC">
              <w:rPr>
                <w:rFonts w:ascii="Times New Roman" w:hAnsi="Times New Roman"/>
                <w:lang w:val="ru-RU"/>
              </w:rPr>
              <w:t>Галина Алексеевна</w:t>
            </w:r>
          </w:p>
          <w:p w:rsidR="00005DBC" w:rsidRPr="00005DBC" w:rsidRDefault="00005DBC" w:rsidP="009D0DA3">
            <w:pPr>
              <w:tabs>
                <w:tab w:val="left" w:pos="5550"/>
              </w:tabs>
              <w:rPr>
                <w:rFonts w:ascii="Times New Roman" w:hAnsi="Times New Roman"/>
                <w:lang w:val="ru-RU"/>
              </w:rPr>
            </w:pPr>
          </w:p>
          <w:p w:rsidR="00005DBC" w:rsidRPr="00005DBC" w:rsidRDefault="00005DBC" w:rsidP="009D0DA3">
            <w:pPr>
              <w:tabs>
                <w:tab w:val="right" w:pos="4994"/>
              </w:tabs>
              <w:rPr>
                <w:rFonts w:ascii="Times New Roman" w:hAnsi="Times New Roman"/>
                <w:lang w:val="ru-RU"/>
              </w:rPr>
            </w:pPr>
          </w:p>
          <w:p w:rsidR="00005DBC" w:rsidRPr="00005DBC" w:rsidRDefault="00005DBC" w:rsidP="009D0DA3">
            <w:pPr>
              <w:tabs>
                <w:tab w:val="right" w:pos="4994"/>
              </w:tabs>
              <w:rPr>
                <w:rFonts w:ascii="Times New Roman" w:hAnsi="Times New Roman"/>
                <w:lang w:val="ru-RU"/>
              </w:rPr>
            </w:pPr>
          </w:p>
          <w:p w:rsidR="00005DBC" w:rsidRPr="00005DBC" w:rsidRDefault="00005DBC" w:rsidP="009D0DA3">
            <w:pPr>
              <w:tabs>
                <w:tab w:val="right" w:pos="4994"/>
              </w:tabs>
              <w:rPr>
                <w:rFonts w:ascii="Times New Roman" w:hAnsi="Times New Roman"/>
                <w:lang w:val="ru-RU"/>
              </w:rPr>
            </w:pPr>
            <w:r w:rsidRPr="00005DBC">
              <w:rPr>
                <w:rFonts w:ascii="Times New Roman" w:hAnsi="Times New Roman"/>
                <w:lang w:val="ru-RU"/>
              </w:rPr>
              <w:t>ПАХТАЕВА</w:t>
            </w:r>
            <w:r w:rsidRPr="00005DBC">
              <w:rPr>
                <w:rFonts w:ascii="Times New Roman" w:hAnsi="Times New Roman"/>
                <w:lang w:val="ru-RU"/>
              </w:rPr>
              <w:tab/>
              <w:t>-</w:t>
            </w:r>
          </w:p>
          <w:p w:rsidR="00005DBC" w:rsidRPr="00005DBC" w:rsidRDefault="00005DBC" w:rsidP="009D0DA3">
            <w:pPr>
              <w:rPr>
                <w:rFonts w:ascii="Times New Roman" w:hAnsi="Times New Roman"/>
                <w:lang w:val="ru-RU"/>
              </w:rPr>
            </w:pPr>
            <w:r w:rsidRPr="00005DBC">
              <w:rPr>
                <w:rFonts w:ascii="Times New Roman" w:hAnsi="Times New Roman"/>
                <w:lang w:val="ru-RU"/>
              </w:rPr>
              <w:t>Татьяна Сергеевна</w:t>
            </w:r>
          </w:p>
          <w:p w:rsidR="00005DBC" w:rsidRPr="00005DBC" w:rsidRDefault="00005DBC" w:rsidP="009D0DA3">
            <w:pPr>
              <w:rPr>
                <w:rFonts w:ascii="Times New Roman" w:hAnsi="Times New Roman"/>
                <w:lang w:val="ru-RU"/>
              </w:rPr>
            </w:pPr>
          </w:p>
          <w:p w:rsidR="00005DBC" w:rsidRPr="00005DBC" w:rsidRDefault="00005DBC" w:rsidP="009D0DA3">
            <w:pPr>
              <w:rPr>
                <w:rFonts w:ascii="Times New Roman" w:hAnsi="Times New Roman"/>
                <w:lang w:val="ru-RU"/>
              </w:rPr>
            </w:pPr>
          </w:p>
          <w:p w:rsidR="00005DBC" w:rsidRPr="00005DBC" w:rsidRDefault="00005DBC" w:rsidP="009D0DA3">
            <w:pPr>
              <w:rPr>
                <w:rFonts w:ascii="Times New Roman" w:hAnsi="Times New Roman"/>
                <w:lang w:val="ru-RU"/>
              </w:rPr>
            </w:pPr>
          </w:p>
          <w:p w:rsidR="00005DBC" w:rsidRPr="00005DBC" w:rsidRDefault="00005DBC" w:rsidP="009D0DA3">
            <w:pPr>
              <w:rPr>
                <w:rFonts w:ascii="Times New Roman" w:hAnsi="Times New Roman"/>
                <w:lang w:val="ru-RU"/>
              </w:rPr>
            </w:pPr>
            <w:r w:rsidRPr="00005DBC">
              <w:rPr>
                <w:rFonts w:ascii="Times New Roman" w:hAnsi="Times New Roman"/>
                <w:lang w:val="ru-RU"/>
              </w:rPr>
              <w:t>Члены рабочей группы:</w:t>
            </w:r>
          </w:p>
          <w:p w:rsidR="00005DBC" w:rsidRPr="00005DBC" w:rsidRDefault="00005DBC" w:rsidP="009D0DA3">
            <w:pPr>
              <w:tabs>
                <w:tab w:val="right" w:pos="4994"/>
              </w:tabs>
              <w:rPr>
                <w:rFonts w:ascii="Times New Roman" w:hAnsi="Times New Roman"/>
                <w:lang w:val="ru-RU"/>
              </w:rPr>
            </w:pPr>
          </w:p>
          <w:p w:rsidR="00005DBC" w:rsidRPr="00005DBC" w:rsidRDefault="00005DBC" w:rsidP="009D0DA3">
            <w:pPr>
              <w:tabs>
                <w:tab w:val="right" w:pos="4994"/>
              </w:tabs>
              <w:rPr>
                <w:rFonts w:ascii="Times New Roman" w:hAnsi="Times New Roman"/>
                <w:lang w:val="ru-RU"/>
              </w:rPr>
            </w:pPr>
            <w:r w:rsidRPr="00005DBC">
              <w:rPr>
                <w:rFonts w:ascii="Times New Roman" w:hAnsi="Times New Roman"/>
                <w:lang w:val="ru-RU"/>
              </w:rPr>
              <w:lastRenderedPageBreak/>
              <w:t xml:space="preserve">ЗАЙЦЕВА </w:t>
            </w:r>
            <w:r w:rsidRPr="00005DBC">
              <w:rPr>
                <w:rFonts w:ascii="Times New Roman" w:hAnsi="Times New Roman"/>
                <w:lang w:val="ru-RU"/>
              </w:rPr>
              <w:tab/>
              <w:t>-</w:t>
            </w:r>
          </w:p>
          <w:p w:rsidR="00005DBC" w:rsidRPr="00005DBC" w:rsidRDefault="00005DBC" w:rsidP="009D0DA3">
            <w:pPr>
              <w:rPr>
                <w:rFonts w:ascii="Times New Roman" w:hAnsi="Times New Roman"/>
                <w:lang w:val="ru-RU"/>
              </w:rPr>
            </w:pPr>
            <w:r w:rsidRPr="00005DBC">
              <w:rPr>
                <w:rFonts w:ascii="Times New Roman" w:hAnsi="Times New Roman"/>
                <w:lang w:val="ru-RU"/>
              </w:rPr>
              <w:t>Людмила Геннадьевна</w:t>
            </w:r>
          </w:p>
          <w:p w:rsidR="00005DBC" w:rsidRPr="00005DBC" w:rsidRDefault="00005DBC" w:rsidP="009D0DA3">
            <w:pPr>
              <w:rPr>
                <w:rFonts w:ascii="Times New Roman" w:hAnsi="Times New Roman"/>
                <w:lang w:val="ru-RU"/>
              </w:rPr>
            </w:pPr>
          </w:p>
          <w:p w:rsidR="00005DBC" w:rsidRPr="00005DBC" w:rsidRDefault="00005DBC" w:rsidP="009D0DA3">
            <w:pPr>
              <w:rPr>
                <w:rFonts w:ascii="Times New Roman" w:hAnsi="Times New Roman"/>
                <w:lang w:val="ru-RU"/>
              </w:rPr>
            </w:pPr>
          </w:p>
          <w:p w:rsidR="00005DBC" w:rsidRPr="00005DBC" w:rsidRDefault="00005DBC" w:rsidP="009D0DA3">
            <w:pPr>
              <w:tabs>
                <w:tab w:val="right" w:pos="4994"/>
              </w:tabs>
              <w:rPr>
                <w:rFonts w:ascii="Times New Roman" w:hAnsi="Times New Roman"/>
              </w:rPr>
            </w:pPr>
            <w:r w:rsidRPr="00005DBC">
              <w:rPr>
                <w:rFonts w:ascii="Times New Roman" w:hAnsi="Times New Roman"/>
              </w:rPr>
              <w:t>СЫСОЕВА</w:t>
            </w:r>
            <w:r w:rsidRPr="00005DBC">
              <w:rPr>
                <w:rFonts w:ascii="Times New Roman" w:hAnsi="Times New Roman"/>
              </w:rPr>
              <w:tab/>
              <w:t>-</w:t>
            </w:r>
          </w:p>
          <w:p w:rsidR="00005DBC" w:rsidRPr="00005DBC" w:rsidRDefault="00005DBC" w:rsidP="009D0DA3">
            <w:pPr>
              <w:tabs>
                <w:tab w:val="left" w:pos="5280"/>
              </w:tabs>
              <w:rPr>
                <w:rFonts w:ascii="Times New Roman" w:hAnsi="Times New Roman"/>
              </w:rPr>
            </w:pPr>
            <w:r w:rsidRPr="00005DBC">
              <w:rPr>
                <w:rFonts w:ascii="Times New Roman" w:hAnsi="Times New Roman"/>
              </w:rPr>
              <w:t>Зинаида Степановна</w:t>
            </w:r>
          </w:p>
        </w:tc>
        <w:tc>
          <w:tcPr>
            <w:tcW w:w="5211" w:type="dxa"/>
          </w:tcPr>
          <w:p w:rsidR="00005DBC" w:rsidRPr="00005DBC" w:rsidRDefault="00005DBC" w:rsidP="009D0DA3">
            <w:pPr>
              <w:tabs>
                <w:tab w:val="left" w:pos="5550"/>
              </w:tabs>
              <w:rPr>
                <w:rFonts w:ascii="Times New Roman" w:hAnsi="Times New Roman"/>
                <w:lang w:val="ru-RU"/>
              </w:rPr>
            </w:pPr>
            <w:r w:rsidRPr="00005DBC">
              <w:rPr>
                <w:rFonts w:ascii="Times New Roman" w:hAnsi="Times New Roman"/>
                <w:lang w:val="ru-RU"/>
              </w:rPr>
              <w:lastRenderedPageBreak/>
              <w:t>заместитель главы администрации</w:t>
            </w:r>
          </w:p>
          <w:p w:rsidR="00005DBC" w:rsidRPr="00005DBC" w:rsidRDefault="00005DBC" w:rsidP="009D0DA3">
            <w:pPr>
              <w:rPr>
                <w:rFonts w:ascii="Times New Roman" w:hAnsi="Times New Roman"/>
                <w:lang w:val="ru-RU"/>
              </w:rPr>
            </w:pPr>
            <w:r w:rsidRPr="00005DBC">
              <w:rPr>
                <w:rFonts w:ascii="Times New Roman" w:hAnsi="Times New Roman"/>
                <w:lang w:val="ru-RU"/>
              </w:rPr>
              <w:t xml:space="preserve">Тужинского муниципального района по экономике и финансам, </w:t>
            </w:r>
          </w:p>
          <w:p w:rsidR="00005DBC" w:rsidRPr="00005DBC" w:rsidRDefault="00005DBC" w:rsidP="009D0DA3">
            <w:pPr>
              <w:tabs>
                <w:tab w:val="left" w:pos="5550"/>
              </w:tabs>
              <w:rPr>
                <w:rFonts w:ascii="Times New Roman" w:hAnsi="Times New Roman"/>
                <w:lang w:val="ru-RU"/>
              </w:rPr>
            </w:pPr>
            <w:r w:rsidRPr="00005DBC">
              <w:rPr>
                <w:rFonts w:ascii="Times New Roman" w:hAnsi="Times New Roman"/>
                <w:lang w:val="ru-RU"/>
              </w:rPr>
              <w:t>председатель рабочей группы</w:t>
            </w:r>
          </w:p>
          <w:p w:rsidR="00005DBC" w:rsidRPr="00005DBC" w:rsidRDefault="00005DBC" w:rsidP="009D0DA3">
            <w:pPr>
              <w:tabs>
                <w:tab w:val="left" w:pos="5550"/>
              </w:tabs>
              <w:rPr>
                <w:rFonts w:ascii="Times New Roman" w:hAnsi="Times New Roman"/>
                <w:lang w:val="ru-RU"/>
              </w:rPr>
            </w:pPr>
          </w:p>
          <w:p w:rsidR="00005DBC" w:rsidRPr="00005DBC" w:rsidRDefault="00005DBC" w:rsidP="009D0DA3">
            <w:pPr>
              <w:tabs>
                <w:tab w:val="left" w:pos="5550"/>
              </w:tabs>
              <w:rPr>
                <w:rFonts w:ascii="Times New Roman" w:hAnsi="Times New Roman"/>
                <w:lang w:val="ru-RU"/>
              </w:rPr>
            </w:pPr>
            <w:r w:rsidRPr="00005DBC">
              <w:rPr>
                <w:rFonts w:ascii="Times New Roman" w:hAnsi="Times New Roman"/>
                <w:lang w:val="ru-RU"/>
              </w:rPr>
              <w:t xml:space="preserve">ведущий специалист по </w:t>
            </w:r>
            <w:proofErr w:type="gramStart"/>
            <w:r w:rsidRPr="00005DBC">
              <w:rPr>
                <w:rFonts w:ascii="Times New Roman" w:hAnsi="Times New Roman"/>
                <w:lang w:val="ru-RU"/>
              </w:rPr>
              <w:t>земельным</w:t>
            </w:r>
            <w:proofErr w:type="gramEnd"/>
            <w:r w:rsidRPr="00005DBC">
              <w:rPr>
                <w:rFonts w:ascii="Times New Roman" w:hAnsi="Times New Roman"/>
                <w:lang w:val="ru-RU"/>
              </w:rPr>
              <w:t xml:space="preserve"> </w:t>
            </w:r>
          </w:p>
          <w:p w:rsidR="00005DBC" w:rsidRPr="00005DBC" w:rsidRDefault="00005DBC" w:rsidP="009D0DA3">
            <w:pPr>
              <w:rPr>
                <w:rFonts w:ascii="Times New Roman" w:hAnsi="Times New Roman"/>
                <w:lang w:val="ru-RU"/>
              </w:rPr>
            </w:pPr>
            <w:r w:rsidRPr="00005DBC">
              <w:rPr>
                <w:rFonts w:ascii="Times New Roman" w:hAnsi="Times New Roman"/>
                <w:lang w:val="ru-RU"/>
              </w:rPr>
              <w:t>ресурсам администрации Тужинского</w:t>
            </w:r>
          </w:p>
          <w:p w:rsidR="00005DBC" w:rsidRPr="00005DBC" w:rsidRDefault="00005DBC" w:rsidP="009D0DA3">
            <w:pPr>
              <w:rPr>
                <w:rFonts w:ascii="Times New Roman" w:hAnsi="Times New Roman"/>
                <w:lang w:val="ru-RU"/>
              </w:rPr>
            </w:pPr>
            <w:r w:rsidRPr="00005DBC">
              <w:rPr>
                <w:rFonts w:ascii="Times New Roman" w:hAnsi="Times New Roman"/>
                <w:lang w:val="ru-RU"/>
              </w:rPr>
              <w:t>муниципального района,</w:t>
            </w:r>
          </w:p>
          <w:p w:rsidR="00005DBC" w:rsidRPr="00005DBC" w:rsidRDefault="00005DBC" w:rsidP="009D0DA3">
            <w:pPr>
              <w:rPr>
                <w:rFonts w:ascii="Times New Roman" w:hAnsi="Times New Roman"/>
                <w:lang w:val="ru-RU"/>
              </w:rPr>
            </w:pPr>
            <w:r w:rsidRPr="00005DBC">
              <w:rPr>
                <w:rFonts w:ascii="Times New Roman" w:hAnsi="Times New Roman"/>
                <w:lang w:val="ru-RU"/>
              </w:rPr>
              <w:t>секретарь рабочей группы</w:t>
            </w:r>
          </w:p>
          <w:p w:rsidR="00005DBC" w:rsidRPr="00005DBC" w:rsidRDefault="00005DBC" w:rsidP="009D0DA3">
            <w:pPr>
              <w:tabs>
                <w:tab w:val="left" w:pos="5280"/>
              </w:tabs>
              <w:rPr>
                <w:rFonts w:ascii="Times New Roman" w:hAnsi="Times New Roman"/>
                <w:lang w:val="ru-RU"/>
              </w:rPr>
            </w:pPr>
          </w:p>
          <w:p w:rsidR="00005DBC" w:rsidRPr="00005DBC" w:rsidRDefault="00005DBC" w:rsidP="009D0DA3">
            <w:pPr>
              <w:rPr>
                <w:rFonts w:ascii="Times New Roman" w:hAnsi="Times New Roman"/>
                <w:lang w:val="ru-RU"/>
              </w:rPr>
            </w:pPr>
          </w:p>
          <w:p w:rsidR="00005DBC" w:rsidRPr="00005DBC" w:rsidRDefault="00005DBC" w:rsidP="009D0DA3">
            <w:pPr>
              <w:rPr>
                <w:rFonts w:ascii="Times New Roman" w:hAnsi="Times New Roman"/>
                <w:lang w:val="ru-RU"/>
              </w:rPr>
            </w:pPr>
          </w:p>
          <w:p w:rsidR="00005DBC" w:rsidRPr="00005DBC" w:rsidRDefault="00005DBC" w:rsidP="009D0DA3">
            <w:pPr>
              <w:rPr>
                <w:rFonts w:ascii="Times New Roman" w:hAnsi="Times New Roman"/>
                <w:lang w:val="ru-RU"/>
              </w:rPr>
            </w:pPr>
            <w:r w:rsidRPr="00005DBC">
              <w:rPr>
                <w:rFonts w:ascii="Times New Roman" w:hAnsi="Times New Roman"/>
                <w:lang w:val="ru-RU"/>
              </w:rPr>
              <w:lastRenderedPageBreak/>
              <w:t xml:space="preserve">начальник </w:t>
            </w:r>
            <w:proofErr w:type="gramStart"/>
            <w:r w:rsidRPr="00005DBC">
              <w:rPr>
                <w:rFonts w:ascii="Times New Roman" w:hAnsi="Times New Roman"/>
                <w:lang w:val="ru-RU"/>
              </w:rPr>
              <w:t>межрайонной</w:t>
            </w:r>
            <w:proofErr w:type="gramEnd"/>
            <w:r w:rsidRPr="00005DBC">
              <w:rPr>
                <w:rFonts w:ascii="Times New Roman" w:hAnsi="Times New Roman"/>
                <w:lang w:val="ru-RU"/>
              </w:rPr>
              <w:t xml:space="preserve"> ИФНС </w:t>
            </w:r>
          </w:p>
          <w:p w:rsidR="00005DBC" w:rsidRPr="00005DBC" w:rsidRDefault="00005DBC" w:rsidP="009D0DA3">
            <w:pPr>
              <w:rPr>
                <w:rFonts w:ascii="Times New Roman" w:hAnsi="Times New Roman"/>
                <w:lang w:val="ru-RU"/>
              </w:rPr>
            </w:pPr>
            <w:r w:rsidRPr="00005DBC">
              <w:rPr>
                <w:rFonts w:ascii="Times New Roman" w:hAnsi="Times New Roman"/>
                <w:lang w:val="ru-RU"/>
              </w:rPr>
              <w:t>России № 5 по Кировской области</w:t>
            </w:r>
          </w:p>
          <w:p w:rsidR="00005DBC" w:rsidRPr="00005DBC" w:rsidRDefault="00005DBC" w:rsidP="009D0DA3">
            <w:pPr>
              <w:rPr>
                <w:rFonts w:ascii="Times New Roman" w:hAnsi="Times New Roman"/>
                <w:lang w:val="ru-RU"/>
              </w:rPr>
            </w:pPr>
            <w:r w:rsidRPr="00005DBC">
              <w:rPr>
                <w:rFonts w:ascii="Times New Roman" w:hAnsi="Times New Roman"/>
                <w:lang w:val="ru-RU"/>
              </w:rPr>
              <w:t>(по согласованию)</w:t>
            </w:r>
          </w:p>
          <w:p w:rsidR="00005DBC" w:rsidRPr="00005DBC" w:rsidRDefault="00005DBC" w:rsidP="009D0DA3">
            <w:pPr>
              <w:rPr>
                <w:rFonts w:ascii="Times New Roman" w:hAnsi="Times New Roman"/>
                <w:lang w:val="ru-RU"/>
              </w:rPr>
            </w:pPr>
          </w:p>
          <w:p w:rsidR="00005DBC" w:rsidRPr="00005DBC" w:rsidRDefault="00005DBC" w:rsidP="009D0DA3">
            <w:pPr>
              <w:tabs>
                <w:tab w:val="left" w:pos="5280"/>
              </w:tabs>
              <w:rPr>
                <w:rFonts w:ascii="Times New Roman" w:hAnsi="Times New Roman"/>
                <w:lang w:val="ru-RU"/>
              </w:rPr>
            </w:pPr>
            <w:r w:rsidRPr="00005DBC">
              <w:rPr>
                <w:rFonts w:ascii="Times New Roman" w:hAnsi="Times New Roman"/>
                <w:lang w:val="ru-RU"/>
              </w:rPr>
              <w:t>главный специалист - агроном</w:t>
            </w:r>
          </w:p>
          <w:p w:rsidR="00005DBC" w:rsidRPr="00005DBC" w:rsidRDefault="00005DBC" w:rsidP="009D0DA3">
            <w:pPr>
              <w:rPr>
                <w:rFonts w:ascii="Times New Roman" w:hAnsi="Times New Roman"/>
                <w:lang w:val="ru-RU"/>
              </w:rPr>
            </w:pPr>
            <w:r w:rsidRPr="00005DBC">
              <w:rPr>
                <w:rFonts w:ascii="Times New Roman" w:hAnsi="Times New Roman"/>
                <w:lang w:val="ru-RU"/>
              </w:rPr>
              <w:t xml:space="preserve">сектора сельского хозяйства </w:t>
            </w:r>
          </w:p>
          <w:p w:rsidR="00005DBC" w:rsidRPr="00005DBC" w:rsidRDefault="00005DBC" w:rsidP="009D0DA3">
            <w:pPr>
              <w:rPr>
                <w:rFonts w:ascii="Times New Roman" w:hAnsi="Times New Roman"/>
              </w:rPr>
            </w:pPr>
            <w:r w:rsidRPr="00005DBC">
              <w:rPr>
                <w:rFonts w:ascii="Times New Roman" w:hAnsi="Times New Roman"/>
              </w:rPr>
              <w:t>администрации Тужинского</w:t>
            </w:r>
          </w:p>
          <w:p w:rsidR="00005DBC" w:rsidRPr="00005DBC" w:rsidRDefault="00005DBC" w:rsidP="009D0DA3">
            <w:pPr>
              <w:rPr>
                <w:rFonts w:ascii="Times New Roman" w:hAnsi="Times New Roman"/>
              </w:rPr>
            </w:pPr>
            <w:r w:rsidRPr="00005DBC">
              <w:rPr>
                <w:rFonts w:ascii="Times New Roman" w:hAnsi="Times New Roman"/>
              </w:rPr>
              <w:t xml:space="preserve">муниципального района </w:t>
            </w:r>
          </w:p>
          <w:p w:rsidR="00005DBC" w:rsidRPr="00005DBC" w:rsidRDefault="00005DBC" w:rsidP="009D0DA3">
            <w:pPr>
              <w:rPr>
                <w:rFonts w:ascii="Times New Roman" w:hAnsi="Times New Roman"/>
              </w:rPr>
            </w:pPr>
          </w:p>
        </w:tc>
      </w:tr>
    </w:tbl>
    <w:p w:rsidR="00005DBC" w:rsidRDefault="00005DBC" w:rsidP="00005DBC">
      <w:pPr>
        <w:suppressAutoHyphens/>
        <w:spacing w:after="0" w:line="240" w:lineRule="auto"/>
        <w:ind w:left="5670"/>
        <w:rPr>
          <w:rFonts w:ascii="Times New Roman" w:hAnsi="Times New Roman"/>
          <w:sz w:val="20"/>
          <w:szCs w:val="20"/>
          <w:lang w:val="ru-RU"/>
        </w:rPr>
      </w:pP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Приложение №4</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 xml:space="preserve">УТВЕРЖДЕНО: </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 xml:space="preserve">постановлением администрации </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Тужинского муниципального</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района</w:t>
      </w:r>
    </w:p>
    <w:p w:rsidR="00005DBC" w:rsidRPr="00005DBC" w:rsidRDefault="00005DBC" w:rsidP="00005DBC">
      <w:pPr>
        <w:suppressAutoHyphens/>
        <w:spacing w:after="0" w:line="240" w:lineRule="auto"/>
        <w:ind w:left="5670"/>
        <w:jc w:val="right"/>
        <w:rPr>
          <w:rFonts w:ascii="Times New Roman" w:hAnsi="Times New Roman"/>
          <w:sz w:val="20"/>
          <w:szCs w:val="20"/>
          <w:lang w:val="ru-RU"/>
        </w:rPr>
      </w:pPr>
      <w:r w:rsidRPr="00005DBC">
        <w:rPr>
          <w:rFonts w:ascii="Times New Roman" w:hAnsi="Times New Roman"/>
          <w:sz w:val="20"/>
          <w:szCs w:val="20"/>
          <w:lang w:val="ru-RU"/>
        </w:rPr>
        <w:t>от 27.03.2017  № 73</w:t>
      </w:r>
    </w:p>
    <w:p w:rsidR="00005DBC" w:rsidRPr="00005DBC" w:rsidRDefault="00005DBC" w:rsidP="00005DBC">
      <w:pPr>
        <w:suppressAutoHyphens/>
        <w:spacing w:after="0" w:line="240" w:lineRule="auto"/>
        <w:jc w:val="center"/>
        <w:rPr>
          <w:rFonts w:ascii="Times New Roman" w:hAnsi="Times New Roman"/>
          <w:b/>
          <w:sz w:val="20"/>
          <w:szCs w:val="20"/>
          <w:lang w:val="ru-RU"/>
        </w:rPr>
      </w:pPr>
    </w:p>
    <w:p w:rsidR="00005DBC" w:rsidRPr="00005DBC" w:rsidRDefault="00005DBC" w:rsidP="00005DBC">
      <w:pPr>
        <w:suppressAutoHyphens/>
        <w:spacing w:after="0" w:line="240" w:lineRule="auto"/>
        <w:jc w:val="center"/>
        <w:rPr>
          <w:rFonts w:ascii="Times New Roman" w:hAnsi="Times New Roman"/>
          <w:b/>
          <w:sz w:val="20"/>
          <w:szCs w:val="20"/>
          <w:lang w:val="ru-RU"/>
        </w:rPr>
      </w:pPr>
      <w:r w:rsidRPr="00005DBC">
        <w:rPr>
          <w:rFonts w:ascii="Times New Roman" w:hAnsi="Times New Roman"/>
          <w:b/>
          <w:sz w:val="20"/>
          <w:szCs w:val="20"/>
          <w:lang w:val="ru-RU"/>
        </w:rPr>
        <w:t>ПОЛОЖЕНИЕ</w:t>
      </w:r>
    </w:p>
    <w:p w:rsidR="00005DBC" w:rsidRPr="00005DBC" w:rsidRDefault="00005DBC" w:rsidP="00005DBC">
      <w:pPr>
        <w:tabs>
          <w:tab w:val="left" w:pos="5280"/>
        </w:tabs>
        <w:spacing w:after="0" w:line="240" w:lineRule="auto"/>
        <w:jc w:val="center"/>
        <w:rPr>
          <w:rFonts w:ascii="Times New Roman" w:hAnsi="Times New Roman"/>
          <w:b/>
          <w:sz w:val="20"/>
          <w:szCs w:val="20"/>
          <w:lang w:val="ru-RU"/>
        </w:rPr>
      </w:pPr>
      <w:r w:rsidRPr="00005DBC">
        <w:rPr>
          <w:rFonts w:ascii="Times New Roman" w:hAnsi="Times New Roman"/>
          <w:b/>
          <w:sz w:val="20"/>
          <w:szCs w:val="20"/>
          <w:lang w:val="ru-RU"/>
        </w:rPr>
        <w:t>рабочей группы по расширению налогооблагаемой базы, осуществлению земельного контроля и администрирования имущественных налогов</w:t>
      </w:r>
    </w:p>
    <w:p w:rsidR="00005DBC" w:rsidRPr="00005DBC" w:rsidRDefault="00005DBC" w:rsidP="00005DBC">
      <w:pPr>
        <w:tabs>
          <w:tab w:val="left" w:pos="5280"/>
        </w:tabs>
        <w:spacing w:after="0" w:line="240" w:lineRule="auto"/>
        <w:jc w:val="both"/>
        <w:rPr>
          <w:rFonts w:ascii="Times New Roman" w:hAnsi="Times New Roman"/>
          <w:b/>
          <w:sz w:val="20"/>
          <w:szCs w:val="20"/>
          <w:lang w:val="ru-RU"/>
        </w:rPr>
      </w:pPr>
    </w:p>
    <w:p w:rsidR="00005DBC" w:rsidRPr="00005DBC" w:rsidRDefault="00005DBC" w:rsidP="00005DBC">
      <w:pPr>
        <w:tabs>
          <w:tab w:val="left" w:pos="5280"/>
        </w:tabs>
        <w:spacing w:after="0" w:line="240" w:lineRule="auto"/>
        <w:contextualSpacing/>
        <w:jc w:val="center"/>
        <w:rPr>
          <w:rFonts w:ascii="Times New Roman" w:hAnsi="Times New Roman"/>
          <w:sz w:val="20"/>
          <w:szCs w:val="20"/>
          <w:lang w:val="ru-RU"/>
        </w:rPr>
      </w:pPr>
      <w:r w:rsidRPr="00005DBC">
        <w:rPr>
          <w:rFonts w:ascii="Times New Roman" w:hAnsi="Times New Roman"/>
          <w:sz w:val="20"/>
          <w:szCs w:val="20"/>
          <w:lang w:val="ru-RU"/>
        </w:rPr>
        <w:t>1.Общие положения</w:t>
      </w:r>
    </w:p>
    <w:p w:rsidR="00005DBC" w:rsidRPr="00005DBC" w:rsidRDefault="00005DBC" w:rsidP="00005DBC">
      <w:pPr>
        <w:tabs>
          <w:tab w:val="left" w:pos="5280"/>
        </w:tabs>
        <w:spacing w:after="0" w:line="240" w:lineRule="auto"/>
        <w:contextualSpacing/>
        <w:jc w:val="center"/>
        <w:rPr>
          <w:rFonts w:ascii="Times New Roman" w:hAnsi="Times New Roman"/>
          <w:sz w:val="20"/>
          <w:szCs w:val="20"/>
          <w:lang w:val="ru-RU"/>
        </w:rPr>
      </w:pPr>
    </w:p>
    <w:p w:rsidR="00005DBC" w:rsidRPr="00005DBC" w:rsidRDefault="00005DBC" w:rsidP="00005DBC">
      <w:pPr>
        <w:spacing w:after="0" w:line="240" w:lineRule="auto"/>
        <w:ind w:firstLine="567"/>
        <w:contextualSpacing/>
        <w:jc w:val="both"/>
        <w:rPr>
          <w:rFonts w:ascii="Times New Roman" w:hAnsi="Times New Roman"/>
          <w:sz w:val="20"/>
          <w:szCs w:val="20"/>
          <w:lang w:val="ru-RU"/>
        </w:rPr>
      </w:pPr>
      <w:r w:rsidRPr="00005DBC">
        <w:rPr>
          <w:rFonts w:ascii="Times New Roman" w:hAnsi="Times New Roman"/>
          <w:sz w:val="20"/>
          <w:szCs w:val="20"/>
          <w:lang w:val="ru-RU"/>
        </w:rPr>
        <w:t>1.1. Рабочая группа по расширению налогооблагаемой базы, осуществлению земельного контроля и администрирования имущественных налогов (далее – рабочая группа) является постоянно действующим, коллегиальным органом</w:t>
      </w:r>
      <w:proofErr w:type="gramStart"/>
      <w:r w:rsidRPr="00005DBC">
        <w:rPr>
          <w:rFonts w:ascii="Times New Roman" w:hAnsi="Times New Roman"/>
          <w:sz w:val="20"/>
          <w:szCs w:val="20"/>
          <w:lang w:val="ru-RU"/>
        </w:rPr>
        <w:t xml:space="preserve"> ,</w:t>
      </w:r>
      <w:proofErr w:type="gramEnd"/>
      <w:r w:rsidRPr="00005DBC">
        <w:rPr>
          <w:rFonts w:ascii="Times New Roman" w:hAnsi="Times New Roman"/>
          <w:sz w:val="20"/>
          <w:szCs w:val="20"/>
          <w:lang w:val="ru-RU"/>
        </w:rPr>
        <w:t xml:space="preserve"> осуществляющим свою деятельность на территории Тужинского района.</w:t>
      </w:r>
    </w:p>
    <w:p w:rsidR="00005DBC" w:rsidRPr="00005DBC" w:rsidRDefault="00005DBC" w:rsidP="00005DBC">
      <w:pPr>
        <w:spacing w:after="0" w:line="240" w:lineRule="auto"/>
        <w:ind w:firstLine="567"/>
        <w:contextualSpacing/>
        <w:jc w:val="both"/>
        <w:rPr>
          <w:rFonts w:ascii="Times New Roman" w:hAnsi="Times New Roman"/>
          <w:sz w:val="20"/>
          <w:szCs w:val="20"/>
          <w:lang w:val="ru-RU"/>
        </w:rPr>
      </w:pPr>
      <w:r w:rsidRPr="00005DBC">
        <w:rPr>
          <w:rFonts w:ascii="Times New Roman" w:hAnsi="Times New Roman"/>
          <w:sz w:val="20"/>
          <w:szCs w:val="20"/>
          <w:lang w:val="ru-RU"/>
        </w:rPr>
        <w:t xml:space="preserve">1.2. </w:t>
      </w:r>
      <w:proofErr w:type="gramStart"/>
      <w:r w:rsidRPr="00005DBC">
        <w:rPr>
          <w:rFonts w:ascii="Times New Roman" w:hAnsi="Times New Roman"/>
          <w:sz w:val="20"/>
          <w:szCs w:val="20"/>
          <w:lang w:val="ru-RU"/>
        </w:rPr>
        <w:t>Рабочая группа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Кировской области, Уставом Тужинского района, иными правовыми актами Тужинского района и настоящим Положением.</w:t>
      </w:r>
      <w:proofErr w:type="gramEnd"/>
    </w:p>
    <w:p w:rsidR="00005DBC" w:rsidRPr="00005DBC" w:rsidRDefault="00005DBC" w:rsidP="00005DBC">
      <w:pPr>
        <w:spacing w:after="0" w:line="240" w:lineRule="auto"/>
        <w:ind w:firstLine="567"/>
        <w:contextualSpacing/>
        <w:jc w:val="center"/>
        <w:rPr>
          <w:rFonts w:ascii="Times New Roman" w:hAnsi="Times New Roman"/>
          <w:sz w:val="20"/>
          <w:szCs w:val="20"/>
          <w:lang w:val="ru-RU"/>
        </w:rPr>
      </w:pPr>
      <w:r w:rsidRPr="00005DBC">
        <w:rPr>
          <w:rFonts w:ascii="Times New Roman" w:hAnsi="Times New Roman"/>
          <w:sz w:val="20"/>
          <w:szCs w:val="20"/>
          <w:lang w:val="ru-RU"/>
        </w:rPr>
        <w:t>2. Структура и состав рабочей группы</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p>
    <w:p w:rsidR="00005DBC" w:rsidRPr="00005DBC" w:rsidRDefault="00005DBC" w:rsidP="00005DBC">
      <w:pPr>
        <w:tabs>
          <w:tab w:val="left" w:pos="5280"/>
        </w:tabs>
        <w:spacing w:after="0" w:line="240" w:lineRule="auto"/>
        <w:ind w:firstLine="567"/>
        <w:jc w:val="both"/>
        <w:rPr>
          <w:rFonts w:ascii="Times New Roman" w:eastAsia="Calibri" w:hAnsi="Times New Roman"/>
          <w:sz w:val="20"/>
          <w:szCs w:val="20"/>
          <w:lang w:val="ru-RU"/>
        </w:rPr>
      </w:pPr>
      <w:r w:rsidRPr="00005DBC">
        <w:rPr>
          <w:rFonts w:ascii="Times New Roman" w:hAnsi="Times New Roman"/>
          <w:sz w:val="20"/>
          <w:szCs w:val="20"/>
          <w:lang w:val="ru-RU"/>
        </w:rPr>
        <w:t>2.1. Состав рабочей группы образуется из числа членов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В состав рабочей группы входят председатель, секретарь и члены рабочей группы.</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2.2. Состав рабочей группы утверждается постановлением администрации Тужинского муниципального района.</w:t>
      </w:r>
    </w:p>
    <w:p w:rsidR="00005DBC" w:rsidRPr="00005DBC" w:rsidRDefault="00005DBC" w:rsidP="00005DBC">
      <w:pPr>
        <w:tabs>
          <w:tab w:val="left" w:pos="5280"/>
        </w:tabs>
        <w:spacing w:after="0" w:line="240" w:lineRule="auto"/>
        <w:ind w:firstLine="567"/>
        <w:jc w:val="center"/>
        <w:rPr>
          <w:rFonts w:ascii="Times New Roman" w:hAnsi="Times New Roman"/>
          <w:sz w:val="20"/>
          <w:szCs w:val="20"/>
          <w:lang w:val="ru-RU"/>
        </w:rPr>
      </w:pPr>
    </w:p>
    <w:p w:rsidR="00005DBC" w:rsidRPr="00005DBC" w:rsidRDefault="00005DBC" w:rsidP="00005DBC">
      <w:pPr>
        <w:tabs>
          <w:tab w:val="left" w:pos="5280"/>
        </w:tabs>
        <w:spacing w:after="0" w:line="240" w:lineRule="auto"/>
        <w:ind w:firstLine="567"/>
        <w:contextualSpacing/>
        <w:jc w:val="center"/>
        <w:rPr>
          <w:rFonts w:ascii="Times New Roman" w:hAnsi="Times New Roman"/>
          <w:sz w:val="20"/>
          <w:szCs w:val="20"/>
          <w:lang w:val="ru-RU"/>
        </w:rPr>
      </w:pPr>
      <w:r w:rsidRPr="00005DBC">
        <w:rPr>
          <w:rFonts w:ascii="Times New Roman" w:hAnsi="Times New Roman"/>
          <w:sz w:val="20"/>
          <w:szCs w:val="20"/>
          <w:lang w:val="ru-RU"/>
        </w:rPr>
        <w:t>3. Цель деятельности и задачи рабочей группы</w:t>
      </w:r>
    </w:p>
    <w:p w:rsidR="00005DBC" w:rsidRPr="00005DBC" w:rsidRDefault="00005DBC" w:rsidP="00005DBC">
      <w:pPr>
        <w:tabs>
          <w:tab w:val="left" w:pos="5280"/>
        </w:tabs>
        <w:spacing w:after="0" w:line="240" w:lineRule="auto"/>
        <w:ind w:firstLine="567"/>
        <w:contextualSpacing/>
        <w:rPr>
          <w:rFonts w:ascii="Times New Roman" w:hAnsi="Times New Roman"/>
          <w:sz w:val="20"/>
          <w:szCs w:val="20"/>
          <w:lang w:val="ru-RU"/>
        </w:rPr>
      </w:pPr>
    </w:p>
    <w:p w:rsidR="00005DBC" w:rsidRPr="00005DBC" w:rsidRDefault="00005DBC" w:rsidP="00005DBC">
      <w:pPr>
        <w:tabs>
          <w:tab w:val="left" w:pos="5280"/>
        </w:tabs>
        <w:spacing w:after="0" w:line="240" w:lineRule="auto"/>
        <w:ind w:firstLine="567"/>
        <w:jc w:val="both"/>
        <w:rPr>
          <w:rFonts w:ascii="Times New Roman" w:eastAsia="Calibri" w:hAnsi="Times New Roman"/>
          <w:sz w:val="20"/>
          <w:szCs w:val="20"/>
          <w:lang w:val="ru-RU"/>
        </w:rPr>
      </w:pPr>
      <w:r w:rsidRPr="00005DBC">
        <w:rPr>
          <w:rFonts w:ascii="Times New Roman" w:hAnsi="Times New Roman"/>
          <w:sz w:val="20"/>
          <w:szCs w:val="20"/>
          <w:lang w:val="ru-RU"/>
        </w:rPr>
        <w:t>3.1. Целью деятельности рабочей группы является проведение выездных заседаний в администрации сельских поселений, для изучения налогооблагаемой базы по земельному налогу и аренде земельных участков, налогу на имущество физических лиц, как основных источников поступления в бюджеты поселений.</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3.2. Определение реальной картины используемых земельных участков в границах населенных пунктов и земельных долей сельскохозяйственными предприятиями.</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3.3. Определение количества невостребованных земельных долей.</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3.4. Согласованное участие в проведении мероприятий по муниципальному земельному контролю.</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3.5. Инвентаризация налоговой базы по налогу на имущество физических лиц.</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3.6. Определение количества и установление причин незарегистрированных объектов недвижимого имущества</w:t>
      </w:r>
      <w:proofErr w:type="gramStart"/>
      <w:r w:rsidRPr="00005DBC">
        <w:rPr>
          <w:rFonts w:ascii="Times New Roman" w:hAnsi="Times New Roman"/>
          <w:sz w:val="20"/>
          <w:szCs w:val="20"/>
          <w:lang w:val="ru-RU"/>
        </w:rPr>
        <w:t xml:space="preserve"> .</w:t>
      </w:r>
      <w:proofErr w:type="gramEnd"/>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3.7. Установление объектов, не прошедших переоценку в органах БТИ.</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3.8. Уточнение адресного хозяйства.</w:t>
      </w:r>
    </w:p>
    <w:p w:rsidR="00005DBC" w:rsidRPr="00005DBC" w:rsidRDefault="00005DBC" w:rsidP="00005DBC">
      <w:pPr>
        <w:tabs>
          <w:tab w:val="left" w:pos="5280"/>
        </w:tabs>
        <w:spacing w:after="0" w:line="240" w:lineRule="auto"/>
        <w:ind w:firstLine="567"/>
        <w:jc w:val="center"/>
        <w:rPr>
          <w:rFonts w:ascii="Times New Roman" w:hAnsi="Times New Roman"/>
          <w:sz w:val="20"/>
          <w:szCs w:val="20"/>
          <w:lang w:val="ru-RU"/>
        </w:rPr>
      </w:pPr>
    </w:p>
    <w:p w:rsidR="00005DBC" w:rsidRPr="00005DBC" w:rsidRDefault="00005DBC" w:rsidP="00005DBC">
      <w:pPr>
        <w:tabs>
          <w:tab w:val="left" w:pos="5280"/>
        </w:tabs>
        <w:spacing w:after="0" w:line="240" w:lineRule="auto"/>
        <w:ind w:firstLine="567"/>
        <w:jc w:val="center"/>
        <w:rPr>
          <w:rFonts w:ascii="Times New Roman" w:hAnsi="Times New Roman"/>
          <w:sz w:val="20"/>
          <w:szCs w:val="20"/>
          <w:lang w:val="ru-RU"/>
        </w:rPr>
      </w:pPr>
      <w:r w:rsidRPr="00005DBC">
        <w:rPr>
          <w:rFonts w:ascii="Times New Roman" w:hAnsi="Times New Roman"/>
          <w:sz w:val="20"/>
          <w:szCs w:val="20"/>
          <w:lang w:val="ru-RU"/>
        </w:rPr>
        <w:t>4. Права рабочей группы</w:t>
      </w:r>
    </w:p>
    <w:p w:rsidR="00005DBC" w:rsidRPr="00005DBC" w:rsidRDefault="00005DBC" w:rsidP="00005DBC">
      <w:pPr>
        <w:tabs>
          <w:tab w:val="left" w:pos="5280"/>
        </w:tabs>
        <w:spacing w:after="0" w:line="240" w:lineRule="auto"/>
        <w:ind w:firstLine="567"/>
        <w:jc w:val="center"/>
        <w:rPr>
          <w:rFonts w:ascii="Times New Roman" w:hAnsi="Times New Roman"/>
          <w:sz w:val="20"/>
          <w:szCs w:val="20"/>
          <w:lang w:val="ru-RU"/>
        </w:rPr>
      </w:pP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В целях осуществления своих функций рабочая группа имеет право:</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4.1. Запрашивать и получать в установленном порядке от территориальных органов федеральных и региональных органов исполнительной власти, органов исполнительной власти области, органов местного самоуправления информацию, необходимую для работы рабочей группы.</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lastRenderedPageBreak/>
        <w:t>4.2. Приглашать на заседания рабочей группы и заслушивать информацию органов местного самоуправления, руководителей предприятий, индивидуальных предпринимателей, физических лиц и иных заинтересованных лиц, с целью получения от них пояснений по рассматриваемым на заседаниях вопросам.</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4.3. Вносить предложения органам, осуществляющим в соответствии с законодательством функции контроля и надзора, о проведении ими проверок по соблюдению организациями законодательства.</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p>
    <w:p w:rsidR="00005DBC" w:rsidRPr="00005DBC" w:rsidRDefault="00005DBC" w:rsidP="00005DBC">
      <w:pPr>
        <w:tabs>
          <w:tab w:val="left" w:pos="5280"/>
        </w:tabs>
        <w:spacing w:after="0" w:line="240" w:lineRule="auto"/>
        <w:ind w:firstLine="567"/>
        <w:jc w:val="center"/>
        <w:rPr>
          <w:rFonts w:ascii="Times New Roman" w:hAnsi="Times New Roman"/>
          <w:sz w:val="20"/>
          <w:szCs w:val="20"/>
          <w:lang w:val="ru-RU"/>
        </w:rPr>
      </w:pPr>
      <w:r w:rsidRPr="00005DBC">
        <w:rPr>
          <w:rFonts w:ascii="Times New Roman" w:hAnsi="Times New Roman"/>
          <w:sz w:val="20"/>
          <w:szCs w:val="20"/>
          <w:lang w:val="ru-RU"/>
        </w:rPr>
        <w:t>5. Организация деятельности рабочей группы</w:t>
      </w:r>
    </w:p>
    <w:p w:rsidR="00005DBC" w:rsidRPr="00005DBC" w:rsidRDefault="00005DBC" w:rsidP="00005DBC">
      <w:pPr>
        <w:tabs>
          <w:tab w:val="left" w:pos="5280"/>
        </w:tabs>
        <w:spacing w:after="0" w:line="240" w:lineRule="auto"/>
        <w:ind w:firstLine="567"/>
        <w:jc w:val="center"/>
        <w:rPr>
          <w:rFonts w:ascii="Times New Roman" w:hAnsi="Times New Roman"/>
          <w:sz w:val="20"/>
          <w:szCs w:val="20"/>
          <w:lang w:val="ru-RU"/>
        </w:rPr>
      </w:pP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5.1. Рабочая группа ведет свою деятельность в соответствии с целями и функциями, определяемыми настоящим Положением.</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5.2. Организационной формой деятельности рабочей группы являются заседания, проводимые по мере необходимости, но не реже 1 раза в месяц.</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Дату, время и место проведения заседания рабочей группы определяет председатель рабочей группы.</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5.3. Члены рабочей группы участвуют в ее работе лично. Для участия в работе рабочей группы могут привлекаться специалисты, не являющиеся членами рабочей группы.</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5.4. Предложения, принятые на заседании рабочей группы принимаются простым большинством голосов, присутствующих на заседании членов рабочей группы путем открытого голосования.</w:t>
      </w:r>
    </w:p>
    <w:p w:rsidR="00005DBC" w:rsidRPr="00005DBC" w:rsidRDefault="00005DBC" w:rsidP="00005DBC">
      <w:pPr>
        <w:tabs>
          <w:tab w:val="left" w:pos="5280"/>
        </w:tabs>
        <w:spacing w:after="0" w:line="240" w:lineRule="auto"/>
        <w:ind w:firstLine="567"/>
        <w:jc w:val="both"/>
        <w:rPr>
          <w:rFonts w:ascii="Times New Roman" w:hAnsi="Times New Roman"/>
          <w:sz w:val="20"/>
          <w:szCs w:val="20"/>
          <w:lang w:val="ru-RU"/>
        </w:rPr>
      </w:pPr>
      <w:r w:rsidRPr="00005DBC">
        <w:rPr>
          <w:rFonts w:ascii="Times New Roman" w:hAnsi="Times New Roman"/>
          <w:sz w:val="20"/>
          <w:szCs w:val="20"/>
          <w:lang w:val="ru-RU"/>
        </w:rPr>
        <w:t>5.4. Решения рабочей группы оформляются протоколами, подписываются председателем рабочей группы и секретарем.</w:t>
      </w:r>
    </w:p>
    <w:p w:rsidR="00005DBC" w:rsidRPr="00005DBC" w:rsidRDefault="00005DBC" w:rsidP="00005DBC">
      <w:pPr>
        <w:tabs>
          <w:tab w:val="left" w:pos="5280"/>
        </w:tabs>
        <w:spacing w:after="0" w:line="240" w:lineRule="auto"/>
        <w:jc w:val="both"/>
        <w:rPr>
          <w:rFonts w:ascii="Times New Roman" w:hAnsi="Times New Roman"/>
          <w:sz w:val="20"/>
          <w:szCs w:val="20"/>
          <w:lang w:val="ru-RU"/>
        </w:rPr>
      </w:pPr>
    </w:p>
    <w:p w:rsidR="00005DBC" w:rsidRDefault="00005DBC" w:rsidP="00005DBC">
      <w:pPr>
        <w:spacing w:after="0" w:line="240" w:lineRule="auto"/>
        <w:jc w:val="center"/>
        <w:rPr>
          <w:rFonts w:ascii="Times New Roman" w:hAnsi="Times New Roman"/>
          <w:sz w:val="20"/>
          <w:szCs w:val="20"/>
          <w:lang w:val="ru-RU"/>
        </w:rPr>
      </w:pPr>
    </w:p>
    <w:p w:rsidR="001939AF" w:rsidRPr="001939AF" w:rsidRDefault="001939AF" w:rsidP="001939AF">
      <w:pPr>
        <w:suppressAutoHyphens/>
        <w:spacing w:after="0" w:line="240" w:lineRule="auto"/>
        <w:ind w:left="5387"/>
        <w:jc w:val="right"/>
        <w:rPr>
          <w:rFonts w:ascii="Times New Roman" w:hAnsi="Times New Roman"/>
          <w:sz w:val="20"/>
          <w:szCs w:val="20"/>
          <w:lang w:val="ru-RU"/>
        </w:rPr>
      </w:pPr>
      <w:r w:rsidRPr="001939AF">
        <w:rPr>
          <w:rFonts w:ascii="Times New Roman" w:hAnsi="Times New Roman"/>
          <w:sz w:val="20"/>
          <w:szCs w:val="20"/>
          <w:lang w:val="ru-RU"/>
        </w:rPr>
        <w:t>Приложение №5</w:t>
      </w:r>
    </w:p>
    <w:p w:rsidR="001939AF" w:rsidRPr="001939AF" w:rsidRDefault="001939AF" w:rsidP="001939AF">
      <w:pPr>
        <w:suppressAutoHyphens/>
        <w:spacing w:after="0" w:line="240" w:lineRule="auto"/>
        <w:ind w:left="5387"/>
        <w:jc w:val="right"/>
        <w:rPr>
          <w:rFonts w:ascii="Times New Roman" w:hAnsi="Times New Roman"/>
          <w:sz w:val="20"/>
          <w:szCs w:val="20"/>
          <w:lang w:val="ru-RU"/>
        </w:rPr>
      </w:pPr>
    </w:p>
    <w:p w:rsidR="001939AF" w:rsidRPr="001939AF" w:rsidRDefault="001939AF" w:rsidP="001939AF">
      <w:pPr>
        <w:suppressAutoHyphens/>
        <w:spacing w:after="0" w:line="240" w:lineRule="auto"/>
        <w:ind w:left="5387"/>
        <w:jc w:val="right"/>
        <w:rPr>
          <w:rFonts w:ascii="Times New Roman" w:hAnsi="Times New Roman"/>
          <w:sz w:val="20"/>
          <w:szCs w:val="20"/>
          <w:lang w:val="ru-RU"/>
        </w:rPr>
      </w:pPr>
      <w:r w:rsidRPr="001939AF">
        <w:rPr>
          <w:rFonts w:ascii="Times New Roman" w:hAnsi="Times New Roman"/>
          <w:sz w:val="20"/>
          <w:szCs w:val="20"/>
          <w:lang w:val="ru-RU"/>
        </w:rPr>
        <w:t xml:space="preserve">УТВЕРЖДЕН: </w:t>
      </w:r>
    </w:p>
    <w:p w:rsidR="001939AF" w:rsidRPr="001939AF" w:rsidRDefault="001939AF" w:rsidP="001939AF">
      <w:pPr>
        <w:suppressAutoHyphens/>
        <w:spacing w:after="0" w:line="240" w:lineRule="auto"/>
        <w:ind w:left="5387"/>
        <w:jc w:val="right"/>
        <w:rPr>
          <w:rFonts w:ascii="Times New Roman" w:hAnsi="Times New Roman"/>
          <w:sz w:val="20"/>
          <w:szCs w:val="20"/>
          <w:lang w:val="ru-RU"/>
        </w:rPr>
      </w:pPr>
    </w:p>
    <w:p w:rsidR="001939AF" w:rsidRPr="001939AF" w:rsidRDefault="001939AF" w:rsidP="001939AF">
      <w:pPr>
        <w:suppressAutoHyphens/>
        <w:spacing w:after="0" w:line="240" w:lineRule="auto"/>
        <w:ind w:left="5387"/>
        <w:jc w:val="right"/>
        <w:rPr>
          <w:rFonts w:ascii="Times New Roman" w:hAnsi="Times New Roman"/>
          <w:sz w:val="20"/>
          <w:szCs w:val="20"/>
          <w:lang w:val="ru-RU"/>
        </w:rPr>
      </w:pPr>
      <w:r w:rsidRPr="001939AF">
        <w:rPr>
          <w:rFonts w:ascii="Times New Roman" w:hAnsi="Times New Roman"/>
          <w:sz w:val="20"/>
          <w:szCs w:val="20"/>
          <w:lang w:val="ru-RU"/>
        </w:rPr>
        <w:t xml:space="preserve">постановлением администрации </w:t>
      </w:r>
    </w:p>
    <w:p w:rsidR="001939AF" w:rsidRPr="001939AF" w:rsidRDefault="001939AF" w:rsidP="001939AF">
      <w:pPr>
        <w:suppressAutoHyphens/>
        <w:spacing w:after="0" w:line="240" w:lineRule="auto"/>
        <w:ind w:left="5387"/>
        <w:jc w:val="right"/>
        <w:rPr>
          <w:rFonts w:ascii="Times New Roman" w:hAnsi="Times New Roman"/>
          <w:sz w:val="20"/>
          <w:szCs w:val="20"/>
          <w:lang w:val="ru-RU"/>
        </w:rPr>
      </w:pPr>
      <w:r w:rsidRPr="001939AF">
        <w:rPr>
          <w:rFonts w:ascii="Times New Roman" w:hAnsi="Times New Roman"/>
          <w:sz w:val="20"/>
          <w:szCs w:val="20"/>
          <w:lang w:val="ru-RU"/>
        </w:rPr>
        <w:t>Тужинского муниципального</w:t>
      </w:r>
    </w:p>
    <w:p w:rsidR="001939AF" w:rsidRPr="001939AF" w:rsidRDefault="001939AF" w:rsidP="001939AF">
      <w:pPr>
        <w:suppressAutoHyphens/>
        <w:spacing w:after="0" w:line="240" w:lineRule="auto"/>
        <w:ind w:left="5387"/>
        <w:jc w:val="right"/>
        <w:rPr>
          <w:rFonts w:ascii="Times New Roman" w:hAnsi="Times New Roman"/>
          <w:sz w:val="20"/>
          <w:szCs w:val="20"/>
          <w:lang w:val="ru-RU"/>
        </w:rPr>
      </w:pPr>
      <w:r w:rsidRPr="001939AF">
        <w:rPr>
          <w:rFonts w:ascii="Times New Roman" w:hAnsi="Times New Roman"/>
          <w:sz w:val="20"/>
          <w:szCs w:val="20"/>
          <w:lang w:val="ru-RU"/>
        </w:rPr>
        <w:t>района</w:t>
      </w:r>
    </w:p>
    <w:p w:rsidR="001939AF" w:rsidRPr="001939AF" w:rsidRDefault="001939AF" w:rsidP="001939AF">
      <w:pPr>
        <w:suppressAutoHyphens/>
        <w:spacing w:after="0" w:line="240" w:lineRule="auto"/>
        <w:ind w:left="5387"/>
        <w:jc w:val="right"/>
        <w:rPr>
          <w:rFonts w:ascii="Times New Roman" w:hAnsi="Times New Roman"/>
          <w:sz w:val="20"/>
          <w:szCs w:val="20"/>
          <w:lang w:val="ru-RU"/>
        </w:rPr>
      </w:pPr>
      <w:r w:rsidRPr="001939AF">
        <w:rPr>
          <w:rFonts w:ascii="Times New Roman" w:hAnsi="Times New Roman"/>
          <w:sz w:val="20"/>
          <w:szCs w:val="20"/>
          <w:lang w:val="ru-RU"/>
        </w:rPr>
        <w:t>от</w:t>
      </w:r>
      <w:r w:rsidRPr="001939AF">
        <w:rPr>
          <w:rFonts w:ascii="Times New Roman" w:hAnsi="Times New Roman"/>
          <w:sz w:val="20"/>
          <w:szCs w:val="20"/>
          <w:lang w:val="ru-RU"/>
        </w:rPr>
        <w:tab/>
        <w:t xml:space="preserve"> 27.03.2017  № 73</w:t>
      </w:r>
    </w:p>
    <w:p w:rsidR="001939AF" w:rsidRPr="001939AF" w:rsidRDefault="001939AF" w:rsidP="001939AF">
      <w:pPr>
        <w:tabs>
          <w:tab w:val="left" w:pos="5280"/>
        </w:tabs>
        <w:spacing w:after="0" w:line="240" w:lineRule="auto"/>
        <w:rPr>
          <w:rFonts w:ascii="Times New Roman" w:hAnsi="Times New Roman"/>
          <w:sz w:val="20"/>
          <w:szCs w:val="20"/>
          <w:lang w:val="ru-RU"/>
        </w:rPr>
      </w:pPr>
    </w:p>
    <w:p w:rsidR="001939AF" w:rsidRPr="001939AF" w:rsidRDefault="001939AF" w:rsidP="001939AF">
      <w:pPr>
        <w:tabs>
          <w:tab w:val="left" w:pos="5280"/>
        </w:tabs>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СОСТАВ</w:t>
      </w:r>
    </w:p>
    <w:p w:rsidR="001939AF" w:rsidRPr="001939AF" w:rsidRDefault="001939AF" w:rsidP="001939AF">
      <w:pPr>
        <w:tabs>
          <w:tab w:val="left" w:pos="5280"/>
        </w:tabs>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рабочей группы по увеличению доходной части бюджета района и работе с задолженностью по налоговым платежам и неналоговым платежам</w:t>
      </w:r>
    </w:p>
    <w:p w:rsidR="001939AF" w:rsidRPr="001939AF" w:rsidRDefault="001939AF" w:rsidP="001939AF">
      <w:pPr>
        <w:tabs>
          <w:tab w:val="left" w:pos="5280"/>
        </w:tabs>
        <w:spacing w:after="0" w:line="240" w:lineRule="auto"/>
        <w:jc w:val="center"/>
        <w:rPr>
          <w:rFonts w:ascii="Times New Roman" w:hAnsi="Times New Roman"/>
          <w:b/>
          <w:sz w:val="20"/>
          <w:szCs w:val="20"/>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939AF" w:rsidRPr="0071338D" w:rsidTr="009D0DA3">
        <w:tc>
          <w:tcPr>
            <w:tcW w:w="4785" w:type="dxa"/>
          </w:tcPr>
          <w:p w:rsidR="001939AF" w:rsidRPr="001939AF" w:rsidRDefault="001939AF" w:rsidP="001939AF">
            <w:pPr>
              <w:tabs>
                <w:tab w:val="right" w:pos="4569"/>
              </w:tabs>
              <w:rPr>
                <w:rFonts w:ascii="Times New Roman" w:hAnsi="Times New Roman"/>
                <w:lang w:val="ru-RU"/>
              </w:rPr>
            </w:pPr>
            <w:r w:rsidRPr="001939AF">
              <w:rPr>
                <w:rFonts w:ascii="Times New Roman" w:hAnsi="Times New Roman"/>
                <w:lang w:val="ru-RU"/>
              </w:rPr>
              <w:t>ДОКУЧАЕВА</w:t>
            </w:r>
            <w:r w:rsidRPr="001939AF">
              <w:rPr>
                <w:rFonts w:ascii="Times New Roman" w:hAnsi="Times New Roman"/>
                <w:lang w:val="ru-RU"/>
              </w:rPr>
              <w:tab/>
              <w:t>-</w:t>
            </w:r>
          </w:p>
          <w:p w:rsidR="001939AF" w:rsidRPr="001939AF" w:rsidRDefault="001939AF" w:rsidP="001939AF">
            <w:pPr>
              <w:tabs>
                <w:tab w:val="left" w:pos="5280"/>
              </w:tabs>
              <w:rPr>
                <w:rFonts w:ascii="Times New Roman" w:hAnsi="Times New Roman"/>
                <w:lang w:val="ru-RU"/>
              </w:rPr>
            </w:pPr>
            <w:r w:rsidRPr="001939AF">
              <w:rPr>
                <w:rFonts w:ascii="Times New Roman" w:hAnsi="Times New Roman"/>
                <w:lang w:val="ru-RU"/>
              </w:rPr>
              <w:t>Ирина Николаевна</w:t>
            </w:r>
          </w:p>
          <w:p w:rsidR="001939AF" w:rsidRPr="001939AF" w:rsidRDefault="001939AF" w:rsidP="001939AF">
            <w:pPr>
              <w:tabs>
                <w:tab w:val="left" w:pos="5280"/>
              </w:tabs>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r w:rsidRPr="001939AF">
              <w:rPr>
                <w:rFonts w:ascii="Times New Roman" w:hAnsi="Times New Roman"/>
                <w:lang w:val="ru-RU"/>
              </w:rPr>
              <w:t>КИСЛИЦЫНА</w:t>
            </w:r>
            <w:r w:rsidRPr="001939AF">
              <w:rPr>
                <w:rFonts w:ascii="Times New Roman" w:hAnsi="Times New Roman"/>
                <w:lang w:val="ru-RU"/>
              </w:rPr>
              <w:tab/>
              <w:t>-</w:t>
            </w:r>
          </w:p>
          <w:p w:rsidR="001939AF" w:rsidRPr="001939AF" w:rsidRDefault="001939AF" w:rsidP="001939AF">
            <w:pPr>
              <w:tabs>
                <w:tab w:val="left" w:pos="5280"/>
              </w:tabs>
              <w:rPr>
                <w:rFonts w:ascii="Times New Roman" w:hAnsi="Times New Roman"/>
                <w:b/>
                <w:lang w:val="ru-RU"/>
              </w:rPr>
            </w:pPr>
            <w:r w:rsidRPr="001939AF">
              <w:rPr>
                <w:rFonts w:ascii="Times New Roman" w:hAnsi="Times New Roman"/>
                <w:lang w:val="ru-RU"/>
              </w:rPr>
              <w:t>Галина Васильевна</w:t>
            </w:r>
          </w:p>
          <w:p w:rsidR="001939AF" w:rsidRPr="001939AF" w:rsidRDefault="001939AF" w:rsidP="001939AF">
            <w:pPr>
              <w:rPr>
                <w:rFonts w:ascii="Times New Roman" w:hAnsi="Times New Roman"/>
                <w:lang w:val="ru-RU"/>
              </w:rPr>
            </w:pPr>
          </w:p>
          <w:p w:rsidR="001939AF" w:rsidRPr="001939AF" w:rsidRDefault="001939AF" w:rsidP="001939AF">
            <w:pPr>
              <w:rPr>
                <w:rFonts w:ascii="Times New Roman" w:hAnsi="Times New Roman"/>
                <w:lang w:val="ru-RU"/>
              </w:rPr>
            </w:pPr>
          </w:p>
          <w:p w:rsidR="001939AF" w:rsidRPr="001939AF" w:rsidRDefault="001939AF" w:rsidP="001939AF">
            <w:pPr>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r w:rsidRPr="001939AF">
              <w:rPr>
                <w:rFonts w:ascii="Times New Roman" w:hAnsi="Times New Roman"/>
                <w:lang w:val="ru-RU"/>
              </w:rPr>
              <w:t>Члены рабочей группы:</w:t>
            </w:r>
          </w:p>
          <w:p w:rsidR="001939AF" w:rsidRPr="001939AF" w:rsidRDefault="001939AF" w:rsidP="001939AF">
            <w:pPr>
              <w:tabs>
                <w:tab w:val="right" w:pos="4569"/>
              </w:tabs>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r w:rsidRPr="001939AF">
              <w:rPr>
                <w:rFonts w:ascii="Times New Roman" w:hAnsi="Times New Roman"/>
                <w:lang w:val="ru-RU"/>
              </w:rPr>
              <w:t>ЗАЙЦЕВА</w:t>
            </w:r>
            <w:r w:rsidRPr="001939AF">
              <w:rPr>
                <w:rFonts w:ascii="Times New Roman" w:hAnsi="Times New Roman"/>
                <w:lang w:val="ru-RU"/>
              </w:rPr>
              <w:tab/>
              <w:t>-</w:t>
            </w:r>
          </w:p>
          <w:p w:rsidR="001939AF" w:rsidRPr="001939AF" w:rsidRDefault="001939AF" w:rsidP="001939AF">
            <w:pPr>
              <w:rPr>
                <w:rFonts w:ascii="Times New Roman" w:hAnsi="Times New Roman"/>
                <w:lang w:val="ru-RU"/>
              </w:rPr>
            </w:pPr>
            <w:r w:rsidRPr="001939AF">
              <w:rPr>
                <w:rFonts w:ascii="Times New Roman" w:hAnsi="Times New Roman"/>
                <w:lang w:val="ru-RU"/>
              </w:rPr>
              <w:t>Людмила Геннадьевна</w:t>
            </w:r>
          </w:p>
          <w:p w:rsidR="001939AF" w:rsidRPr="001939AF" w:rsidRDefault="001939AF" w:rsidP="001939AF">
            <w:pPr>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r w:rsidRPr="001939AF">
              <w:rPr>
                <w:rFonts w:ascii="Times New Roman" w:hAnsi="Times New Roman"/>
                <w:lang w:val="ru-RU"/>
              </w:rPr>
              <w:t>КРАЕВА</w:t>
            </w:r>
            <w:r w:rsidRPr="001939AF">
              <w:rPr>
                <w:rFonts w:ascii="Times New Roman" w:hAnsi="Times New Roman"/>
                <w:lang w:val="ru-RU"/>
              </w:rPr>
              <w:tab/>
              <w:t>-</w:t>
            </w:r>
          </w:p>
          <w:p w:rsidR="001939AF" w:rsidRPr="001939AF" w:rsidRDefault="001939AF" w:rsidP="001939AF">
            <w:pPr>
              <w:rPr>
                <w:rFonts w:ascii="Times New Roman" w:hAnsi="Times New Roman"/>
                <w:lang w:val="ru-RU"/>
              </w:rPr>
            </w:pPr>
            <w:r w:rsidRPr="001939AF">
              <w:rPr>
                <w:rFonts w:ascii="Times New Roman" w:hAnsi="Times New Roman"/>
                <w:lang w:val="ru-RU"/>
              </w:rPr>
              <w:t>Алевтина Петровна</w:t>
            </w:r>
          </w:p>
          <w:p w:rsidR="001939AF" w:rsidRPr="001939AF" w:rsidRDefault="001939AF" w:rsidP="001939AF">
            <w:pPr>
              <w:tabs>
                <w:tab w:val="right" w:pos="4569"/>
              </w:tabs>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p>
          <w:p w:rsidR="001939AF" w:rsidRPr="001939AF" w:rsidRDefault="001939AF" w:rsidP="001939AF">
            <w:pPr>
              <w:tabs>
                <w:tab w:val="right" w:pos="4569"/>
              </w:tabs>
              <w:rPr>
                <w:rFonts w:ascii="Times New Roman" w:hAnsi="Times New Roman"/>
                <w:lang w:val="ru-RU"/>
              </w:rPr>
            </w:pPr>
            <w:r w:rsidRPr="001939AF">
              <w:rPr>
                <w:rFonts w:ascii="Times New Roman" w:hAnsi="Times New Roman"/>
                <w:lang w:val="ru-RU"/>
              </w:rPr>
              <w:t>СЕНТЕМОВ</w:t>
            </w:r>
            <w:r w:rsidRPr="001939AF">
              <w:rPr>
                <w:rFonts w:ascii="Times New Roman" w:hAnsi="Times New Roman"/>
                <w:lang w:val="ru-RU"/>
              </w:rPr>
              <w:tab/>
              <w:t>-</w:t>
            </w:r>
          </w:p>
          <w:p w:rsidR="001939AF" w:rsidRPr="001939AF" w:rsidRDefault="001939AF" w:rsidP="001939AF">
            <w:pPr>
              <w:rPr>
                <w:rFonts w:ascii="Times New Roman" w:hAnsi="Times New Roman"/>
                <w:lang w:val="ru-RU"/>
              </w:rPr>
            </w:pPr>
            <w:r w:rsidRPr="001939AF">
              <w:rPr>
                <w:rFonts w:ascii="Times New Roman" w:hAnsi="Times New Roman"/>
                <w:lang w:val="ru-RU"/>
              </w:rPr>
              <w:t>Сергей Иванович</w:t>
            </w:r>
          </w:p>
          <w:p w:rsidR="001939AF" w:rsidRPr="001939AF" w:rsidRDefault="001939AF" w:rsidP="001939AF">
            <w:pPr>
              <w:rPr>
                <w:rFonts w:ascii="Times New Roman" w:hAnsi="Times New Roman"/>
                <w:lang w:val="ru-RU"/>
              </w:rPr>
            </w:pPr>
          </w:p>
          <w:p w:rsidR="001939AF" w:rsidRPr="001939AF" w:rsidRDefault="001939AF" w:rsidP="001939AF">
            <w:pPr>
              <w:rPr>
                <w:rFonts w:ascii="Times New Roman" w:hAnsi="Times New Roman"/>
                <w:lang w:val="ru-RU"/>
              </w:rPr>
            </w:pPr>
          </w:p>
        </w:tc>
        <w:tc>
          <w:tcPr>
            <w:tcW w:w="4786" w:type="dxa"/>
          </w:tcPr>
          <w:p w:rsidR="001939AF" w:rsidRPr="001939AF" w:rsidRDefault="001939AF" w:rsidP="001939AF">
            <w:pPr>
              <w:rPr>
                <w:rFonts w:ascii="Times New Roman" w:hAnsi="Times New Roman"/>
                <w:lang w:val="ru-RU"/>
              </w:rPr>
            </w:pPr>
            <w:r w:rsidRPr="001939AF">
              <w:rPr>
                <w:rFonts w:ascii="Times New Roman" w:hAnsi="Times New Roman"/>
                <w:lang w:val="ru-RU"/>
              </w:rPr>
              <w:t xml:space="preserve">начальник МКУ </w:t>
            </w:r>
            <w:proofErr w:type="gramStart"/>
            <w:r w:rsidRPr="001939AF">
              <w:rPr>
                <w:rFonts w:ascii="Times New Roman" w:hAnsi="Times New Roman"/>
                <w:lang w:val="ru-RU"/>
              </w:rPr>
              <w:t>Финансовое</w:t>
            </w:r>
            <w:proofErr w:type="gramEnd"/>
          </w:p>
          <w:p w:rsidR="001939AF" w:rsidRPr="001939AF" w:rsidRDefault="001939AF" w:rsidP="001939AF">
            <w:pPr>
              <w:rPr>
                <w:rFonts w:ascii="Times New Roman" w:hAnsi="Times New Roman"/>
                <w:lang w:val="ru-RU"/>
              </w:rPr>
            </w:pPr>
            <w:r w:rsidRPr="001939AF">
              <w:rPr>
                <w:rFonts w:ascii="Times New Roman" w:hAnsi="Times New Roman"/>
                <w:lang w:val="ru-RU"/>
              </w:rPr>
              <w:t>управление администрации Тужинского муниципального района,</w:t>
            </w:r>
          </w:p>
          <w:p w:rsidR="001939AF" w:rsidRPr="001939AF" w:rsidRDefault="001939AF" w:rsidP="001939AF">
            <w:pPr>
              <w:rPr>
                <w:rFonts w:ascii="Times New Roman" w:hAnsi="Times New Roman"/>
                <w:lang w:val="ru-RU"/>
              </w:rPr>
            </w:pPr>
            <w:r w:rsidRPr="001939AF">
              <w:rPr>
                <w:rFonts w:ascii="Times New Roman" w:hAnsi="Times New Roman"/>
                <w:lang w:val="ru-RU"/>
              </w:rPr>
              <w:t>председатель рабочей группы</w:t>
            </w:r>
          </w:p>
          <w:p w:rsidR="001939AF" w:rsidRPr="001939AF" w:rsidRDefault="001939AF" w:rsidP="001939AF">
            <w:pPr>
              <w:rPr>
                <w:rFonts w:ascii="Times New Roman" w:hAnsi="Times New Roman"/>
                <w:lang w:val="ru-RU"/>
              </w:rPr>
            </w:pPr>
          </w:p>
          <w:p w:rsidR="001939AF" w:rsidRPr="001939AF" w:rsidRDefault="001939AF" w:rsidP="001939AF">
            <w:pPr>
              <w:rPr>
                <w:rFonts w:ascii="Times New Roman" w:hAnsi="Times New Roman"/>
                <w:lang w:val="ru-RU"/>
              </w:rPr>
            </w:pPr>
            <w:r w:rsidRPr="001939AF">
              <w:rPr>
                <w:rFonts w:ascii="Times New Roman" w:hAnsi="Times New Roman"/>
                <w:lang w:val="ru-RU"/>
              </w:rPr>
              <w:t>ведущий специалист МКУ</w:t>
            </w:r>
          </w:p>
          <w:p w:rsidR="001939AF" w:rsidRPr="001939AF" w:rsidRDefault="001939AF" w:rsidP="001939AF">
            <w:pPr>
              <w:tabs>
                <w:tab w:val="center" w:pos="4677"/>
              </w:tabs>
              <w:rPr>
                <w:rFonts w:ascii="Times New Roman" w:hAnsi="Times New Roman"/>
                <w:lang w:val="ru-RU"/>
              </w:rPr>
            </w:pPr>
            <w:r w:rsidRPr="001939AF">
              <w:rPr>
                <w:rFonts w:ascii="Times New Roman" w:hAnsi="Times New Roman"/>
                <w:lang w:val="ru-RU"/>
              </w:rPr>
              <w:t>Финансовое управление</w:t>
            </w:r>
          </w:p>
          <w:p w:rsidR="001939AF" w:rsidRPr="001939AF" w:rsidRDefault="001939AF" w:rsidP="001939AF">
            <w:pPr>
              <w:tabs>
                <w:tab w:val="center" w:pos="4677"/>
              </w:tabs>
              <w:rPr>
                <w:rFonts w:ascii="Times New Roman" w:hAnsi="Times New Roman"/>
                <w:lang w:val="ru-RU"/>
              </w:rPr>
            </w:pPr>
            <w:r w:rsidRPr="001939AF">
              <w:rPr>
                <w:rFonts w:ascii="Times New Roman" w:hAnsi="Times New Roman"/>
                <w:lang w:val="ru-RU"/>
              </w:rPr>
              <w:t>администрации Тужинского муниципального района, секретарь</w:t>
            </w:r>
          </w:p>
          <w:p w:rsidR="001939AF" w:rsidRPr="001939AF" w:rsidRDefault="001939AF" w:rsidP="001939AF">
            <w:pPr>
              <w:tabs>
                <w:tab w:val="center" w:pos="4677"/>
              </w:tabs>
              <w:rPr>
                <w:rFonts w:ascii="Times New Roman" w:hAnsi="Times New Roman"/>
                <w:lang w:val="ru-RU"/>
              </w:rPr>
            </w:pPr>
            <w:r w:rsidRPr="001939AF">
              <w:rPr>
                <w:rFonts w:ascii="Times New Roman" w:hAnsi="Times New Roman"/>
                <w:lang w:val="ru-RU"/>
              </w:rPr>
              <w:t>рабочей группы</w:t>
            </w:r>
          </w:p>
          <w:p w:rsidR="001939AF" w:rsidRPr="001939AF" w:rsidRDefault="001939AF" w:rsidP="001939AF">
            <w:pPr>
              <w:tabs>
                <w:tab w:val="center" w:pos="4677"/>
              </w:tabs>
              <w:rPr>
                <w:rFonts w:ascii="Times New Roman" w:hAnsi="Times New Roman"/>
                <w:lang w:val="ru-RU"/>
              </w:rPr>
            </w:pPr>
          </w:p>
          <w:p w:rsidR="001939AF" w:rsidRPr="001939AF" w:rsidRDefault="001939AF" w:rsidP="001939AF">
            <w:pPr>
              <w:tabs>
                <w:tab w:val="center" w:pos="4677"/>
              </w:tabs>
              <w:rPr>
                <w:rFonts w:ascii="Times New Roman" w:hAnsi="Times New Roman"/>
                <w:lang w:val="ru-RU"/>
              </w:rPr>
            </w:pPr>
          </w:p>
          <w:p w:rsidR="001939AF" w:rsidRPr="001939AF" w:rsidRDefault="001939AF" w:rsidP="001939AF">
            <w:pPr>
              <w:tabs>
                <w:tab w:val="center" w:pos="4677"/>
              </w:tabs>
              <w:rPr>
                <w:rFonts w:ascii="Times New Roman" w:hAnsi="Times New Roman"/>
                <w:lang w:val="ru-RU"/>
              </w:rPr>
            </w:pPr>
            <w:r w:rsidRPr="001939AF">
              <w:rPr>
                <w:rFonts w:ascii="Times New Roman" w:hAnsi="Times New Roman"/>
                <w:lang w:val="ru-RU"/>
              </w:rPr>
              <w:t xml:space="preserve">начальник </w:t>
            </w:r>
            <w:proofErr w:type="gramStart"/>
            <w:r w:rsidRPr="001939AF">
              <w:rPr>
                <w:rFonts w:ascii="Times New Roman" w:hAnsi="Times New Roman"/>
                <w:lang w:val="ru-RU"/>
              </w:rPr>
              <w:t>межрайонной</w:t>
            </w:r>
            <w:proofErr w:type="gramEnd"/>
            <w:r w:rsidRPr="001939AF">
              <w:rPr>
                <w:rFonts w:ascii="Times New Roman" w:hAnsi="Times New Roman"/>
                <w:lang w:val="ru-RU"/>
              </w:rPr>
              <w:t xml:space="preserve"> ИФНС </w:t>
            </w:r>
          </w:p>
          <w:p w:rsidR="001939AF" w:rsidRPr="001939AF" w:rsidRDefault="001939AF" w:rsidP="001939AF">
            <w:pPr>
              <w:rPr>
                <w:rFonts w:ascii="Times New Roman" w:hAnsi="Times New Roman"/>
                <w:lang w:val="ru-RU"/>
              </w:rPr>
            </w:pPr>
            <w:r w:rsidRPr="001939AF">
              <w:rPr>
                <w:rFonts w:ascii="Times New Roman" w:hAnsi="Times New Roman"/>
                <w:lang w:val="ru-RU"/>
              </w:rPr>
              <w:t>России №5 по Кировской области</w:t>
            </w:r>
          </w:p>
          <w:p w:rsidR="001939AF" w:rsidRPr="001939AF" w:rsidRDefault="001939AF" w:rsidP="001939AF">
            <w:pPr>
              <w:rPr>
                <w:rFonts w:ascii="Times New Roman" w:hAnsi="Times New Roman"/>
                <w:lang w:val="ru-RU"/>
              </w:rPr>
            </w:pPr>
            <w:r w:rsidRPr="001939AF">
              <w:rPr>
                <w:rFonts w:ascii="Times New Roman" w:hAnsi="Times New Roman"/>
                <w:lang w:val="ru-RU"/>
              </w:rPr>
              <w:t>(по согласованию)</w:t>
            </w:r>
          </w:p>
          <w:p w:rsidR="001939AF" w:rsidRPr="001939AF" w:rsidRDefault="001939AF" w:rsidP="001939AF">
            <w:pPr>
              <w:tabs>
                <w:tab w:val="center" w:pos="4677"/>
              </w:tabs>
              <w:rPr>
                <w:rFonts w:ascii="Times New Roman" w:hAnsi="Times New Roman"/>
                <w:lang w:val="ru-RU"/>
              </w:rPr>
            </w:pPr>
          </w:p>
          <w:p w:rsidR="001939AF" w:rsidRPr="001939AF" w:rsidRDefault="001939AF" w:rsidP="001939AF">
            <w:pPr>
              <w:tabs>
                <w:tab w:val="center" w:pos="4677"/>
              </w:tabs>
              <w:rPr>
                <w:rFonts w:ascii="Times New Roman" w:hAnsi="Times New Roman"/>
                <w:lang w:val="ru-RU"/>
              </w:rPr>
            </w:pPr>
            <w:r w:rsidRPr="001939AF">
              <w:rPr>
                <w:rFonts w:ascii="Times New Roman" w:hAnsi="Times New Roman"/>
                <w:lang w:val="ru-RU"/>
              </w:rPr>
              <w:t>ведущий специалист по имуществу и земельным ресурсам администрации</w:t>
            </w:r>
          </w:p>
          <w:p w:rsidR="001939AF" w:rsidRPr="001939AF" w:rsidRDefault="001939AF" w:rsidP="001939AF">
            <w:pPr>
              <w:rPr>
                <w:rFonts w:ascii="Times New Roman" w:hAnsi="Times New Roman"/>
                <w:lang w:val="ru-RU"/>
              </w:rPr>
            </w:pPr>
            <w:r w:rsidRPr="001939AF">
              <w:rPr>
                <w:rFonts w:ascii="Times New Roman" w:hAnsi="Times New Roman"/>
                <w:lang w:val="ru-RU"/>
              </w:rPr>
              <w:t>Тужинского городского поселения (по согласованию)</w:t>
            </w:r>
          </w:p>
          <w:p w:rsidR="001939AF" w:rsidRPr="001939AF" w:rsidRDefault="001939AF" w:rsidP="001939AF">
            <w:pPr>
              <w:tabs>
                <w:tab w:val="center" w:pos="4677"/>
              </w:tabs>
              <w:rPr>
                <w:rFonts w:ascii="Times New Roman" w:hAnsi="Times New Roman"/>
                <w:lang w:val="ru-RU"/>
              </w:rPr>
            </w:pPr>
          </w:p>
          <w:p w:rsidR="001939AF" w:rsidRPr="001939AF" w:rsidRDefault="001939AF" w:rsidP="001939AF">
            <w:pPr>
              <w:rPr>
                <w:rFonts w:ascii="Times New Roman" w:hAnsi="Times New Roman"/>
                <w:lang w:val="ru-RU"/>
              </w:rPr>
            </w:pPr>
            <w:r w:rsidRPr="001939AF">
              <w:rPr>
                <w:rFonts w:ascii="Times New Roman" w:hAnsi="Times New Roman"/>
                <w:lang w:val="ru-RU"/>
              </w:rPr>
              <w:t>глава администрации Тужинского</w:t>
            </w:r>
          </w:p>
          <w:p w:rsidR="001939AF" w:rsidRPr="001939AF" w:rsidRDefault="001939AF" w:rsidP="001939AF">
            <w:pPr>
              <w:rPr>
                <w:rFonts w:ascii="Times New Roman" w:hAnsi="Times New Roman"/>
                <w:lang w:val="ru-RU"/>
              </w:rPr>
            </w:pPr>
            <w:r w:rsidRPr="001939AF">
              <w:rPr>
                <w:rFonts w:ascii="Times New Roman" w:hAnsi="Times New Roman"/>
                <w:lang w:val="ru-RU"/>
              </w:rPr>
              <w:t>городского поселения (по согласованию)</w:t>
            </w:r>
          </w:p>
          <w:p w:rsidR="001939AF" w:rsidRPr="001939AF" w:rsidRDefault="001939AF" w:rsidP="001939AF">
            <w:pPr>
              <w:tabs>
                <w:tab w:val="center" w:pos="4677"/>
              </w:tabs>
              <w:rPr>
                <w:rFonts w:ascii="Times New Roman" w:hAnsi="Times New Roman"/>
                <w:lang w:val="ru-RU"/>
              </w:rPr>
            </w:pPr>
          </w:p>
        </w:tc>
      </w:tr>
    </w:tbl>
    <w:p w:rsidR="001939AF" w:rsidRDefault="001939AF" w:rsidP="001939AF">
      <w:pPr>
        <w:tabs>
          <w:tab w:val="left" w:pos="5280"/>
        </w:tabs>
        <w:spacing w:after="0" w:line="240" w:lineRule="auto"/>
        <w:jc w:val="center"/>
        <w:rPr>
          <w:rFonts w:ascii="Times New Roman" w:hAnsi="Times New Roman"/>
          <w:b/>
          <w:sz w:val="20"/>
          <w:szCs w:val="20"/>
          <w:lang w:val="ru-RU"/>
        </w:rPr>
      </w:pPr>
    </w:p>
    <w:p w:rsidR="003679B5" w:rsidRDefault="003679B5" w:rsidP="001939AF">
      <w:pPr>
        <w:tabs>
          <w:tab w:val="left" w:pos="5280"/>
        </w:tabs>
        <w:spacing w:after="0" w:line="240" w:lineRule="auto"/>
        <w:jc w:val="center"/>
        <w:rPr>
          <w:rFonts w:ascii="Times New Roman" w:hAnsi="Times New Roman"/>
          <w:b/>
          <w:sz w:val="20"/>
          <w:szCs w:val="20"/>
          <w:lang w:val="ru-RU"/>
        </w:rPr>
      </w:pPr>
    </w:p>
    <w:p w:rsidR="003679B5" w:rsidRDefault="003679B5" w:rsidP="001939AF">
      <w:pPr>
        <w:tabs>
          <w:tab w:val="left" w:pos="5280"/>
        </w:tabs>
        <w:spacing w:after="0" w:line="240" w:lineRule="auto"/>
        <w:jc w:val="center"/>
        <w:rPr>
          <w:rFonts w:ascii="Times New Roman" w:hAnsi="Times New Roman"/>
          <w:b/>
          <w:sz w:val="20"/>
          <w:szCs w:val="20"/>
          <w:lang w:val="ru-RU"/>
        </w:rPr>
      </w:pPr>
    </w:p>
    <w:p w:rsidR="003679B5" w:rsidRPr="001939AF" w:rsidRDefault="003679B5" w:rsidP="001939AF">
      <w:pPr>
        <w:tabs>
          <w:tab w:val="left" w:pos="5280"/>
        </w:tabs>
        <w:spacing w:after="0" w:line="240" w:lineRule="auto"/>
        <w:jc w:val="center"/>
        <w:rPr>
          <w:rFonts w:ascii="Times New Roman" w:hAnsi="Times New Roman"/>
          <w:b/>
          <w:sz w:val="20"/>
          <w:szCs w:val="20"/>
          <w:lang w:val="ru-RU"/>
        </w:rPr>
      </w:pPr>
    </w:p>
    <w:p w:rsidR="001939AF" w:rsidRPr="001939AF" w:rsidRDefault="001939AF" w:rsidP="001939AF">
      <w:pPr>
        <w:suppressAutoHyphens/>
        <w:spacing w:after="0" w:line="240" w:lineRule="auto"/>
        <w:ind w:left="5670"/>
        <w:jc w:val="right"/>
        <w:rPr>
          <w:rFonts w:ascii="Times New Roman" w:hAnsi="Times New Roman"/>
          <w:sz w:val="20"/>
          <w:szCs w:val="20"/>
          <w:lang w:val="ru-RU"/>
        </w:rPr>
      </w:pPr>
      <w:r w:rsidRPr="001939AF">
        <w:rPr>
          <w:rFonts w:ascii="Times New Roman" w:hAnsi="Times New Roman"/>
          <w:sz w:val="20"/>
          <w:szCs w:val="20"/>
          <w:lang w:val="ru-RU"/>
        </w:rPr>
        <w:lastRenderedPageBreak/>
        <w:t>Приложение №6</w:t>
      </w:r>
    </w:p>
    <w:p w:rsidR="001939AF" w:rsidRPr="001939AF" w:rsidRDefault="001939AF" w:rsidP="001939AF">
      <w:pPr>
        <w:suppressAutoHyphens/>
        <w:spacing w:after="0" w:line="240" w:lineRule="auto"/>
        <w:ind w:left="5670"/>
        <w:jc w:val="right"/>
        <w:rPr>
          <w:rFonts w:ascii="Times New Roman" w:hAnsi="Times New Roman"/>
          <w:sz w:val="20"/>
          <w:szCs w:val="20"/>
          <w:lang w:val="ru-RU"/>
        </w:rPr>
      </w:pPr>
    </w:p>
    <w:p w:rsidR="001939AF" w:rsidRPr="001939AF" w:rsidRDefault="001939AF" w:rsidP="001939AF">
      <w:pPr>
        <w:suppressAutoHyphens/>
        <w:spacing w:after="0" w:line="240" w:lineRule="auto"/>
        <w:ind w:left="5670"/>
        <w:jc w:val="right"/>
        <w:rPr>
          <w:rFonts w:ascii="Times New Roman" w:hAnsi="Times New Roman"/>
          <w:sz w:val="20"/>
          <w:szCs w:val="20"/>
          <w:lang w:val="ru-RU"/>
        </w:rPr>
      </w:pPr>
      <w:r w:rsidRPr="001939AF">
        <w:rPr>
          <w:rFonts w:ascii="Times New Roman" w:hAnsi="Times New Roman"/>
          <w:sz w:val="20"/>
          <w:szCs w:val="20"/>
          <w:lang w:val="ru-RU"/>
        </w:rPr>
        <w:t>УТВЕРЖДЕНО:</w:t>
      </w:r>
    </w:p>
    <w:p w:rsidR="001939AF" w:rsidRPr="001939AF" w:rsidRDefault="001939AF" w:rsidP="001939AF">
      <w:pPr>
        <w:suppressAutoHyphens/>
        <w:spacing w:after="0" w:line="240" w:lineRule="auto"/>
        <w:ind w:left="5670"/>
        <w:jc w:val="right"/>
        <w:rPr>
          <w:rFonts w:ascii="Times New Roman" w:hAnsi="Times New Roman"/>
          <w:sz w:val="20"/>
          <w:szCs w:val="20"/>
          <w:lang w:val="ru-RU"/>
        </w:rPr>
      </w:pPr>
    </w:p>
    <w:p w:rsidR="001939AF" w:rsidRPr="001939AF" w:rsidRDefault="001939AF" w:rsidP="001939AF">
      <w:pPr>
        <w:suppressAutoHyphens/>
        <w:spacing w:after="0" w:line="240" w:lineRule="auto"/>
        <w:ind w:left="5670"/>
        <w:jc w:val="right"/>
        <w:rPr>
          <w:rFonts w:ascii="Times New Roman" w:hAnsi="Times New Roman"/>
          <w:sz w:val="20"/>
          <w:szCs w:val="20"/>
          <w:lang w:val="ru-RU"/>
        </w:rPr>
      </w:pPr>
      <w:r w:rsidRPr="001939AF">
        <w:rPr>
          <w:rFonts w:ascii="Times New Roman" w:hAnsi="Times New Roman"/>
          <w:sz w:val="20"/>
          <w:szCs w:val="20"/>
          <w:lang w:val="ru-RU"/>
        </w:rPr>
        <w:t xml:space="preserve">постановлением администрации </w:t>
      </w:r>
    </w:p>
    <w:p w:rsidR="001939AF" w:rsidRPr="001939AF" w:rsidRDefault="001939AF" w:rsidP="001939AF">
      <w:pPr>
        <w:suppressAutoHyphens/>
        <w:spacing w:after="0" w:line="240" w:lineRule="auto"/>
        <w:ind w:left="5670"/>
        <w:jc w:val="right"/>
        <w:rPr>
          <w:rFonts w:ascii="Times New Roman" w:hAnsi="Times New Roman"/>
          <w:sz w:val="20"/>
          <w:szCs w:val="20"/>
          <w:lang w:val="ru-RU"/>
        </w:rPr>
      </w:pPr>
      <w:r w:rsidRPr="001939AF">
        <w:rPr>
          <w:rFonts w:ascii="Times New Roman" w:hAnsi="Times New Roman"/>
          <w:sz w:val="20"/>
          <w:szCs w:val="20"/>
          <w:lang w:val="ru-RU"/>
        </w:rPr>
        <w:t>Тужинского муниципального</w:t>
      </w:r>
    </w:p>
    <w:p w:rsidR="001939AF" w:rsidRPr="001939AF" w:rsidRDefault="001939AF" w:rsidP="001939AF">
      <w:pPr>
        <w:suppressAutoHyphens/>
        <w:spacing w:after="0" w:line="240" w:lineRule="auto"/>
        <w:ind w:left="5670"/>
        <w:jc w:val="right"/>
        <w:rPr>
          <w:rFonts w:ascii="Times New Roman" w:hAnsi="Times New Roman"/>
          <w:sz w:val="20"/>
          <w:szCs w:val="20"/>
          <w:lang w:val="ru-RU"/>
        </w:rPr>
      </w:pPr>
      <w:r w:rsidRPr="001939AF">
        <w:rPr>
          <w:rFonts w:ascii="Times New Roman" w:hAnsi="Times New Roman"/>
          <w:sz w:val="20"/>
          <w:szCs w:val="20"/>
          <w:lang w:val="ru-RU"/>
        </w:rPr>
        <w:t>района</w:t>
      </w:r>
    </w:p>
    <w:p w:rsidR="001939AF" w:rsidRPr="001939AF" w:rsidRDefault="001939AF" w:rsidP="001939AF">
      <w:pPr>
        <w:suppressAutoHyphens/>
        <w:spacing w:after="0" w:line="240" w:lineRule="auto"/>
        <w:ind w:left="5670"/>
        <w:jc w:val="right"/>
        <w:rPr>
          <w:rFonts w:ascii="Times New Roman" w:hAnsi="Times New Roman"/>
          <w:sz w:val="20"/>
          <w:szCs w:val="20"/>
          <w:lang w:val="ru-RU"/>
        </w:rPr>
      </w:pPr>
      <w:r w:rsidRPr="001939AF">
        <w:rPr>
          <w:rFonts w:ascii="Times New Roman" w:hAnsi="Times New Roman"/>
          <w:sz w:val="20"/>
          <w:szCs w:val="20"/>
          <w:lang w:val="ru-RU"/>
        </w:rPr>
        <w:t>от 27.03.2017  № 73</w:t>
      </w:r>
    </w:p>
    <w:p w:rsidR="001939AF" w:rsidRPr="001939AF" w:rsidRDefault="001939AF" w:rsidP="001939AF">
      <w:pPr>
        <w:suppressAutoHyphens/>
        <w:spacing w:after="0" w:line="240" w:lineRule="auto"/>
        <w:jc w:val="center"/>
        <w:rPr>
          <w:rFonts w:ascii="Times New Roman" w:hAnsi="Times New Roman"/>
          <w:b/>
          <w:sz w:val="20"/>
          <w:szCs w:val="20"/>
          <w:lang w:val="ru-RU"/>
        </w:rPr>
      </w:pPr>
    </w:p>
    <w:p w:rsidR="001939AF" w:rsidRPr="001939AF" w:rsidRDefault="001939AF" w:rsidP="001939AF">
      <w:pPr>
        <w:suppressAutoHyphens/>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ПОЛОЖЕНИЕ</w:t>
      </w:r>
    </w:p>
    <w:p w:rsidR="001939AF" w:rsidRPr="001939AF" w:rsidRDefault="001939AF" w:rsidP="001939AF">
      <w:pPr>
        <w:suppressAutoHyphens/>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рабочей группы по увеличению доходной части бюджета района и работе с задолженностью по налоговым платежам и неналоговым платежам</w:t>
      </w:r>
    </w:p>
    <w:p w:rsidR="001939AF" w:rsidRPr="001939AF" w:rsidRDefault="001939AF" w:rsidP="001939AF">
      <w:pPr>
        <w:suppressAutoHyphens/>
        <w:spacing w:after="0" w:line="240" w:lineRule="auto"/>
        <w:jc w:val="center"/>
        <w:rPr>
          <w:rFonts w:ascii="Times New Roman" w:hAnsi="Times New Roman"/>
          <w:b/>
          <w:sz w:val="20"/>
          <w:szCs w:val="20"/>
          <w:lang w:val="ru-RU"/>
        </w:rPr>
      </w:pPr>
    </w:p>
    <w:p w:rsidR="001939AF" w:rsidRPr="001939AF" w:rsidRDefault="001939AF" w:rsidP="001939AF">
      <w:pPr>
        <w:tabs>
          <w:tab w:val="left" w:pos="5280"/>
        </w:tabs>
        <w:spacing w:after="0" w:line="240" w:lineRule="auto"/>
        <w:contextualSpacing/>
        <w:jc w:val="center"/>
        <w:rPr>
          <w:rFonts w:ascii="Times New Roman" w:hAnsi="Times New Roman"/>
          <w:sz w:val="20"/>
          <w:szCs w:val="20"/>
          <w:lang w:val="ru-RU"/>
        </w:rPr>
      </w:pPr>
      <w:r w:rsidRPr="001939AF">
        <w:rPr>
          <w:rFonts w:ascii="Times New Roman" w:hAnsi="Times New Roman"/>
          <w:sz w:val="20"/>
          <w:szCs w:val="20"/>
          <w:lang w:val="ru-RU"/>
        </w:rPr>
        <w:t>1.Общие положения</w:t>
      </w:r>
    </w:p>
    <w:p w:rsidR="001939AF" w:rsidRPr="001939AF" w:rsidRDefault="001939AF" w:rsidP="001939AF">
      <w:pPr>
        <w:tabs>
          <w:tab w:val="left" w:pos="5280"/>
        </w:tabs>
        <w:spacing w:after="0" w:line="240" w:lineRule="auto"/>
        <w:contextualSpacing/>
        <w:jc w:val="center"/>
        <w:rPr>
          <w:rFonts w:ascii="Times New Roman" w:hAnsi="Times New Roman"/>
          <w:sz w:val="20"/>
          <w:szCs w:val="20"/>
          <w:lang w:val="ru-RU"/>
        </w:rPr>
      </w:pPr>
    </w:p>
    <w:p w:rsidR="001939AF" w:rsidRPr="001939AF" w:rsidRDefault="001939AF" w:rsidP="001939AF">
      <w:pPr>
        <w:spacing w:after="0" w:line="240" w:lineRule="auto"/>
        <w:ind w:firstLine="567"/>
        <w:contextualSpacing/>
        <w:jc w:val="both"/>
        <w:rPr>
          <w:rFonts w:ascii="Times New Roman" w:hAnsi="Times New Roman"/>
          <w:sz w:val="20"/>
          <w:szCs w:val="20"/>
          <w:lang w:val="ru-RU"/>
        </w:rPr>
      </w:pPr>
      <w:r w:rsidRPr="001939AF">
        <w:rPr>
          <w:rFonts w:ascii="Times New Roman" w:hAnsi="Times New Roman"/>
          <w:sz w:val="20"/>
          <w:szCs w:val="20"/>
          <w:lang w:val="ru-RU"/>
        </w:rPr>
        <w:t>1.1. Рабочая группа по увеличению доходной части бюджета района и работе с задолженностью по налоговым платежам и неналоговым платежам (далее – рабочая группа) является постоянно действующим, коллегиальным органом, осуществляющим свою деятельность на территории Тужинского района.</w:t>
      </w:r>
    </w:p>
    <w:p w:rsidR="001939AF" w:rsidRPr="001939AF" w:rsidRDefault="001939AF" w:rsidP="001939AF">
      <w:pPr>
        <w:spacing w:after="0" w:line="240" w:lineRule="auto"/>
        <w:ind w:firstLine="567"/>
        <w:contextualSpacing/>
        <w:jc w:val="both"/>
        <w:rPr>
          <w:rFonts w:ascii="Times New Roman" w:hAnsi="Times New Roman"/>
          <w:sz w:val="20"/>
          <w:szCs w:val="20"/>
          <w:lang w:val="ru-RU"/>
        </w:rPr>
      </w:pPr>
      <w:r w:rsidRPr="001939AF">
        <w:rPr>
          <w:rFonts w:ascii="Times New Roman" w:hAnsi="Times New Roman"/>
          <w:sz w:val="20"/>
          <w:szCs w:val="20"/>
          <w:lang w:val="ru-RU"/>
        </w:rPr>
        <w:t xml:space="preserve">1.2. </w:t>
      </w:r>
      <w:proofErr w:type="gramStart"/>
      <w:r w:rsidRPr="001939AF">
        <w:rPr>
          <w:rFonts w:ascii="Times New Roman" w:hAnsi="Times New Roman"/>
          <w:sz w:val="20"/>
          <w:szCs w:val="20"/>
          <w:lang w:val="ru-RU"/>
        </w:rPr>
        <w:t>Рабочая группа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Кировской области, Уставом Тужинского района, иными правовыми актами Тужинского района и настоящим Положением.</w:t>
      </w:r>
      <w:proofErr w:type="gramEnd"/>
    </w:p>
    <w:p w:rsidR="001939AF" w:rsidRPr="001939AF" w:rsidRDefault="001939AF" w:rsidP="001939AF">
      <w:pPr>
        <w:spacing w:after="0" w:line="240" w:lineRule="auto"/>
        <w:ind w:firstLine="567"/>
        <w:contextualSpacing/>
        <w:jc w:val="both"/>
        <w:rPr>
          <w:rFonts w:ascii="Times New Roman" w:hAnsi="Times New Roman"/>
          <w:sz w:val="20"/>
          <w:szCs w:val="20"/>
          <w:lang w:val="ru-RU"/>
        </w:rPr>
      </w:pPr>
    </w:p>
    <w:p w:rsidR="001939AF" w:rsidRPr="009D0DA3" w:rsidRDefault="001939AF" w:rsidP="001939AF">
      <w:pPr>
        <w:spacing w:after="0" w:line="240" w:lineRule="auto"/>
        <w:ind w:firstLine="567"/>
        <w:contextualSpacing/>
        <w:jc w:val="center"/>
        <w:rPr>
          <w:rFonts w:ascii="Times New Roman" w:hAnsi="Times New Roman"/>
          <w:sz w:val="20"/>
          <w:szCs w:val="20"/>
          <w:lang w:val="ru-RU"/>
        </w:rPr>
      </w:pPr>
      <w:r w:rsidRPr="009D0DA3">
        <w:rPr>
          <w:rFonts w:ascii="Times New Roman" w:hAnsi="Times New Roman"/>
          <w:sz w:val="20"/>
          <w:szCs w:val="20"/>
          <w:lang w:val="ru-RU"/>
        </w:rPr>
        <w:t>2. Структура и состав рабочей группы</w:t>
      </w:r>
    </w:p>
    <w:p w:rsidR="001939AF" w:rsidRPr="009D0DA3" w:rsidRDefault="001939AF" w:rsidP="001939AF">
      <w:pPr>
        <w:tabs>
          <w:tab w:val="left" w:pos="5280"/>
        </w:tabs>
        <w:spacing w:after="0" w:line="240" w:lineRule="auto"/>
        <w:ind w:firstLine="567"/>
        <w:jc w:val="both"/>
        <w:rPr>
          <w:rFonts w:ascii="Times New Roman" w:hAnsi="Times New Roman"/>
          <w:sz w:val="20"/>
          <w:szCs w:val="20"/>
          <w:lang w:val="ru-RU"/>
        </w:rPr>
      </w:pPr>
    </w:p>
    <w:p w:rsidR="001939AF" w:rsidRPr="001939AF" w:rsidRDefault="001939AF" w:rsidP="001939AF">
      <w:pPr>
        <w:tabs>
          <w:tab w:val="left" w:pos="5280"/>
        </w:tabs>
        <w:spacing w:after="0" w:line="240" w:lineRule="auto"/>
        <w:ind w:firstLine="567"/>
        <w:jc w:val="both"/>
        <w:rPr>
          <w:rFonts w:ascii="Times New Roman" w:eastAsia="Calibri" w:hAnsi="Times New Roman"/>
          <w:sz w:val="20"/>
          <w:szCs w:val="20"/>
          <w:lang w:val="ru-RU"/>
        </w:rPr>
      </w:pPr>
      <w:r w:rsidRPr="001939AF">
        <w:rPr>
          <w:rFonts w:ascii="Times New Roman" w:hAnsi="Times New Roman"/>
          <w:sz w:val="20"/>
          <w:szCs w:val="20"/>
          <w:lang w:val="ru-RU"/>
        </w:rPr>
        <w:t>2.1. Состав рабочей группы образуется из числа членов Межведомственной комиссии по обеспечению поступления налоговых и неналоговых доходов в бюджеты бюджетной системы Российской Федерации на территории Тужинского муниципального района. В состав рабочей группы входят председатель, секретарь и члены рабочей группы.</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2.2. Состав рабочей группы утверждается постановлением администрации Тужинского муниципального района.</w:t>
      </w:r>
    </w:p>
    <w:p w:rsidR="001939AF" w:rsidRPr="001939AF" w:rsidRDefault="001939AF" w:rsidP="001939AF">
      <w:pPr>
        <w:tabs>
          <w:tab w:val="left" w:pos="5280"/>
        </w:tabs>
        <w:spacing w:after="0" w:line="240" w:lineRule="auto"/>
        <w:ind w:firstLine="567"/>
        <w:jc w:val="center"/>
        <w:rPr>
          <w:rFonts w:ascii="Times New Roman" w:hAnsi="Times New Roman"/>
          <w:sz w:val="20"/>
          <w:szCs w:val="20"/>
          <w:lang w:val="ru-RU"/>
        </w:rPr>
      </w:pPr>
    </w:p>
    <w:p w:rsidR="001939AF" w:rsidRPr="001939AF" w:rsidRDefault="001939AF" w:rsidP="001939AF">
      <w:pPr>
        <w:pStyle w:val="af2"/>
        <w:tabs>
          <w:tab w:val="left" w:pos="5280"/>
        </w:tabs>
        <w:ind w:left="0" w:firstLine="567"/>
        <w:jc w:val="center"/>
        <w:rPr>
          <w:sz w:val="20"/>
          <w:szCs w:val="20"/>
        </w:rPr>
      </w:pPr>
      <w:r w:rsidRPr="001939AF">
        <w:rPr>
          <w:sz w:val="20"/>
          <w:szCs w:val="20"/>
        </w:rPr>
        <w:t>3. Цель деятельности и задачи рабочей группы</w:t>
      </w:r>
    </w:p>
    <w:p w:rsidR="001939AF" w:rsidRPr="001939AF" w:rsidRDefault="001939AF" w:rsidP="001939AF">
      <w:pPr>
        <w:suppressAutoHyphens/>
        <w:spacing w:after="0" w:line="240" w:lineRule="auto"/>
        <w:ind w:firstLine="567"/>
        <w:jc w:val="center"/>
        <w:rPr>
          <w:rFonts w:ascii="Times New Roman" w:hAnsi="Times New Roman"/>
          <w:sz w:val="20"/>
          <w:szCs w:val="20"/>
          <w:lang w:val="ru-RU"/>
        </w:rPr>
      </w:pPr>
    </w:p>
    <w:p w:rsidR="001939AF" w:rsidRPr="001939AF" w:rsidRDefault="001939AF" w:rsidP="001939AF">
      <w:pPr>
        <w:pStyle w:val="af2"/>
        <w:tabs>
          <w:tab w:val="left" w:pos="5280"/>
        </w:tabs>
        <w:ind w:left="0" w:firstLine="567"/>
        <w:jc w:val="both"/>
        <w:rPr>
          <w:sz w:val="20"/>
          <w:szCs w:val="20"/>
        </w:rPr>
      </w:pPr>
      <w:r w:rsidRPr="001939AF">
        <w:rPr>
          <w:sz w:val="20"/>
          <w:szCs w:val="20"/>
        </w:rPr>
        <w:t>3.1. Целью деятельности рабочей группы является проведение выездных заседаний в администрации сельских поселений, по оказанию помощи органам местного самоуправления района в принятии и реализации мер, направленных на своевременную и в полном объеме уплату налоговых и неналоговых платежей в бюджеты, а также на сокращение задолженности по налоговым и неналоговым платежам в бюджеты.</w:t>
      </w:r>
    </w:p>
    <w:p w:rsidR="001939AF" w:rsidRPr="001939AF" w:rsidRDefault="001939AF" w:rsidP="001939AF">
      <w:pPr>
        <w:pStyle w:val="ConsPlusNormal"/>
        <w:ind w:firstLine="567"/>
        <w:jc w:val="both"/>
        <w:outlineLvl w:val="1"/>
        <w:rPr>
          <w:rFonts w:ascii="Times New Roman" w:hAnsi="Times New Roman" w:cs="Times New Roman"/>
        </w:rPr>
      </w:pPr>
      <w:r w:rsidRPr="001939AF">
        <w:rPr>
          <w:rFonts w:ascii="Times New Roman" w:hAnsi="Times New Roman" w:cs="Times New Roman"/>
        </w:rPr>
        <w:t>3.2. Выявление причин неуплаты, либо снижения поступлений налоговых и неналоговых доходов в бюджеты, а также образования задолженности по налоговым и неналоговым платежам по отдельным организациям, индивидуальным предпринимателям и физическим лицам.</w:t>
      </w:r>
    </w:p>
    <w:p w:rsidR="001939AF" w:rsidRPr="001939AF" w:rsidRDefault="001939AF" w:rsidP="001939AF">
      <w:pPr>
        <w:suppressAutoHyphen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3.3. Выработка рекомендаций и предложений по снижению задолженности налогоплательщиков, состоящих на учете в межрайонной ИФНС России № 5 по Кировской области.</w:t>
      </w:r>
    </w:p>
    <w:p w:rsidR="001939AF" w:rsidRPr="001939AF" w:rsidRDefault="001939AF" w:rsidP="001939AF">
      <w:pPr>
        <w:suppressAutoHyphen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3.4. Проведение индивидуальной работы с налогоплательщиками – физическими лицами по ликвидации имеющейся задолженности по земельному налогу, транспортному налогу и налогу на имущество физических лиц.</w:t>
      </w:r>
    </w:p>
    <w:p w:rsidR="001939AF" w:rsidRPr="001939AF" w:rsidRDefault="001939AF" w:rsidP="001939AF">
      <w:pPr>
        <w:tabs>
          <w:tab w:val="left" w:pos="5280"/>
        </w:tabs>
        <w:spacing w:after="0" w:line="240" w:lineRule="auto"/>
        <w:ind w:firstLine="567"/>
        <w:jc w:val="center"/>
        <w:rPr>
          <w:rFonts w:ascii="Times New Roman" w:hAnsi="Times New Roman"/>
          <w:sz w:val="20"/>
          <w:szCs w:val="20"/>
          <w:lang w:val="ru-RU"/>
        </w:rPr>
      </w:pPr>
    </w:p>
    <w:p w:rsidR="001939AF" w:rsidRPr="001939AF" w:rsidRDefault="001939AF" w:rsidP="001939AF">
      <w:pPr>
        <w:tabs>
          <w:tab w:val="left" w:pos="5280"/>
        </w:tabs>
        <w:spacing w:after="0" w:line="240" w:lineRule="auto"/>
        <w:ind w:firstLine="567"/>
        <w:jc w:val="center"/>
        <w:rPr>
          <w:rFonts w:ascii="Times New Roman" w:hAnsi="Times New Roman"/>
          <w:sz w:val="20"/>
          <w:szCs w:val="20"/>
          <w:lang w:val="ru-RU"/>
        </w:rPr>
      </w:pPr>
      <w:r w:rsidRPr="001939AF">
        <w:rPr>
          <w:rFonts w:ascii="Times New Roman" w:hAnsi="Times New Roman"/>
          <w:sz w:val="20"/>
          <w:szCs w:val="20"/>
          <w:lang w:val="ru-RU"/>
        </w:rPr>
        <w:t>4. Права рабочей группы</w:t>
      </w:r>
    </w:p>
    <w:p w:rsidR="001939AF" w:rsidRPr="001939AF" w:rsidRDefault="001939AF" w:rsidP="001939AF">
      <w:pPr>
        <w:tabs>
          <w:tab w:val="left" w:pos="5280"/>
        </w:tabs>
        <w:spacing w:after="0" w:line="240" w:lineRule="auto"/>
        <w:ind w:firstLine="567"/>
        <w:jc w:val="center"/>
        <w:rPr>
          <w:rFonts w:ascii="Times New Roman" w:hAnsi="Times New Roman"/>
          <w:sz w:val="20"/>
          <w:szCs w:val="20"/>
          <w:lang w:val="ru-RU"/>
        </w:rPr>
      </w:pP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В целях осуществления своих функций рабочая группа имеет право:</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4.1. Запрашивать и получать в установленном порядке от территориальных органов федеральных и региональных органов исполнительной власти, органов исполнительной власти области, органов местного самоуправления информацию, необходимую для работы рабочей группы.</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4.2. Приглашать на заседания рабочей группы и заслушивать информацию органов местного самоуправления, руководителей предприятий, индивидуальных предпринимателей, физических лиц и иных заинтересованных лиц, с целью получения от них пояснений по рассматриваемым на заседаниях вопросам.</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4.3. Вносить предложения органам, осуществляющим в соответствии с законодательством функции контроля и надзора, о проведении ими проверок по соблюдению организациями законодательства.</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p>
    <w:p w:rsidR="001939AF" w:rsidRPr="001939AF" w:rsidRDefault="001939AF" w:rsidP="001939AF">
      <w:pPr>
        <w:tabs>
          <w:tab w:val="left" w:pos="5280"/>
        </w:tabs>
        <w:spacing w:after="0" w:line="240" w:lineRule="auto"/>
        <w:ind w:firstLine="567"/>
        <w:jc w:val="center"/>
        <w:rPr>
          <w:rFonts w:ascii="Times New Roman" w:hAnsi="Times New Roman"/>
          <w:sz w:val="20"/>
          <w:szCs w:val="20"/>
          <w:lang w:val="ru-RU"/>
        </w:rPr>
      </w:pPr>
      <w:r w:rsidRPr="001939AF">
        <w:rPr>
          <w:rFonts w:ascii="Times New Roman" w:hAnsi="Times New Roman"/>
          <w:sz w:val="20"/>
          <w:szCs w:val="20"/>
          <w:lang w:val="ru-RU"/>
        </w:rPr>
        <w:t>5. Организация деятельности рабочей группы</w:t>
      </w:r>
    </w:p>
    <w:p w:rsidR="001939AF" w:rsidRPr="001939AF" w:rsidRDefault="001939AF" w:rsidP="001939AF">
      <w:pPr>
        <w:tabs>
          <w:tab w:val="left" w:pos="5280"/>
        </w:tabs>
        <w:spacing w:after="0" w:line="240" w:lineRule="auto"/>
        <w:ind w:firstLine="567"/>
        <w:jc w:val="center"/>
        <w:rPr>
          <w:rFonts w:ascii="Times New Roman" w:hAnsi="Times New Roman"/>
          <w:sz w:val="20"/>
          <w:szCs w:val="20"/>
          <w:lang w:val="ru-RU"/>
        </w:rPr>
      </w:pP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5.1. Рабочая группа ведет свою деятельность в соответствии с целями и функциями, определяемыми настоящим Положением.</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lastRenderedPageBreak/>
        <w:t>5.2. Организационной формой деятельности рабочей группы являются заседания, проводимые по мере необходимости, но не реже 1 раза в месяц.</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Дату, время и место проведения заседания рабочей группы определяет председатель рабочей группы.</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5.3. Члены рабочей группы участвуют в ее работе лично. Для участия в работе рабочей группы могут привлекаться специалисты, не являющиеся членами рабочей группы.</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5.4. Предложения, принятые на заседании рабочей группы принимаются простым большинством голосов, присутствующих на заседании членов рабочей группы путем открытого голосования.</w:t>
      </w:r>
    </w:p>
    <w:p w:rsidR="001939AF" w:rsidRPr="001939AF" w:rsidRDefault="001939AF" w:rsidP="001939AF">
      <w:pPr>
        <w:tabs>
          <w:tab w:val="left" w:pos="5280"/>
        </w:tabs>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5.5. Решения рабочей группы оформляются протоколами, подписываются председателем рабочей группы и секретарем.</w:t>
      </w:r>
    </w:p>
    <w:p w:rsidR="001939AF" w:rsidRPr="001939AF" w:rsidRDefault="001939AF" w:rsidP="001939AF">
      <w:pPr>
        <w:tabs>
          <w:tab w:val="left" w:pos="1560"/>
          <w:tab w:val="left" w:pos="5280"/>
        </w:tabs>
        <w:spacing w:after="0" w:line="240" w:lineRule="auto"/>
        <w:ind w:firstLine="567"/>
        <w:rPr>
          <w:rFonts w:ascii="Times New Roman" w:hAnsi="Times New Roman"/>
          <w:sz w:val="20"/>
          <w:szCs w:val="20"/>
          <w:lang w:val="ru-RU"/>
        </w:rPr>
      </w:pPr>
    </w:p>
    <w:p w:rsidR="00005DBC" w:rsidRPr="00005DBC" w:rsidRDefault="00005DBC" w:rsidP="001939AF">
      <w:pPr>
        <w:tabs>
          <w:tab w:val="left" w:pos="5280"/>
        </w:tabs>
        <w:spacing w:after="0" w:line="240" w:lineRule="auto"/>
        <w:ind w:left="5387"/>
        <w:jc w:val="right"/>
        <w:rPr>
          <w:rFonts w:ascii="Times New Roman" w:hAnsi="Times New Roman"/>
          <w:sz w:val="20"/>
          <w:szCs w:val="20"/>
          <w:lang w:val="ru-RU"/>
        </w:rPr>
      </w:pPr>
      <w:r w:rsidRPr="00005DBC">
        <w:rPr>
          <w:rFonts w:ascii="Times New Roman" w:hAnsi="Times New Roman"/>
          <w:sz w:val="20"/>
          <w:szCs w:val="20"/>
          <w:lang w:val="ru-RU"/>
        </w:rPr>
        <w:t>Приложение №7</w:t>
      </w:r>
    </w:p>
    <w:p w:rsidR="00005DBC" w:rsidRPr="00005DBC" w:rsidRDefault="00005DBC" w:rsidP="001939AF">
      <w:pPr>
        <w:tabs>
          <w:tab w:val="left" w:pos="5280"/>
        </w:tabs>
        <w:spacing w:after="0" w:line="240" w:lineRule="auto"/>
        <w:ind w:left="5387"/>
        <w:jc w:val="right"/>
        <w:rPr>
          <w:rFonts w:ascii="Times New Roman" w:hAnsi="Times New Roman"/>
          <w:sz w:val="20"/>
          <w:szCs w:val="20"/>
          <w:lang w:val="ru-RU"/>
        </w:rPr>
      </w:pPr>
    </w:p>
    <w:p w:rsidR="00005DBC" w:rsidRPr="00005DBC" w:rsidRDefault="00005DBC" w:rsidP="001939AF">
      <w:pPr>
        <w:tabs>
          <w:tab w:val="left" w:pos="5280"/>
        </w:tabs>
        <w:spacing w:after="0" w:line="240" w:lineRule="auto"/>
        <w:ind w:left="5387"/>
        <w:jc w:val="right"/>
        <w:rPr>
          <w:rFonts w:ascii="Times New Roman" w:hAnsi="Times New Roman"/>
          <w:sz w:val="20"/>
          <w:szCs w:val="20"/>
          <w:lang w:val="ru-RU"/>
        </w:rPr>
      </w:pPr>
      <w:r w:rsidRPr="00005DBC">
        <w:rPr>
          <w:rFonts w:ascii="Times New Roman" w:hAnsi="Times New Roman"/>
          <w:sz w:val="20"/>
          <w:szCs w:val="20"/>
          <w:lang w:val="ru-RU"/>
        </w:rPr>
        <w:t xml:space="preserve">УТВЕРЖДЕН: </w:t>
      </w:r>
    </w:p>
    <w:p w:rsidR="00005DBC" w:rsidRPr="00005DBC" w:rsidRDefault="00005DBC" w:rsidP="001939AF">
      <w:pPr>
        <w:suppressAutoHyphens/>
        <w:spacing w:after="0" w:line="240" w:lineRule="auto"/>
        <w:ind w:left="5387"/>
        <w:jc w:val="right"/>
        <w:rPr>
          <w:rFonts w:ascii="Times New Roman" w:hAnsi="Times New Roman"/>
          <w:sz w:val="20"/>
          <w:szCs w:val="20"/>
          <w:lang w:val="ru-RU"/>
        </w:rPr>
      </w:pPr>
    </w:p>
    <w:p w:rsidR="00005DBC" w:rsidRPr="00005DBC" w:rsidRDefault="00005DBC" w:rsidP="001939AF">
      <w:pPr>
        <w:suppressAutoHyphens/>
        <w:spacing w:after="0" w:line="240" w:lineRule="auto"/>
        <w:ind w:left="5387"/>
        <w:jc w:val="right"/>
        <w:rPr>
          <w:rFonts w:ascii="Times New Roman" w:hAnsi="Times New Roman"/>
          <w:sz w:val="20"/>
          <w:szCs w:val="20"/>
          <w:lang w:val="ru-RU"/>
        </w:rPr>
      </w:pPr>
      <w:r w:rsidRPr="00005DBC">
        <w:rPr>
          <w:rFonts w:ascii="Times New Roman" w:hAnsi="Times New Roman"/>
          <w:sz w:val="20"/>
          <w:szCs w:val="20"/>
          <w:lang w:val="ru-RU"/>
        </w:rPr>
        <w:t xml:space="preserve">постановлением администрации </w:t>
      </w:r>
    </w:p>
    <w:p w:rsidR="00005DBC" w:rsidRPr="00005DBC" w:rsidRDefault="00005DBC" w:rsidP="001939AF">
      <w:pPr>
        <w:suppressAutoHyphens/>
        <w:spacing w:after="0" w:line="240" w:lineRule="auto"/>
        <w:ind w:left="5387"/>
        <w:jc w:val="right"/>
        <w:rPr>
          <w:rFonts w:ascii="Times New Roman" w:hAnsi="Times New Roman"/>
          <w:sz w:val="20"/>
          <w:szCs w:val="20"/>
          <w:lang w:val="ru-RU"/>
        </w:rPr>
      </w:pPr>
      <w:r w:rsidRPr="00005DBC">
        <w:rPr>
          <w:rFonts w:ascii="Times New Roman" w:hAnsi="Times New Roman"/>
          <w:sz w:val="20"/>
          <w:szCs w:val="20"/>
          <w:lang w:val="ru-RU"/>
        </w:rPr>
        <w:t>Тужинского муниципального</w:t>
      </w:r>
    </w:p>
    <w:p w:rsidR="00005DBC" w:rsidRPr="00005DBC" w:rsidRDefault="00005DBC" w:rsidP="001939AF">
      <w:pPr>
        <w:suppressAutoHyphens/>
        <w:spacing w:after="0" w:line="240" w:lineRule="auto"/>
        <w:ind w:left="5387"/>
        <w:jc w:val="right"/>
        <w:rPr>
          <w:rFonts w:ascii="Times New Roman" w:hAnsi="Times New Roman"/>
          <w:sz w:val="20"/>
          <w:szCs w:val="20"/>
          <w:lang w:val="ru-RU"/>
        </w:rPr>
      </w:pPr>
      <w:r w:rsidRPr="00005DBC">
        <w:rPr>
          <w:rFonts w:ascii="Times New Roman" w:hAnsi="Times New Roman"/>
          <w:sz w:val="20"/>
          <w:szCs w:val="20"/>
          <w:lang w:val="ru-RU"/>
        </w:rPr>
        <w:t>района</w:t>
      </w:r>
    </w:p>
    <w:p w:rsidR="00005DBC" w:rsidRPr="00005DBC" w:rsidRDefault="00005DBC" w:rsidP="001939AF">
      <w:pPr>
        <w:suppressAutoHyphens/>
        <w:spacing w:after="0" w:line="240" w:lineRule="auto"/>
        <w:ind w:left="5387"/>
        <w:jc w:val="right"/>
        <w:rPr>
          <w:rFonts w:ascii="Times New Roman" w:hAnsi="Times New Roman"/>
          <w:sz w:val="20"/>
          <w:szCs w:val="20"/>
          <w:lang w:val="ru-RU"/>
        </w:rPr>
      </w:pPr>
      <w:r w:rsidRPr="00005DBC">
        <w:rPr>
          <w:rFonts w:ascii="Times New Roman" w:hAnsi="Times New Roman"/>
          <w:sz w:val="20"/>
          <w:szCs w:val="20"/>
          <w:lang w:val="ru-RU"/>
        </w:rPr>
        <w:t>от</w:t>
      </w:r>
      <w:r w:rsidRPr="00005DBC">
        <w:rPr>
          <w:rFonts w:ascii="Times New Roman" w:hAnsi="Times New Roman"/>
          <w:sz w:val="20"/>
          <w:szCs w:val="20"/>
          <w:lang w:val="ru-RU"/>
        </w:rPr>
        <w:tab/>
        <w:t xml:space="preserve">  27.03.2017  № 73</w:t>
      </w:r>
    </w:p>
    <w:p w:rsidR="00005DBC" w:rsidRPr="00005DBC" w:rsidRDefault="00005DBC" w:rsidP="001939AF">
      <w:pPr>
        <w:suppressAutoHyphens/>
        <w:spacing w:after="0" w:line="240" w:lineRule="auto"/>
        <w:ind w:left="5670"/>
        <w:jc w:val="right"/>
        <w:rPr>
          <w:rFonts w:ascii="Times New Roman" w:hAnsi="Times New Roman"/>
          <w:sz w:val="20"/>
          <w:szCs w:val="20"/>
          <w:lang w:val="ru-RU"/>
        </w:rPr>
      </w:pPr>
    </w:p>
    <w:p w:rsidR="00005DBC" w:rsidRPr="00005DBC" w:rsidRDefault="00005DBC" w:rsidP="00005DBC">
      <w:pPr>
        <w:suppressAutoHyphens/>
        <w:spacing w:after="0" w:line="240" w:lineRule="auto"/>
        <w:jc w:val="center"/>
        <w:rPr>
          <w:rFonts w:ascii="Times New Roman" w:hAnsi="Times New Roman"/>
          <w:b/>
          <w:sz w:val="20"/>
          <w:szCs w:val="20"/>
          <w:lang w:val="ru-RU"/>
        </w:rPr>
      </w:pPr>
      <w:r w:rsidRPr="00005DBC">
        <w:rPr>
          <w:rFonts w:ascii="Times New Roman" w:hAnsi="Times New Roman"/>
          <w:b/>
          <w:sz w:val="20"/>
          <w:szCs w:val="20"/>
          <w:lang w:val="ru-RU"/>
        </w:rPr>
        <w:t>СОСТАВ</w:t>
      </w:r>
    </w:p>
    <w:p w:rsidR="00005DBC" w:rsidRPr="00005DBC" w:rsidRDefault="00005DBC" w:rsidP="00005DBC">
      <w:pPr>
        <w:tabs>
          <w:tab w:val="left" w:pos="5280"/>
        </w:tabs>
        <w:spacing w:after="0" w:line="240" w:lineRule="auto"/>
        <w:jc w:val="center"/>
        <w:rPr>
          <w:rFonts w:ascii="Times New Roman" w:hAnsi="Times New Roman"/>
          <w:b/>
          <w:sz w:val="20"/>
          <w:szCs w:val="20"/>
          <w:lang w:val="ru-RU"/>
        </w:rPr>
      </w:pPr>
      <w:r w:rsidRPr="00005DBC">
        <w:rPr>
          <w:rFonts w:ascii="Times New Roman" w:hAnsi="Times New Roman"/>
          <w:b/>
          <w:sz w:val="20"/>
          <w:szCs w:val="20"/>
          <w:lang w:val="ru-RU"/>
        </w:rPr>
        <w:t>рабочей группы по легализации налоговой базы в части убыточности предприятий, «теневой» заработной платы</w:t>
      </w:r>
    </w:p>
    <w:p w:rsidR="00005DBC" w:rsidRPr="00005DBC" w:rsidRDefault="00005DBC" w:rsidP="00005DBC">
      <w:pPr>
        <w:tabs>
          <w:tab w:val="left" w:pos="5280"/>
        </w:tabs>
        <w:spacing w:after="0" w:line="240" w:lineRule="auto"/>
        <w:jc w:val="center"/>
        <w:rPr>
          <w:rFonts w:ascii="Times New Roman" w:hAnsi="Times New Roman"/>
          <w:b/>
          <w:sz w:val="20"/>
          <w:szCs w:val="20"/>
          <w:lang w:val="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3"/>
        <w:gridCol w:w="4649"/>
      </w:tblGrid>
      <w:tr w:rsidR="00005DBC" w:rsidRPr="0071338D" w:rsidTr="009D0DA3">
        <w:tc>
          <w:tcPr>
            <w:tcW w:w="5210" w:type="dxa"/>
          </w:tcPr>
          <w:p w:rsidR="00005DBC" w:rsidRPr="00005DBC" w:rsidRDefault="00005DBC" w:rsidP="00005DBC">
            <w:pPr>
              <w:tabs>
                <w:tab w:val="right" w:pos="4792"/>
              </w:tabs>
              <w:rPr>
                <w:rFonts w:ascii="Times New Roman" w:hAnsi="Times New Roman"/>
                <w:lang w:val="ru-RU"/>
              </w:rPr>
            </w:pPr>
            <w:r w:rsidRPr="00005DBC">
              <w:rPr>
                <w:rFonts w:ascii="Times New Roman" w:hAnsi="Times New Roman"/>
                <w:lang w:val="ru-RU"/>
              </w:rPr>
              <w:t>КЛЕПЦОВА</w:t>
            </w:r>
            <w:r w:rsidRPr="00005DBC">
              <w:rPr>
                <w:rFonts w:ascii="Times New Roman" w:hAnsi="Times New Roman"/>
                <w:lang w:val="ru-RU"/>
              </w:rPr>
              <w:tab/>
              <w:t>-</w:t>
            </w:r>
          </w:p>
          <w:p w:rsidR="00005DBC" w:rsidRPr="00005DBC" w:rsidRDefault="00005DBC" w:rsidP="00005DBC">
            <w:pPr>
              <w:tabs>
                <w:tab w:val="left" w:pos="5280"/>
              </w:tabs>
              <w:rPr>
                <w:rFonts w:ascii="Times New Roman" w:hAnsi="Times New Roman"/>
                <w:lang w:val="ru-RU"/>
              </w:rPr>
            </w:pPr>
            <w:r w:rsidRPr="00005DBC">
              <w:rPr>
                <w:rFonts w:ascii="Times New Roman" w:hAnsi="Times New Roman"/>
                <w:lang w:val="ru-RU"/>
              </w:rPr>
              <w:t>Галина Алексеевна</w:t>
            </w:r>
          </w:p>
          <w:p w:rsidR="00005DBC" w:rsidRPr="00005DBC" w:rsidRDefault="00005DBC" w:rsidP="00005DBC">
            <w:pPr>
              <w:tabs>
                <w:tab w:val="left" w:pos="5280"/>
              </w:tabs>
              <w:rPr>
                <w:rFonts w:ascii="Times New Roman" w:hAnsi="Times New Roman"/>
                <w:b/>
                <w:lang w:val="ru-RU"/>
              </w:rPr>
            </w:pPr>
          </w:p>
          <w:p w:rsidR="00005DBC" w:rsidRPr="00005DBC" w:rsidRDefault="00005DBC" w:rsidP="00005DBC">
            <w:pPr>
              <w:tabs>
                <w:tab w:val="left" w:pos="5280"/>
              </w:tabs>
              <w:rPr>
                <w:rFonts w:ascii="Times New Roman" w:hAnsi="Times New Roman"/>
                <w:b/>
                <w:lang w:val="ru-RU"/>
              </w:rPr>
            </w:pPr>
          </w:p>
          <w:p w:rsidR="00005DBC" w:rsidRPr="00005DBC" w:rsidRDefault="00005DBC" w:rsidP="00005DBC">
            <w:pPr>
              <w:tabs>
                <w:tab w:val="right" w:pos="4994"/>
              </w:tabs>
              <w:rPr>
                <w:rFonts w:ascii="Times New Roman" w:hAnsi="Times New Roman"/>
                <w:lang w:val="ru-RU"/>
              </w:rPr>
            </w:pPr>
          </w:p>
          <w:p w:rsidR="00005DBC" w:rsidRPr="00005DBC" w:rsidRDefault="00005DBC" w:rsidP="00005DBC">
            <w:pPr>
              <w:tabs>
                <w:tab w:val="right" w:pos="4792"/>
              </w:tabs>
              <w:rPr>
                <w:rFonts w:ascii="Times New Roman" w:hAnsi="Times New Roman"/>
                <w:lang w:val="ru-RU"/>
              </w:rPr>
            </w:pPr>
            <w:r w:rsidRPr="00005DBC">
              <w:rPr>
                <w:rFonts w:ascii="Times New Roman" w:hAnsi="Times New Roman"/>
                <w:lang w:val="ru-RU"/>
              </w:rPr>
              <w:t>РУСИНОВА</w:t>
            </w:r>
            <w:r w:rsidRPr="00005DBC">
              <w:rPr>
                <w:rFonts w:ascii="Times New Roman" w:hAnsi="Times New Roman"/>
                <w:lang w:val="ru-RU"/>
              </w:rPr>
              <w:tab/>
              <w:t>-</w:t>
            </w:r>
          </w:p>
          <w:p w:rsidR="00005DBC" w:rsidRPr="00005DBC" w:rsidRDefault="00005DBC" w:rsidP="00005DBC">
            <w:pPr>
              <w:tabs>
                <w:tab w:val="left" w:pos="4710"/>
                <w:tab w:val="right" w:pos="4994"/>
              </w:tabs>
              <w:rPr>
                <w:rFonts w:ascii="Times New Roman" w:hAnsi="Times New Roman"/>
                <w:lang w:val="ru-RU"/>
              </w:rPr>
            </w:pPr>
            <w:r w:rsidRPr="00005DBC">
              <w:rPr>
                <w:rFonts w:ascii="Times New Roman" w:hAnsi="Times New Roman"/>
                <w:lang w:val="ru-RU"/>
              </w:rPr>
              <w:t>Нина Васильевна</w:t>
            </w:r>
          </w:p>
          <w:p w:rsidR="00005DBC" w:rsidRPr="00005DBC" w:rsidRDefault="00005DBC" w:rsidP="00005DBC">
            <w:pPr>
              <w:tabs>
                <w:tab w:val="left" w:pos="5280"/>
              </w:tabs>
              <w:rPr>
                <w:rFonts w:ascii="Times New Roman" w:hAnsi="Times New Roman"/>
                <w:b/>
                <w:lang w:val="ru-RU"/>
              </w:rPr>
            </w:pPr>
          </w:p>
          <w:p w:rsidR="00005DBC" w:rsidRPr="00005DBC" w:rsidRDefault="00005DBC" w:rsidP="00005DBC">
            <w:pPr>
              <w:rPr>
                <w:rFonts w:ascii="Times New Roman" w:hAnsi="Times New Roman"/>
                <w:lang w:val="ru-RU"/>
              </w:rPr>
            </w:pPr>
          </w:p>
          <w:p w:rsidR="00005DBC" w:rsidRPr="00005DBC" w:rsidRDefault="00005DBC" w:rsidP="00005DBC">
            <w:pPr>
              <w:tabs>
                <w:tab w:val="left" w:pos="5280"/>
              </w:tabs>
              <w:rPr>
                <w:rFonts w:ascii="Times New Roman" w:hAnsi="Times New Roman"/>
                <w:lang w:val="ru-RU"/>
              </w:rPr>
            </w:pPr>
            <w:r w:rsidRPr="00005DBC">
              <w:rPr>
                <w:rFonts w:ascii="Times New Roman" w:hAnsi="Times New Roman"/>
                <w:lang w:val="ru-RU"/>
              </w:rPr>
              <w:t>Члены рабочей группы:</w:t>
            </w:r>
          </w:p>
          <w:p w:rsidR="00005DBC" w:rsidRPr="00005DBC" w:rsidRDefault="00005DBC" w:rsidP="00005DBC">
            <w:pPr>
              <w:tabs>
                <w:tab w:val="left" w:pos="5280"/>
              </w:tabs>
              <w:rPr>
                <w:rFonts w:ascii="Times New Roman" w:hAnsi="Times New Roman"/>
                <w:lang w:val="ru-RU"/>
              </w:rPr>
            </w:pPr>
          </w:p>
          <w:p w:rsidR="00005DBC" w:rsidRPr="00005DBC" w:rsidRDefault="00005DBC" w:rsidP="00005DBC">
            <w:pPr>
              <w:tabs>
                <w:tab w:val="right" w:pos="4792"/>
              </w:tabs>
              <w:suppressAutoHyphens/>
              <w:rPr>
                <w:rFonts w:ascii="Times New Roman" w:hAnsi="Times New Roman"/>
                <w:lang w:val="ru-RU"/>
              </w:rPr>
            </w:pPr>
            <w:r w:rsidRPr="00005DBC">
              <w:rPr>
                <w:rFonts w:ascii="Times New Roman" w:hAnsi="Times New Roman"/>
                <w:lang w:val="ru-RU"/>
              </w:rPr>
              <w:t>БЕРЕСНЕВ</w:t>
            </w:r>
            <w:r w:rsidRPr="00005DBC">
              <w:rPr>
                <w:rFonts w:ascii="Times New Roman" w:hAnsi="Times New Roman"/>
                <w:lang w:val="ru-RU"/>
              </w:rPr>
              <w:tab/>
              <w:t>-</w:t>
            </w:r>
          </w:p>
          <w:p w:rsidR="00005DBC" w:rsidRPr="00005DBC" w:rsidRDefault="00005DBC" w:rsidP="00005DBC">
            <w:pPr>
              <w:suppressAutoHyphens/>
              <w:rPr>
                <w:rFonts w:ascii="Times New Roman" w:hAnsi="Times New Roman"/>
                <w:lang w:val="ru-RU"/>
              </w:rPr>
            </w:pPr>
            <w:r w:rsidRPr="00005DBC">
              <w:rPr>
                <w:rFonts w:ascii="Times New Roman" w:hAnsi="Times New Roman"/>
                <w:lang w:val="ru-RU"/>
              </w:rPr>
              <w:t>Алексей Васильевич</w:t>
            </w:r>
          </w:p>
          <w:p w:rsidR="00005DBC" w:rsidRPr="00005DBC" w:rsidRDefault="00005DBC" w:rsidP="00005DBC">
            <w:pPr>
              <w:tabs>
                <w:tab w:val="right" w:pos="4994"/>
              </w:tabs>
              <w:rPr>
                <w:rFonts w:ascii="Times New Roman" w:hAnsi="Times New Roman"/>
                <w:lang w:val="ru-RU"/>
              </w:rPr>
            </w:pPr>
          </w:p>
          <w:p w:rsidR="00005DBC" w:rsidRPr="009D0DA3" w:rsidRDefault="00005DBC" w:rsidP="00005DBC">
            <w:pPr>
              <w:tabs>
                <w:tab w:val="right" w:pos="4792"/>
              </w:tabs>
              <w:rPr>
                <w:rFonts w:ascii="Times New Roman" w:hAnsi="Times New Roman"/>
                <w:lang w:val="ru-RU"/>
              </w:rPr>
            </w:pPr>
            <w:r w:rsidRPr="009D0DA3">
              <w:rPr>
                <w:rFonts w:ascii="Times New Roman" w:hAnsi="Times New Roman"/>
                <w:lang w:val="ru-RU"/>
              </w:rPr>
              <w:t>ЗАЙЦЕВА</w:t>
            </w:r>
            <w:r w:rsidRPr="009D0DA3">
              <w:rPr>
                <w:rFonts w:ascii="Times New Roman" w:hAnsi="Times New Roman"/>
                <w:lang w:val="ru-RU"/>
              </w:rPr>
              <w:tab/>
              <w:t>-</w:t>
            </w:r>
          </w:p>
          <w:p w:rsidR="00005DBC" w:rsidRPr="009D0DA3" w:rsidRDefault="00005DBC" w:rsidP="00005DBC">
            <w:pPr>
              <w:tabs>
                <w:tab w:val="left" w:pos="5280"/>
              </w:tabs>
              <w:rPr>
                <w:rFonts w:ascii="Times New Roman" w:hAnsi="Times New Roman"/>
                <w:lang w:val="ru-RU"/>
              </w:rPr>
            </w:pPr>
            <w:r w:rsidRPr="009D0DA3">
              <w:rPr>
                <w:rFonts w:ascii="Times New Roman" w:hAnsi="Times New Roman"/>
                <w:lang w:val="ru-RU"/>
              </w:rPr>
              <w:t>Людмила Геннадьевна</w:t>
            </w:r>
          </w:p>
          <w:p w:rsidR="00005DBC" w:rsidRPr="009D0DA3" w:rsidRDefault="00005DBC" w:rsidP="00005DBC">
            <w:pPr>
              <w:tabs>
                <w:tab w:val="left" w:pos="5280"/>
              </w:tabs>
              <w:suppressAutoHyphens/>
              <w:rPr>
                <w:rFonts w:ascii="Times New Roman" w:hAnsi="Times New Roman"/>
                <w:lang w:val="ru-RU"/>
              </w:rPr>
            </w:pPr>
          </w:p>
          <w:p w:rsidR="00005DBC" w:rsidRPr="009D0DA3" w:rsidRDefault="00005DBC" w:rsidP="00005DBC">
            <w:pPr>
              <w:tabs>
                <w:tab w:val="left" w:pos="5280"/>
              </w:tabs>
              <w:suppressAutoHyphens/>
              <w:rPr>
                <w:rFonts w:ascii="Times New Roman" w:hAnsi="Times New Roman"/>
                <w:lang w:val="ru-RU"/>
              </w:rPr>
            </w:pPr>
          </w:p>
          <w:p w:rsidR="00005DBC" w:rsidRPr="009D0DA3" w:rsidRDefault="00005DBC" w:rsidP="00005DBC">
            <w:pPr>
              <w:tabs>
                <w:tab w:val="right" w:pos="4792"/>
              </w:tabs>
              <w:suppressAutoHyphens/>
              <w:rPr>
                <w:rFonts w:ascii="Times New Roman" w:hAnsi="Times New Roman"/>
                <w:lang w:val="ru-RU"/>
              </w:rPr>
            </w:pPr>
            <w:r w:rsidRPr="009D0DA3">
              <w:rPr>
                <w:rFonts w:ascii="Times New Roman" w:hAnsi="Times New Roman"/>
                <w:lang w:val="ru-RU"/>
              </w:rPr>
              <w:t>КРАЕВА</w:t>
            </w:r>
            <w:r w:rsidRPr="009D0DA3">
              <w:rPr>
                <w:rFonts w:ascii="Times New Roman" w:hAnsi="Times New Roman"/>
                <w:lang w:val="ru-RU"/>
              </w:rPr>
              <w:tab/>
              <w:t>-</w:t>
            </w:r>
          </w:p>
          <w:p w:rsidR="00005DBC" w:rsidRPr="009D0DA3" w:rsidRDefault="00005DBC" w:rsidP="00005DBC">
            <w:pPr>
              <w:suppressAutoHyphens/>
              <w:rPr>
                <w:rFonts w:ascii="Times New Roman" w:hAnsi="Times New Roman"/>
                <w:lang w:val="ru-RU"/>
              </w:rPr>
            </w:pPr>
            <w:r w:rsidRPr="009D0DA3">
              <w:rPr>
                <w:rFonts w:ascii="Times New Roman" w:hAnsi="Times New Roman"/>
                <w:lang w:val="ru-RU"/>
              </w:rPr>
              <w:t>Наталия Владимировна</w:t>
            </w:r>
          </w:p>
          <w:p w:rsidR="00005DBC" w:rsidRPr="009D0DA3" w:rsidRDefault="00005DBC" w:rsidP="00005DBC">
            <w:pPr>
              <w:tabs>
                <w:tab w:val="left" w:pos="5505"/>
              </w:tabs>
              <w:suppressAutoHyphens/>
              <w:rPr>
                <w:rFonts w:ascii="Times New Roman" w:hAnsi="Times New Roman"/>
                <w:lang w:val="ru-RU"/>
              </w:rPr>
            </w:pPr>
          </w:p>
          <w:p w:rsidR="00005DBC" w:rsidRPr="009D0DA3" w:rsidRDefault="00005DBC" w:rsidP="00005DBC">
            <w:pPr>
              <w:tabs>
                <w:tab w:val="left" w:pos="5505"/>
              </w:tabs>
              <w:suppressAutoHyphens/>
              <w:rPr>
                <w:rFonts w:ascii="Times New Roman" w:hAnsi="Times New Roman"/>
                <w:lang w:val="ru-RU"/>
              </w:rPr>
            </w:pPr>
          </w:p>
          <w:p w:rsidR="00005DBC" w:rsidRPr="00005DBC" w:rsidRDefault="00005DBC" w:rsidP="00005DBC">
            <w:pPr>
              <w:tabs>
                <w:tab w:val="right" w:pos="4727"/>
              </w:tabs>
              <w:suppressAutoHyphens/>
              <w:rPr>
                <w:rFonts w:ascii="Times New Roman" w:hAnsi="Times New Roman"/>
              </w:rPr>
            </w:pPr>
            <w:r w:rsidRPr="00005DBC">
              <w:rPr>
                <w:rFonts w:ascii="Times New Roman" w:hAnsi="Times New Roman"/>
              </w:rPr>
              <w:t>РЯБОВ</w:t>
            </w:r>
            <w:r w:rsidRPr="00005DBC">
              <w:rPr>
                <w:rFonts w:ascii="Times New Roman" w:hAnsi="Times New Roman"/>
              </w:rPr>
              <w:tab/>
              <w:t>-</w:t>
            </w:r>
          </w:p>
          <w:p w:rsidR="00005DBC" w:rsidRPr="00005DBC" w:rsidRDefault="00005DBC" w:rsidP="00005DBC">
            <w:pPr>
              <w:tabs>
                <w:tab w:val="left" w:pos="5280"/>
              </w:tabs>
              <w:rPr>
                <w:rFonts w:ascii="Times New Roman" w:hAnsi="Times New Roman"/>
              </w:rPr>
            </w:pPr>
            <w:r w:rsidRPr="00005DBC">
              <w:rPr>
                <w:rFonts w:ascii="Times New Roman" w:hAnsi="Times New Roman"/>
              </w:rPr>
              <w:t>Александр Юрьевич</w:t>
            </w:r>
          </w:p>
          <w:p w:rsidR="00005DBC" w:rsidRPr="00005DBC" w:rsidRDefault="00005DBC" w:rsidP="00005DBC">
            <w:pPr>
              <w:rPr>
                <w:rFonts w:ascii="Times New Roman" w:hAnsi="Times New Roman"/>
              </w:rPr>
            </w:pPr>
          </w:p>
        </w:tc>
        <w:tc>
          <w:tcPr>
            <w:tcW w:w="5211" w:type="dxa"/>
          </w:tcPr>
          <w:p w:rsidR="00005DBC" w:rsidRPr="00005DBC" w:rsidRDefault="00005DBC" w:rsidP="00005DBC">
            <w:pPr>
              <w:tabs>
                <w:tab w:val="left" w:pos="5280"/>
              </w:tabs>
              <w:rPr>
                <w:rFonts w:ascii="Times New Roman" w:hAnsi="Times New Roman"/>
                <w:lang w:val="ru-RU"/>
              </w:rPr>
            </w:pPr>
            <w:r w:rsidRPr="00005DBC">
              <w:rPr>
                <w:rFonts w:ascii="Times New Roman" w:hAnsi="Times New Roman"/>
                <w:lang w:val="ru-RU"/>
              </w:rPr>
              <w:t>заместитель главы администрации</w:t>
            </w:r>
          </w:p>
          <w:p w:rsidR="00005DBC" w:rsidRPr="00005DBC" w:rsidRDefault="00005DBC" w:rsidP="00005DBC">
            <w:pPr>
              <w:tabs>
                <w:tab w:val="left" w:pos="5280"/>
              </w:tabs>
              <w:rPr>
                <w:rFonts w:ascii="Times New Roman" w:hAnsi="Times New Roman"/>
                <w:lang w:val="ru-RU"/>
              </w:rPr>
            </w:pPr>
            <w:r w:rsidRPr="00005DBC">
              <w:rPr>
                <w:rFonts w:ascii="Times New Roman" w:hAnsi="Times New Roman"/>
                <w:lang w:val="ru-RU"/>
              </w:rPr>
              <w:t>Тужинского муниципального района по экономике и финансам, председатель рабочей группы</w:t>
            </w:r>
          </w:p>
          <w:p w:rsidR="00005DBC" w:rsidRPr="00005DBC" w:rsidRDefault="00005DBC" w:rsidP="00005DBC">
            <w:pPr>
              <w:tabs>
                <w:tab w:val="left" w:pos="5280"/>
              </w:tabs>
              <w:rPr>
                <w:rFonts w:ascii="Times New Roman" w:hAnsi="Times New Roman"/>
                <w:b/>
                <w:lang w:val="ru-RU"/>
              </w:rPr>
            </w:pPr>
          </w:p>
          <w:p w:rsidR="00005DBC" w:rsidRPr="00005DBC" w:rsidRDefault="00005DBC" w:rsidP="00005DBC">
            <w:pPr>
              <w:suppressAutoHyphens/>
              <w:rPr>
                <w:rFonts w:ascii="Times New Roman" w:hAnsi="Times New Roman"/>
                <w:lang w:val="ru-RU"/>
              </w:rPr>
            </w:pPr>
            <w:r w:rsidRPr="00005DBC">
              <w:rPr>
                <w:rFonts w:ascii="Times New Roman" w:hAnsi="Times New Roman"/>
                <w:lang w:val="ru-RU"/>
              </w:rPr>
              <w:t>ведущий специалист по торговле и прогнозированию администрации Тужинского муниципального района, секретарь рабочей группы</w:t>
            </w:r>
          </w:p>
          <w:p w:rsidR="00005DBC" w:rsidRPr="00005DBC" w:rsidRDefault="00005DBC" w:rsidP="00005DBC">
            <w:pPr>
              <w:rPr>
                <w:rFonts w:ascii="Times New Roman" w:hAnsi="Times New Roman"/>
                <w:lang w:val="ru-RU"/>
              </w:rPr>
            </w:pPr>
          </w:p>
          <w:p w:rsidR="00005DBC" w:rsidRDefault="00005DBC" w:rsidP="00005DBC">
            <w:pPr>
              <w:rPr>
                <w:rFonts w:ascii="Times New Roman" w:hAnsi="Times New Roman"/>
                <w:lang w:val="ru-RU"/>
              </w:rPr>
            </w:pPr>
          </w:p>
          <w:p w:rsidR="00005DBC" w:rsidRDefault="00005DBC" w:rsidP="00005DBC">
            <w:pPr>
              <w:rPr>
                <w:rFonts w:ascii="Times New Roman" w:hAnsi="Times New Roman"/>
                <w:lang w:val="ru-RU"/>
              </w:rPr>
            </w:pPr>
          </w:p>
          <w:p w:rsidR="001939AF" w:rsidRDefault="001939AF" w:rsidP="00005DBC">
            <w:pPr>
              <w:suppressAutoHyphens/>
              <w:rPr>
                <w:rFonts w:ascii="Times New Roman" w:hAnsi="Times New Roman"/>
                <w:lang w:val="ru-RU"/>
              </w:rPr>
            </w:pPr>
          </w:p>
          <w:p w:rsidR="00005DBC" w:rsidRPr="00005DBC" w:rsidRDefault="00005DBC" w:rsidP="00005DBC">
            <w:pPr>
              <w:suppressAutoHyphens/>
              <w:rPr>
                <w:rFonts w:ascii="Times New Roman" w:hAnsi="Times New Roman"/>
                <w:lang w:val="ru-RU"/>
              </w:rPr>
            </w:pPr>
            <w:r w:rsidRPr="00005DBC">
              <w:rPr>
                <w:rFonts w:ascii="Times New Roman" w:hAnsi="Times New Roman"/>
                <w:lang w:val="ru-RU"/>
              </w:rPr>
              <w:t>начальник ПП «Тужинский» МО</w:t>
            </w:r>
          </w:p>
          <w:p w:rsidR="00005DBC" w:rsidRPr="00005DBC" w:rsidRDefault="00005DBC" w:rsidP="00005DBC">
            <w:pPr>
              <w:suppressAutoHyphens/>
              <w:rPr>
                <w:rFonts w:ascii="Times New Roman" w:hAnsi="Times New Roman"/>
                <w:lang w:val="ru-RU"/>
              </w:rPr>
            </w:pPr>
            <w:proofErr w:type="gramStart"/>
            <w:r w:rsidRPr="00005DBC">
              <w:rPr>
                <w:rFonts w:ascii="Times New Roman" w:hAnsi="Times New Roman"/>
                <w:lang w:val="ru-RU"/>
              </w:rPr>
              <w:t>МВД России «Яранский» (по</w:t>
            </w:r>
            <w:proofErr w:type="gramEnd"/>
          </w:p>
          <w:p w:rsidR="00005DBC" w:rsidRPr="00005DBC" w:rsidRDefault="00005DBC" w:rsidP="00005DBC">
            <w:pPr>
              <w:suppressAutoHyphens/>
              <w:rPr>
                <w:rFonts w:ascii="Times New Roman" w:hAnsi="Times New Roman"/>
                <w:lang w:val="ru-RU"/>
              </w:rPr>
            </w:pPr>
            <w:r w:rsidRPr="00005DBC">
              <w:rPr>
                <w:rFonts w:ascii="Times New Roman" w:hAnsi="Times New Roman"/>
                <w:lang w:val="ru-RU"/>
              </w:rPr>
              <w:t>согласованию)</w:t>
            </w:r>
          </w:p>
          <w:p w:rsidR="00005DBC" w:rsidRPr="00005DBC" w:rsidRDefault="00005DBC" w:rsidP="00005DBC">
            <w:pPr>
              <w:suppressAutoHyphens/>
              <w:rPr>
                <w:rFonts w:ascii="Times New Roman" w:hAnsi="Times New Roman"/>
                <w:lang w:val="ru-RU"/>
              </w:rPr>
            </w:pPr>
            <w:r w:rsidRPr="00005DBC">
              <w:rPr>
                <w:rFonts w:ascii="Times New Roman" w:hAnsi="Times New Roman"/>
                <w:lang w:val="ru-RU"/>
              </w:rPr>
              <w:t>начальник межрайонной ИФНС России №5 по Кировской области (по согласованию)</w:t>
            </w:r>
          </w:p>
          <w:p w:rsidR="00005DBC" w:rsidRDefault="00005DBC" w:rsidP="00005DBC">
            <w:pPr>
              <w:rPr>
                <w:rFonts w:ascii="Times New Roman" w:hAnsi="Times New Roman"/>
                <w:lang w:val="ru-RU"/>
              </w:rPr>
            </w:pPr>
          </w:p>
          <w:p w:rsidR="001939AF" w:rsidRDefault="001939AF" w:rsidP="00005DBC">
            <w:pPr>
              <w:rPr>
                <w:rFonts w:ascii="Times New Roman" w:hAnsi="Times New Roman"/>
                <w:lang w:val="ru-RU"/>
              </w:rPr>
            </w:pPr>
          </w:p>
          <w:p w:rsidR="00005DBC" w:rsidRPr="00005DBC" w:rsidRDefault="00005DBC" w:rsidP="00005DBC">
            <w:pPr>
              <w:suppressAutoHyphens/>
              <w:rPr>
                <w:rFonts w:ascii="Times New Roman" w:hAnsi="Times New Roman"/>
                <w:lang w:val="ru-RU"/>
              </w:rPr>
            </w:pPr>
            <w:r w:rsidRPr="00005DBC">
              <w:rPr>
                <w:rFonts w:ascii="Times New Roman" w:hAnsi="Times New Roman"/>
                <w:lang w:val="ru-RU"/>
              </w:rPr>
              <w:t>начальник отдела пенсионного фонда РФ в Тужинском районе (по согласованию)</w:t>
            </w:r>
          </w:p>
          <w:p w:rsidR="00005DBC" w:rsidRDefault="00005DBC" w:rsidP="00005DBC">
            <w:pPr>
              <w:rPr>
                <w:rFonts w:ascii="Times New Roman" w:hAnsi="Times New Roman"/>
                <w:lang w:val="ru-RU"/>
              </w:rPr>
            </w:pPr>
          </w:p>
          <w:p w:rsidR="001939AF" w:rsidRPr="00005DBC" w:rsidRDefault="001939AF" w:rsidP="00005DBC">
            <w:pPr>
              <w:rPr>
                <w:rFonts w:ascii="Times New Roman" w:hAnsi="Times New Roman"/>
                <w:lang w:val="ru-RU"/>
              </w:rPr>
            </w:pPr>
          </w:p>
          <w:p w:rsidR="00005DBC" w:rsidRPr="00005DBC" w:rsidRDefault="00005DBC" w:rsidP="00005DBC">
            <w:pPr>
              <w:tabs>
                <w:tab w:val="left" w:pos="5505"/>
              </w:tabs>
              <w:suppressAutoHyphens/>
              <w:rPr>
                <w:rFonts w:ascii="Times New Roman" w:hAnsi="Times New Roman"/>
                <w:lang w:val="ru-RU"/>
              </w:rPr>
            </w:pPr>
            <w:r w:rsidRPr="00005DBC">
              <w:rPr>
                <w:rFonts w:ascii="Times New Roman" w:hAnsi="Times New Roman"/>
                <w:lang w:val="ru-RU"/>
              </w:rPr>
              <w:t>заместитель прокурора Тужинского</w:t>
            </w:r>
          </w:p>
          <w:p w:rsidR="00005DBC" w:rsidRPr="00005DBC" w:rsidRDefault="00005DBC" w:rsidP="00005DBC">
            <w:pPr>
              <w:suppressAutoHyphens/>
              <w:rPr>
                <w:rFonts w:ascii="Times New Roman" w:hAnsi="Times New Roman"/>
                <w:lang w:val="ru-RU"/>
              </w:rPr>
            </w:pPr>
            <w:r w:rsidRPr="00005DBC">
              <w:rPr>
                <w:rFonts w:ascii="Times New Roman" w:hAnsi="Times New Roman"/>
                <w:lang w:val="ru-RU"/>
              </w:rPr>
              <w:t>района (по согласованию)</w:t>
            </w:r>
          </w:p>
          <w:p w:rsidR="00005DBC" w:rsidRPr="00005DBC" w:rsidRDefault="00005DBC" w:rsidP="00005DBC">
            <w:pPr>
              <w:rPr>
                <w:rFonts w:ascii="Times New Roman" w:hAnsi="Times New Roman"/>
                <w:lang w:val="ru-RU"/>
              </w:rPr>
            </w:pPr>
          </w:p>
        </w:tc>
      </w:tr>
    </w:tbl>
    <w:p w:rsidR="00005DBC" w:rsidRPr="00005DBC" w:rsidRDefault="00005DBC" w:rsidP="00005DBC">
      <w:pPr>
        <w:tabs>
          <w:tab w:val="left" w:pos="5280"/>
        </w:tabs>
        <w:spacing w:after="0" w:line="240" w:lineRule="auto"/>
        <w:jc w:val="center"/>
        <w:rPr>
          <w:rFonts w:ascii="Times New Roman" w:hAnsi="Times New Roman"/>
          <w:b/>
          <w:sz w:val="28"/>
          <w:szCs w:val="28"/>
          <w:lang w:val="ru-RU"/>
        </w:rPr>
      </w:pPr>
    </w:p>
    <w:p w:rsidR="00005DBC" w:rsidRPr="00005DBC" w:rsidRDefault="00005DBC" w:rsidP="00005DBC">
      <w:pPr>
        <w:suppressAutoHyphens/>
        <w:spacing w:after="0" w:line="240" w:lineRule="auto"/>
        <w:rPr>
          <w:rFonts w:ascii="Times New Roman" w:hAnsi="Times New Roman"/>
          <w:sz w:val="28"/>
          <w:szCs w:val="28"/>
          <w:lang w:val="ru-RU"/>
        </w:rPr>
      </w:pPr>
    </w:p>
    <w:p w:rsidR="001939AF" w:rsidRPr="001939AF" w:rsidRDefault="001939AF" w:rsidP="009D0DA3">
      <w:pPr>
        <w:autoSpaceDE w:val="0"/>
        <w:autoSpaceDN w:val="0"/>
        <w:adjustRightInd w:val="0"/>
        <w:spacing w:after="0" w:line="240" w:lineRule="auto"/>
        <w:ind w:right="-82"/>
        <w:jc w:val="center"/>
        <w:rPr>
          <w:rFonts w:ascii="Times New Roman" w:hAnsi="Times New Roman"/>
          <w:b/>
          <w:sz w:val="20"/>
          <w:szCs w:val="20"/>
          <w:lang w:val="ru-RU"/>
        </w:rPr>
      </w:pPr>
      <w:r w:rsidRPr="001939AF">
        <w:rPr>
          <w:rFonts w:ascii="Times New Roman" w:hAnsi="Times New Roman"/>
          <w:b/>
          <w:sz w:val="20"/>
          <w:szCs w:val="20"/>
          <w:lang w:val="ru-RU"/>
        </w:rPr>
        <w:t>АДМИНИСТРАЦИЯ ТУЖИНСКОГО МУНИЦИПАЛЬНОГО РАЙОНА</w:t>
      </w:r>
    </w:p>
    <w:p w:rsidR="001939AF" w:rsidRDefault="001939AF" w:rsidP="009D0DA3">
      <w:pPr>
        <w:autoSpaceDE w:val="0"/>
        <w:autoSpaceDN w:val="0"/>
        <w:adjustRightInd w:val="0"/>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КИРОВСКОЙ ОБЛАСТИ</w:t>
      </w:r>
    </w:p>
    <w:p w:rsidR="009D0DA3" w:rsidRPr="001939AF" w:rsidRDefault="009D0DA3" w:rsidP="009D0DA3">
      <w:pPr>
        <w:autoSpaceDE w:val="0"/>
        <w:autoSpaceDN w:val="0"/>
        <w:adjustRightInd w:val="0"/>
        <w:spacing w:after="0" w:line="240" w:lineRule="auto"/>
        <w:jc w:val="center"/>
        <w:rPr>
          <w:rFonts w:ascii="Times New Roman" w:hAnsi="Times New Roman"/>
          <w:b/>
          <w:sz w:val="20"/>
          <w:szCs w:val="20"/>
          <w:lang w:val="ru-RU"/>
        </w:rPr>
      </w:pPr>
    </w:p>
    <w:p w:rsidR="001939AF" w:rsidRPr="001939AF" w:rsidRDefault="001939AF" w:rsidP="009D0DA3">
      <w:pPr>
        <w:pStyle w:val="ConsPlusTitle"/>
        <w:jc w:val="center"/>
        <w:rPr>
          <w:rFonts w:ascii="Times New Roman" w:hAnsi="Times New Roman" w:cs="Times New Roman"/>
        </w:rPr>
      </w:pPr>
      <w:r w:rsidRPr="001939AF">
        <w:rPr>
          <w:rFonts w:ascii="Times New Roman" w:hAnsi="Times New Roman" w:cs="Times New Roman"/>
        </w:rPr>
        <w:t>ПОСТАНОВЛЕНИЕ</w:t>
      </w:r>
    </w:p>
    <w:tbl>
      <w:tblPr>
        <w:tblW w:w="0" w:type="auto"/>
        <w:tblBorders>
          <w:bottom w:val="single" w:sz="4" w:space="0" w:color="auto"/>
        </w:tblBorders>
        <w:tblLook w:val="01E0"/>
      </w:tblPr>
      <w:tblGrid>
        <w:gridCol w:w="1896"/>
        <w:gridCol w:w="2715"/>
        <w:gridCol w:w="3322"/>
        <w:gridCol w:w="1779"/>
      </w:tblGrid>
      <w:tr w:rsidR="001939AF" w:rsidRPr="001939AF" w:rsidTr="009D0DA3">
        <w:tc>
          <w:tcPr>
            <w:tcW w:w="1908" w:type="dxa"/>
            <w:tcBorders>
              <w:top w:val="nil"/>
              <w:left w:val="nil"/>
              <w:bottom w:val="single" w:sz="4" w:space="0" w:color="auto"/>
              <w:right w:val="nil"/>
            </w:tcBorders>
          </w:tcPr>
          <w:p w:rsidR="001939AF" w:rsidRPr="001939AF" w:rsidRDefault="001939AF" w:rsidP="001939AF">
            <w:pPr>
              <w:autoSpaceDE w:val="0"/>
              <w:autoSpaceDN w:val="0"/>
              <w:adjustRightInd w:val="0"/>
              <w:spacing w:after="0" w:line="240" w:lineRule="auto"/>
              <w:jc w:val="center"/>
              <w:rPr>
                <w:rFonts w:ascii="Times New Roman" w:hAnsi="Times New Roman"/>
                <w:sz w:val="20"/>
                <w:szCs w:val="20"/>
              </w:rPr>
            </w:pPr>
            <w:r w:rsidRPr="001939AF">
              <w:rPr>
                <w:rFonts w:ascii="Times New Roman" w:hAnsi="Times New Roman"/>
                <w:sz w:val="20"/>
                <w:szCs w:val="20"/>
              </w:rPr>
              <w:t>27.03.2017</w:t>
            </w:r>
          </w:p>
        </w:tc>
        <w:tc>
          <w:tcPr>
            <w:tcW w:w="2753" w:type="dxa"/>
            <w:tcBorders>
              <w:top w:val="nil"/>
              <w:left w:val="nil"/>
              <w:bottom w:val="nil"/>
              <w:right w:val="nil"/>
            </w:tcBorders>
          </w:tcPr>
          <w:p w:rsidR="001939AF" w:rsidRPr="001939AF" w:rsidRDefault="001939AF" w:rsidP="001939AF">
            <w:pPr>
              <w:autoSpaceDE w:val="0"/>
              <w:autoSpaceDN w:val="0"/>
              <w:adjustRightInd w:val="0"/>
              <w:spacing w:after="0" w:line="240" w:lineRule="auto"/>
              <w:jc w:val="center"/>
              <w:rPr>
                <w:rFonts w:ascii="Times New Roman" w:hAnsi="Times New Roman"/>
                <w:sz w:val="20"/>
                <w:szCs w:val="20"/>
              </w:rPr>
            </w:pPr>
          </w:p>
        </w:tc>
        <w:tc>
          <w:tcPr>
            <w:tcW w:w="3367" w:type="dxa"/>
            <w:tcBorders>
              <w:top w:val="nil"/>
              <w:left w:val="nil"/>
              <w:bottom w:val="nil"/>
              <w:right w:val="nil"/>
            </w:tcBorders>
          </w:tcPr>
          <w:p w:rsidR="001939AF" w:rsidRPr="001939AF" w:rsidRDefault="001939AF" w:rsidP="001939AF">
            <w:pPr>
              <w:autoSpaceDE w:val="0"/>
              <w:autoSpaceDN w:val="0"/>
              <w:adjustRightInd w:val="0"/>
              <w:spacing w:after="0" w:line="240" w:lineRule="auto"/>
              <w:jc w:val="right"/>
              <w:rPr>
                <w:rFonts w:ascii="Times New Roman" w:hAnsi="Times New Roman"/>
                <w:sz w:val="20"/>
                <w:szCs w:val="20"/>
              </w:rPr>
            </w:pPr>
            <w:r w:rsidRPr="001939AF">
              <w:rPr>
                <w:rFonts w:ascii="Times New Roman" w:hAnsi="Times New Roman"/>
                <w:sz w:val="20"/>
                <w:szCs w:val="20"/>
              </w:rPr>
              <w:t>№</w:t>
            </w:r>
          </w:p>
        </w:tc>
        <w:tc>
          <w:tcPr>
            <w:tcW w:w="1800" w:type="dxa"/>
            <w:tcBorders>
              <w:top w:val="nil"/>
              <w:left w:val="nil"/>
              <w:bottom w:val="single" w:sz="4" w:space="0" w:color="auto"/>
              <w:right w:val="nil"/>
            </w:tcBorders>
          </w:tcPr>
          <w:p w:rsidR="001939AF" w:rsidRPr="001939AF" w:rsidRDefault="001939AF" w:rsidP="001939AF">
            <w:pPr>
              <w:autoSpaceDE w:val="0"/>
              <w:autoSpaceDN w:val="0"/>
              <w:adjustRightInd w:val="0"/>
              <w:spacing w:after="0" w:line="240" w:lineRule="auto"/>
              <w:jc w:val="center"/>
              <w:rPr>
                <w:rFonts w:ascii="Times New Roman" w:hAnsi="Times New Roman"/>
                <w:sz w:val="20"/>
                <w:szCs w:val="20"/>
              </w:rPr>
            </w:pPr>
            <w:r w:rsidRPr="001939AF">
              <w:rPr>
                <w:rFonts w:ascii="Times New Roman" w:hAnsi="Times New Roman"/>
                <w:sz w:val="20"/>
                <w:szCs w:val="20"/>
              </w:rPr>
              <w:t>74</w:t>
            </w:r>
          </w:p>
        </w:tc>
      </w:tr>
      <w:tr w:rsidR="001939AF" w:rsidRPr="001939AF" w:rsidTr="009D0DA3">
        <w:tc>
          <w:tcPr>
            <w:tcW w:w="9828" w:type="dxa"/>
            <w:gridSpan w:val="4"/>
            <w:tcBorders>
              <w:top w:val="nil"/>
              <w:left w:val="nil"/>
              <w:bottom w:val="nil"/>
              <w:right w:val="nil"/>
            </w:tcBorders>
          </w:tcPr>
          <w:p w:rsidR="001939AF" w:rsidRPr="001939AF" w:rsidRDefault="001939AF" w:rsidP="001939AF">
            <w:pPr>
              <w:autoSpaceDE w:val="0"/>
              <w:autoSpaceDN w:val="0"/>
              <w:adjustRightInd w:val="0"/>
              <w:spacing w:after="0" w:line="240" w:lineRule="auto"/>
              <w:jc w:val="center"/>
              <w:rPr>
                <w:rFonts w:ascii="Times New Roman" w:hAnsi="Times New Roman"/>
                <w:sz w:val="20"/>
                <w:szCs w:val="20"/>
              </w:rPr>
            </w:pPr>
            <w:r w:rsidRPr="001939AF">
              <w:rPr>
                <w:rStyle w:val="consplusnormal1"/>
                <w:rFonts w:ascii="Times New Roman" w:hAnsi="Times New Roman"/>
                <w:color w:val="000000"/>
                <w:sz w:val="20"/>
                <w:szCs w:val="20"/>
              </w:rPr>
              <w:t>пгт Тужа</w:t>
            </w:r>
          </w:p>
        </w:tc>
      </w:tr>
    </w:tbl>
    <w:p w:rsidR="001939AF" w:rsidRPr="001939AF" w:rsidRDefault="001939AF" w:rsidP="001939AF">
      <w:pPr>
        <w:spacing w:after="0" w:line="240" w:lineRule="auto"/>
        <w:jc w:val="center"/>
        <w:rPr>
          <w:rFonts w:ascii="Times New Roman" w:hAnsi="Times New Roman"/>
          <w:b/>
          <w:color w:val="000000"/>
          <w:sz w:val="20"/>
          <w:szCs w:val="20"/>
          <w:lang w:val="ru-RU"/>
        </w:rPr>
      </w:pPr>
      <w:r w:rsidRPr="001939AF">
        <w:rPr>
          <w:rFonts w:ascii="Times New Roman" w:hAnsi="Times New Roman"/>
          <w:b/>
          <w:sz w:val="20"/>
          <w:szCs w:val="20"/>
          <w:lang w:val="ru-RU"/>
        </w:rPr>
        <w:t>Об оплате труда работников муниципальных учреждений культуры Тужинского муниципального района.</w:t>
      </w:r>
    </w:p>
    <w:p w:rsidR="001939AF" w:rsidRPr="001939AF" w:rsidRDefault="001939AF" w:rsidP="001939AF">
      <w:pPr>
        <w:autoSpaceDE w:val="0"/>
        <w:autoSpaceDN w:val="0"/>
        <w:adjustRightInd w:val="0"/>
        <w:spacing w:after="0" w:line="240" w:lineRule="auto"/>
        <w:ind w:firstLine="708"/>
        <w:jc w:val="both"/>
        <w:rPr>
          <w:rFonts w:ascii="Times New Roman" w:hAnsi="Times New Roman"/>
          <w:sz w:val="20"/>
          <w:szCs w:val="20"/>
          <w:lang w:val="ru-RU"/>
        </w:rPr>
      </w:pPr>
      <w:r w:rsidRPr="001939AF">
        <w:rPr>
          <w:rFonts w:ascii="Times New Roman" w:hAnsi="Times New Roman"/>
          <w:sz w:val="20"/>
          <w:szCs w:val="20"/>
          <w:lang w:val="ru-RU"/>
        </w:rPr>
        <w:t xml:space="preserve">В соответствии   со статьями 135, 144, 145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и на основании постановления администрации Тужинского муниципального района  от </w:t>
      </w:r>
      <w:r w:rsidRPr="001939AF">
        <w:rPr>
          <w:rFonts w:ascii="Times New Roman" w:hAnsi="Times New Roman"/>
          <w:sz w:val="20"/>
          <w:szCs w:val="20"/>
          <w:lang w:val="ru-RU"/>
        </w:rPr>
        <w:lastRenderedPageBreak/>
        <w:t xml:space="preserve">01.03.2017 № 54 «Об оплате труда работников муниципальных учреждений», администрация Тужинского муниципального района ПОСТАНОВЛЯЕТ:  </w:t>
      </w:r>
    </w:p>
    <w:p w:rsidR="001939AF" w:rsidRPr="001939AF" w:rsidRDefault="001939AF" w:rsidP="001939AF">
      <w:pPr>
        <w:autoSpaceDE w:val="0"/>
        <w:autoSpaceDN w:val="0"/>
        <w:adjustRightInd w:val="0"/>
        <w:spacing w:after="0" w:line="240" w:lineRule="auto"/>
        <w:ind w:firstLine="708"/>
        <w:jc w:val="both"/>
        <w:rPr>
          <w:rFonts w:ascii="Times New Roman" w:hAnsi="Times New Roman"/>
          <w:sz w:val="20"/>
          <w:szCs w:val="20"/>
          <w:lang w:val="ru-RU"/>
        </w:rPr>
      </w:pPr>
      <w:r w:rsidRPr="001939AF">
        <w:rPr>
          <w:rFonts w:ascii="Times New Roman" w:hAnsi="Times New Roman"/>
          <w:sz w:val="20"/>
          <w:szCs w:val="20"/>
          <w:lang w:val="ru-RU"/>
        </w:rPr>
        <w:t>1. Утвердить Примерное положение по оплате труда работников муниципальных учреждений культуры Тужинского муниципального района в новой редакции согласно приложению № 1.</w:t>
      </w:r>
    </w:p>
    <w:p w:rsidR="001939AF" w:rsidRPr="001939AF" w:rsidRDefault="001939AF" w:rsidP="001939AF">
      <w:pPr>
        <w:spacing w:after="0" w:line="240" w:lineRule="auto"/>
        <w:ind w:firstLine="708"/>
        <w:jc w:val="both"/>
        <w:rPr>
          <w:rFonts w:ascii="Times New Roman" w:hAnsi="Times New Roman"/>
          <w:sz w:val="20"/>
          <w:szCs w:val="20"/>
          <w:lang w:val="ru-RU"/>
        </w:rPr>
      </w:pPr>
      <w:r w:rsidRPr="001939AF">
        <w:rPr>
          <w:rFonts w:ascii="Times New Roman" w:hAnsi="Times New Roman"/>
          <w:sz w:val="20"/>
          <w:szCs w:val="20"/>
          <w:lang w:val="ru-RU"/>
        </w:rPr>
        <w:t>2. Утвердить Примерный перечень должностей работников муниципальных учреждений культуры  Тужинского района, относимых к основному персоналу</w:t>
      </w:r>
      <w:r w:rsidRPr="001939AF">
        <w:rPr>
          <w:rFonts w:ascii="Times New Roman" w:hAnsi="Times New Roman"/>
          <w:b/>
          <w:sz w:val="20"/>
          <w:szCs w:val="20"/>
          <w:lang w:val="ru-RU"/>
        </w:rPr>
        <w:t xml:space="preserve"> </w:t>
      </w:r>
      <w:r w:rsidRPr="001939AF">
        <w:rPr>
          <w:rFonts w:ascii="Times New Roman" w:hAnsi="Times New Roman"/>
          <w:sz w:val="20"/>
          <w:szCs w:val="20"/>
          <w:lang w:val="ru-RU"/>
        </w:rPr>
        <w:t>согласно приложению №2.</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   3. </w:t>
      </w:r>
      <w:proofErr w:type="gramStart"/>
      <w:r w:rsidRPr="001939AF">
        <w:rPr>
          <w:rFonts w:ascii="Times New Roman" w:hAnsi="Times New Roman"/>
          <w:sz w:val="20"/>
          <w:szCs w:val="20"/>
          <w:lang w:val="ru-RU"/>
        </w:rPr>
        <w:t>Утвердить Перечень должностей специалистов,  выполняющих работу на условиях трудового договора в учреждениях, расположенных на территориях сельских поселений, а также в расположенных на территориях таких поселений структурных</w:t>
      </w:r>
      <w:r w:rsidRPr="001939AF">
        <w:rPr>
          <w:rFonts w:ascii="Times New Roman" w:hAnsi="Times New Roman"/>
          <w:b/>
          <w:sz w:val="20"/>
          <w:szCs w:val="20"/>
          <w:lang w:val="ru-RU"/>
        </w:rPr>
        <w:t xml:space="preserve"> </w:t>
      </w:r>
      <w:r w:rsidRPr="001939AF">
        <w:rPr>
          <w:rFonts w:ascii="Times New Roman" w:hAnsi="Times New Roman"/>
          <w:sz w:val="20"/>
          <w:szCs w:val="20"/>
          <w:lang w:val="ru-RU"/>
        </w:rPr>
        <w:t>подразделениях учреждений</w:t>
      </w:r>
      <w:r w:rsidRPr="001939AF">
        <w:rPr>
          <w:rFonts w:ascii="Times New Roman" w:hAnsi="Times New Roman"/>
          <w:b/>
          <w:sz w:val="20"/>
          <w:szCs w:val="20"/>
          <w:lang w:val="ru-RU"/>
        </w:rPr>
        <w:t>,</w:t>
      </w:r>
      <w:r w:rsidRPr="001939AF">
        <w:rPr>
          <w:rFonts w:ascii="Times New Roman" w:hAnsi="Times New Roman"/>
          <w:sz w:val="20"/>
          <w:szCs w:val="20"/>
          <w:lang w:val="ru-RU"/>
        </w:rPr>
        <w:t xml:space="preserve"> которым устанавливается выплата за работу в учреждениях (структурных подразделениях), расположенных в сельских населенных пунктах, согласно приложению № 3</w:t>
      </w:r>
      <w:proofErr w:type="gramEnd"/>
    </w:p>
    <w:p w:rsidR="001939AF" w:rsidRPr="001939AF" w:rsidRDefault="001939AF" w:rsidP="001939AF">
      <w:pPr>
        <w:pStyle w:val="ConsPlusNormal"/>
        <w:jc w:val="both"/>
        <w:rPr>
          <w:rFonts w:ascii="Times New Roman" w:hAnsi="Times New Roman" w:cs="Times New Roman"/>
        </w:rPr>
      </w:pPr>
      <w:r w:rsidRPr="001939AF">
        <w:rPr>
          <w:rFonts w:ascii="Times New Roman" w:hAnsi="Times New Roman" w:cs="Times New Roman"/>
        </w:rPr>
        <w:t xml:space="preserve">            4. Утвердить  Положение по отнесению муниципальных учреждений культуры Тужинского района к группам по оплате труда согласно приложению №4</w:t>
      </w:r>
    </w:p>
    <w:p w:rsidR="001939AF" w:rsidRPr="001939AF" w:rsidRDefault="001939AF" w:rsidP="001939AF">
      <w:pPr>
        <w:spacing w:after="0" w:line="240" w:lineRule="auto"/>
        <w:ind w:firstLine="708"/>
        <w:jc w:val="both"/>
        <w:rPr>
          <w:rFonts w:ascii="Times New Roman" w:hAnsi="Times New Roman"/>
          <w:sz w:val="20"/>
          <w:szCs w:val="20"/>
          <w:lang w:val="ru-RU"/>
        </w:rPr>
      </w:pPr>
      <w:r w:rsidRPr="001939AF">
        <w:rPr>
          <w:rFonts w:ascii="Times New Roman" w:hAnsi="Times New Roman"/>
          <w:sz w:val="20"/>
          <w:szCs w:val="20"/>
          <w:lang w:val="ru-RU"/>
        </w:rPr>
        <w:t xml:space="preserve">5. Признать утратившим силу постановления главы администрации Тужинского муниципального района от   24.04.2009 № 35 «Об оплате труда работников муниципальных учреждений культуры Тужинского района» </w:t>
      </w:r>
      <w:proofErr w:type="gramStart"/>
      <w:r w:rsidRPr="001939AF">
        <w:rPr>
          <w:rFonts w:ascii="Times New Roman" w:hAnsi="Times New Roman"/>
          <w:sz w:val="20"/>
          <w:szCs w:val="20"/>
          <w:lang w:val="ru-RU"/>
        </w:rPr>
        <w:t xml:space="preserve">( </w:t>
      </w:r>
      <w:proofErr w:type="gramEnd"/>
      <w:r w:rsidRPr="001939AF">
        <w:rPr>
          <w:rFonts w:ascii="Times New Roman" w:hAnsi="Times New Roman"/>
          <w:sz w:val="20"/>
          <w:szCs w:val="20"/>
          <w:lang w:val="ru-RU"/>
        </w:rPr>
        <w:t>с изменениями, внесенными постановлениями администрации Тужинского муниципального района от 20.05.2011 № 228, от 01.11.2011 № 583 от  17.10.2012 № 595, от 23.01.2013 № 12, от  05.02.2013 № 35, от 27.02.2013 № 88, от 27.09.2013 № 487, 02.10.2013 № 496, от 23.12.2014 № 552 ), от 09.07.2009 № 56 «Об утверждении Примерного положения по оплате труда работников муниципального образовательного учреждения дополнительного образования детей Тужинская районная детская музыкальная школа» (с изменениями, внесенными постановлениями администрации Тужинского муниципального района от 28.12.2013 № 758).</w:t>
      </w:r>
    </w:p>
    <w:p w:rsidR="001939AF" w:rsidRPr="001939AF" w:rsidRDefault="001939AF" w:rsidP="001939AF">
      <w:pPr>
        <w:spacing w:after="0" w:line="240" w:lineRule="auto"/>
        <w:ind w:firstLine="708"/>
        <w:jc w:val="both"/>
        <w:rPr>
          <w:rFonts w:ascii="Times New Roman" w:hAnsi="Times New Roman"/>
          <w:sz w:val="20"/>
          <w:szCs w:val="20"/>
          <w:lang w:val="ru-RU"/>
        </w:rPr>
      </w:pPr>
      <w:r w:rsidRPr="001939AF">
        <w:rPr>
          <w:rFonts w:ascii="Times New Roman" w:hAnsi="Times New Roman"/>
          <w:sz w:val="20"/>
          <w:szCs w:val="20"/>
          <w:lang w:val="ru-RU"/>
        </w:rPr>
        <w:t xml:space="preserve">6. Заведующей отделом культуры администрации Тужинского муниципального района Лысановой С.Н. организовать работу  по приведению положений по оплате труда  работников подведомственных учреждений культуры и образования в соответствии с данным постановлением.       </w:t>
      </w:r>
    </w:p>
    <w:p w:rsidR="001939AF" w:rsidRPr="001939AF" w:rsidRDefault="001939AF" w:rsidP="001939AF">
      <w:pPr>
        <w:spacing w:after="0" w:line="240" w:lineRule="auto"/>
        <w:ind w:firstLine="708"/>
        <w:jc w:val="both"/>
        <w:rPr>
          <w:rFonts w:ascii="Times New Roman" w:hAnsi="Times New Roman"/>
          <w:sz w:val="20"/>
          <w:szCs w:val="20"/>
          <w:lang w:val="ru-RU"/>
        </w:rPr>
      </w:pPr>
      <w:r w:rsidRPr="001939AF">
        <w:rPr>
          <w:rFonts w:ascii="Times New Roman" w:hAnsi="Times New Roman"/>
          <w:sz w:val="20"/>
          <w:szCs w:val="20"/>
          <w:lang w:val="ru-RU"/>
        </w:rPr>
        <w:t>7.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1939AF" w:rsidRPr="001939AF" w:rsidRDefault="001939AF" w:rsidP="001939AF">
      <w:pPr>
        <w:tabs>
          <w:tab w:val="num" w:pos="2160"/>
        </w:tabs>
        <w:suppressAutoHyphens/>
        <w:autoSpaceDE w:val="0"/>
        <w:snapToGrid w:val="0"/>
        <w:spacing w:after="0" w:line="240" w:lineRule="auto"/>
        <w:jc w:val="both"/>
        <w:rPr>
          <w:rFonts w:ascii="Times New Roman" w:hAnsi="Times New Roman"/>
          <w:sz w:val="20"/>
          <w:szCs w:val="20"/>
          <w:lang w:val="ru-RU"/>
        </w:rPr>
      </w:pPr>
    </w:p>
    <w:p w:rsidR="001939AF" w:rsidRPr="001939AF" w:rsidRDefault="001939AF" w:rsidP="001939AF">
      <w:pPr>
        <w:tabs>
          <w:tab w:val="num" w:pos="2160"/>
        </w:tabs>
        <w:suppressAutoHyphens/>
        <w:autoSpaceDE w:val="0"/>
        <w:snapToGrid w:val="0"/>
        <w:spacing w:after="0" w:line="240" w:lineRule="auto"/>
        <w:jc w:val="both"/>
        <w:rPr>
          <w:rFonts w:ascii="Times New Roman" w:hAnsi="Times New Roman"/>
          <w:sz w:val="20"/>
          <w:szCs w:val="20"/>
          <w:lang w:val="ru-RU"/>
        </w:rPr>
      </w:pPr>
    </w:p>
    <w:p w:rsidR="001939AF" w:rsidRPr="001939AF" w:rsidRDefault="001939AF" w:rsidP="001939AF">
      <w:pPr>
        <w:spacing w:after="0" w:line="240" w:lineRule="auto"/>
        <w:jc w:val="both"/>
        <w:rPr>
          <w:rFonts w:ascii="Times New Roman" w:hAnsi="Times New Roman"/>
          <w:color w:val="000000"/>
          <w:sz w:val="20"/>
          <w:szCs w:val="20"/>
          <w:lang w:val="ru-RU"/>
        </w:rPr>
      </w:pPr>
      <w:r w:rsidRPr="001939AF">
        <w:rPr>
          <w:rFonts w:ascii="Times New Roman" w:hAnsi="Times New Roman"/>
          <w:color w:val="000000"/>
          <w:sz w:val="20"/>
          <w:szCs w:val="20"/>
          <w:lang w:val="ru-RU"/>
        </w:rPr>
        <w:t>Глава Тужинского</w:t>
      </w:r>
    </w:p>
    <w:p w:rsidR="001939AF" w:rsidRPr="001939AF" w:rsidRDefault="001939AF" w:rsidP="001939AF">
      <w:pPr>
        <w:spacing w:after="0" w:line="240" w:lineRule="auto"/>
        <w:jc w:val="both"/>
        <w:rPr>
          <w:rFonts w:ascii="Times New Roman" w:hAnsi="Times New Roman"/>
          <w:color w:val="000000"/>
          <w:sz w:val="20"/>
          <w:szCs w:val="20"/>
          <w:lang w:val="ru-RU"/>
        </w:rPr>
      </w:pPr>
      <w:r w:rsidRPr="001939AF">
        <w:rPr>
          <w:rFonts w:ascii="Times New Roman" w:hAnsi="Times New Roman"/>
          <w:color w:val="000000"/>
          <w:sz w:val="20"/>
          <w:szCs w:val="20"/>
          <w:lang w:val="ru-RU"/>
        </w:rPr>
        <w:t>муниципального района                            Е.В.Видякина</w:t>
      </w:r>
    </w:p>
    <w:p w:rsidR="001939AF" w:rsidRPr="001939AF" w:rsidRDefault="001939AF" w:rsidP="001939AF">
      <w:pPr>
        <w:spacing w:after="0" w:line="240" w:lineRule="auto"/>
        <w:jc w:val="both"/>
        <w:rPr>
          <w:rFonts w:ascii="Times New Roman" w:hAnsi="Times New Roman"/>
          <w:color w:val="000000"/>
          <w:sz w:val="20"/>
          <w:szCs w:val="20"/>
          <w:lang w:val="ru-RU"/>
        </w:rPr>
      </w:pPr>
    </w:p>
    <w:p w:rsidR="001939AF" w:rsidRPr="001939AF" w:rsidRDefault="001939AF" w:rsidP="00A020B5">
      <w:pPr>
        <w:pStyle w:val="ConsPlusTitle"/>
        <w:jc w:val="right"/>
        <w:rPr>
          <w:rFonts w:ascii="Times New Roman" w:hAnsi="Times New Roman" w:cs="Times New Roman"/>
          <w:b w:val="0"/>
        </w:rPr>
      </w:pPr>
      <w:r w:rsidRPr="001939AF">
        <w:rPr>
          <w:rFonts w:ascii="Times New Roman" w:hAnsi="Times New Roman" w:cs="Times New Roman"/>
          <w:b w:val="0"/>
        </w:rPr>
        <w:t xml:space="preserve">                                                                                Приложение  № 1</w:t>
      </w:r>
    </w:p>
    <w:p w:rsidR="001939AF" w:rsidRPr="001939AF" w:rsidRDefault="001939AF" w:rsidP="00A020B5">
      <w:pPr>
        <w:pStyle w:val="ConsPlusTitle"/>
        <w:jc w:val="right"/>
        <w:rPr>
          <w:rFonts w:ascii="Times New Roman" w:hAnsi="Times New Roman" w:cs="Times New Roman"/>
          <w:b w:val="0"/>
        </w:rPr>
      </w:pPr>
    </w:p>
    <w:p w:rsidR="001939AF" w:rsidRPr="001939AF" w:rsidRDefault="001939AF" w:rsidP="00A020B5">
      <w:pPr>
        <w:pStyle w:val="ConsPlusTitle"/>
        <w:jc w:val="right"/>
        <w:rPr>
          <w:rFonts w:ascii="Times New Roman" w:hAnsi="Times New Roman" w:cs="Times New Roman"/>
          <w:b w:val="0"/>
        </w:rPr>
      </w:pPr>
      <w:r w:rsidRPr="001939AF">
        <w:rPr>
          <w:rFonts w:ascii="Times New Roman" w:hAnsi="Times New Roman" w:cs="Times New Roman"/>
        </w:rPr>
        <w:t xml:space="preserve">                                                                            </w:t>
      </w:r>
      <w:r w:rsidRPr="001939AF">
        <w:rPr>
          <w:rFonts w:ascii="Times New Roman" w:hAnsi="Times New Roman" w:cs="Times New Roman"/>
          <w:b w:val="0"/>
        </w:rPr>
        <w:t>УТВЕРЖДЕНО</w:t>
      </w:r>
    </w:p>
    <w:p w:rsidR="001939AF" w:rsidRPr="001939AF" w:rsidRDefault="001939AF" w:rsidP="00A020B5">
      <w:pPr>
        <w:pStyle w:val="ConsPlusTitle"/>
        <w:jc w:val="right"/>
        <w:rPr>
          <w:rFonts w:ascii="Times New Roman" w:hAnsi="Times New Roman" w:cs="Times New Roman"/>
          <w:b w:val="0"/>
        </w:rPr>
      </w:pPr>
      <w:r w:rsidRPr="001939AF">
        <w:rPr>
          <w:rFonts w:ascii="Times New Roman" w:hAnsi="Times New Roman" w:cs="Times New Roman"/>
          <w:b w:val="0"/>
        </w:rPr>
        <w:t xml:space="preserve">                                                                                                        постановлением администрации </w:t>
      </w:r>
    </w:p>
    <w:p w:rsidR="001939AF" w:rsidRPr="001939AF" w:rsidRDefault="001939AF" w:rsidP="00A020B5">
      <w:pPr>
        <w:pStyle w:val="ConsPlusTitle"/>
        <w:jc w:val="right"/>
        <w:rPr>
          <w:rFonts w:ascii="Times New Roman" w:hAnsi="Times New Roman" w:cs="Times New Roman"/>
          <w:b w:val="0"/>
        </w:rPr>
      </w:pPr>
      <w:r w:rsidRPr="001939AF">
        <w:rPr>
          <w:rFonts w:ascii="Times New Roman" w:hAnsi="Times New Roman" w:cs="Times New Roman"/>
          <w:b w:val="0"/>
        </w:rPr>
        <w:t xml:space="preserve">                                                                                                    Тужинского муниципального</w:t>
      </w:r>
    </w:p>
    <w:p w:rsidR="001939AF" w:rsidRPr="001939AF" w:rsidRDefault="001939AF" w:rsidP="00A020B5">
      <w:pPr>
        <w:pStyle w:val="ConsPlusTitle"/>
        <w:jc w:val="right"/>
        <w:rPr>
          <w:rFonts w:ascii="Times New Roman" w:hAnsi="Times New Roman" w:cs="Times New Roman"/>
          <w:b w:val="0"/>
        </w:rPr>
      </w:pPr>
      <w:r w:rsidRPr="001939AF">
        <w:rPr>
          <w:rFonts w:ascii="Times New Roman" w:hAnsi="Times New Roman" w:cs="Times New Roman"/>
          <w:b w:val="0"/>
        </w:rPr>
        <w:t xml:space="preserve">                                                                                                   района  </w:t>
      </w:r>
      <w:r w:rsidRPr="001939AF">
        <w:rPr>
          <w:rFonts w:ascii="Times New Roman" w:hAnsi="Times New Roman" w:cs="Times New Roman"/>
          <w:b w:val="0"/>
          <w:u w:val="single"/>
        </w:rPr>
        <w:t>от 27.03.2017</w:t>
      </w:r>
      <w:r w:rsidRPr="001939AF">
        <w:rPr>
          <w:rFonts w:ascii="Times New Roman" w:hAnsi="Times New Roman" w:cs="Times New Roman"/>
          <w:b w:val="0"/>
        </w:rPr>
        <w:t xml:space="preserve">   № </w:t>
      </w:r>
      <w:r w:rsidRPr="001939AF">
        <w:rPr>
          <w:rFonts w:ascii="Times New Roman" w:hAnsi="Times New Roman" w:cs="Times New Roman"/>
          <w:b w:val="0"/>
          <w:u w:val="single"/>
        </w:rPr>
        <w:t>74</w:t>
      </w:r>
      <w:r w:rsidRPr="001939AF">
        <w:rPr>
          <w:rFonts w:ascii="Times New Roman" w:hAnsi="Times New Roman" w:cs="Times New Roman"/>
          <w:b w:val="0"/>
        </w:rPr>
        <w:t xml:space="preserve">                                                                                                </w:t>
      </w:r>
    </w:p>
    <w:p w:rsidR="001939AF" w:rsidRPr="001939AF" w:rsidRDefault="001939AF" w:rsidP="001939AF">
      <w:pPr>
        <w:pStyle w:val="ConsPlusTitle"/>
        <w:jc w:val="center"/>
        <w:rPr>
          <w:rFonts w:ascii="Times New Roman" w:hAnsi="Times New Roman" w:cs="Times New Roman"/>
        </w:rPr>
      </w:pPr>
      <w:r w:rsidRPr="001939AF">
        <w:rPr>
          <w:rFonts w:ascii="Times New Roman" w:hAnsi="Times New Roman" w:cs="Times New Roman"/>
          <w:b w:val="0"/>
        </w:rPr>
        <w:t xml:space="preserve">     </w:t>
      </w:r>
    </w:p>
    <w:p w:rsidR="001939AF" w:rsidRPr="001939AF" w:rsidRDefault="001939AF" w:rsidP="001939AF">
      <w:pPr>
        <w:pStyle w:val="ConsPlusTitle"/>
        <w:jc w:val="center"/>
        <w:rPr>
          <w:rFonts w:ascii="Times New Roman" w:hAnsi="Times New Roman" w:cs="Times New Roman"/>
        </w:rPr>
      </w:pPr>
      <w:r w:rsidRPr="001939AF">
        <w:rPr>
          <w:rFonts w:ascii="Times New Roman" w:hAnsi="Times New Roman" w:cs="Times New Roman"/>
        </w:rPr>
        <w:t>ПРИМЕРНОЕ ПОЛОЖЕНИЕ</w:t>
      </w:r>
    </w:p>
    <w:p w:rsidR="001939AF" w:rsidRPr="001939AF" w:rsidRDefault="001939AF" w:rsidP="001939AF">
      <w:pPr>
        <w:pStyle w:val="ConsPlusTitle"/>
        <w:jc w:val="center"/>
        <w:rPr>
          <w:rFonts w:ascii="Times New Roman" w:hAnsi="Times New Roman" w:cs="Times New Roman"/>
        </w:rPr>
      </w:pPr>
      <w:r w:rsidRPr="001939AF">
        <w:rPr>
          <w:rFonts w:ascii="Times New Roman" w:hAnsi="Times New Roman" w:cs="Times New Roman"/>
        </w:rPr>
        <w:t>ОБ  ОПЛАТЕ  ТРУДА  РАБОТНИКОВ   МУНИЦИПАЛЬНЫХ  УЧРЕЖДЕНИЙ  КУЛЬТУРЫ  ТУЖИНСКОГО  РАЙОНА</w:t>
      </w:r>
    </w:p>
    <w:p w:rsidR="001939AF" w:rsidRPr="001939AF" w:rsidRDefault="001939AF" w:rsidP="001939AF">
      <w:pPr>
        <w:pStyle w:val="ConsPlusNormal"/>
        <w:ind w:firstLine="540"/>
        <w:jc w:val="both"/>
        <w:rPr>
          <w:rFonts w:ascii="Times New Roman" w:hAnsi="Times New Roman" w:cs="Times New Roman"/>
        </w:rPr>
      </w:pPr>
    </w:p>
    <w:p w:rsidR="001939AF" w:rsidRPr="001939AF" w:rsidRDefault="001939AF" w:rsidP="001939AF">
      <w:pPr>
        <w:pStyle w:val="ConsPlusNormal"/>
        <w:jc w:val="center"/>
        <w:rPr>
          <w:rFonts w:ascii="Times New Roman" w:hAnsi="Times New Roman" w:cs="Times New Roman"/>
          <w:b/>
        </w:rPr>
      </w:pPr>
      <w:r w:rsidRPr="001939AF">
        <w:rPr>
          <w:rFonts w:ascii="Times New Roman" w:hAnsi="Times New Roman" w:cs="Times New Roman"/>
          <w:b/>
        </w:rPr>
        <w:t>I. Общие положения</w:t>
      </w:r>
    </w:p>
    <w:p w:rsidR="001939AF" w:rsidRPr="001939AF" w:rsidRDefault="001939AF" w:rsidP="001939AF">
      <w:pPr>
        <w:pStyle w:val="ConsPlusNormal"/>
        <w:ind w:firstLine="540"/>
        <w:jc w:val="both"/>
        <w:rPr>
          <w:rFonts w:ascii="Times New Roman" w:hAnsi="Times New Roman" w:cs="Times New Roman"/>
        </w:rPr>
      </w:pPr>
    </w:p>
    <w:p w:rsidR="001939AF" w:rsidRPr="001939AF" w:rsidRDefault="001939AF" w:rsidP="001939AF">
      <w:pPr>
        <w:pStyle w:val="ConsPlusTitle"/>
        <w:ind w:firstLine="567"/>
        <w:jc w:val="both"/>
        <w:rPr>
          <w:rFonts w:ascii="Times New Roman" w:hAnsi="Times New Roman" w:cs="Times New Roman"/>
          <w:b w:val="0"/>
        </w:rPr>
      </w:pPr>
      <w:r w:rsidRPr="001939AF">
        <w:rPr>
          <w:rFonts w:ascii="Times New Roman" w:hAnsi="Times New Roman" w:cs="Times New Roman"/>
          <w:b w:val="0"/>
        </w:rPr>
        <w:t xml:space="preserve">1.1. Настоящее положение об оплате труда работников муниципальных учреждений культуры (далее - Положение), разработано в соответствии с постановлением  администрации Тужинского муниципального района от 01.03.2017 № 54 «Об оплате труда работников  муниципальных учреждений» (далее </w:t>
      </w:r>
      <w:proofErr w:type="gramStart"/>
      <w:r w:rsidRPr="001939AF">
        <w:rPr>
          <w:rFonts w:ascii="Times New Roman" w:hAnsi="Times New Roman" w:cs="Times New Roman"/>
          <w:b w:val="0"/>
        </w:rPr>
        <w:t>–п</w:t>
      </w:r>
      <w:proofErr w:type="gramEnd"/>
      <w:r w:rsidRPr="001939AF">
        <w:rPr>
          <w:rFonts w:ascii="Times New Roman" w:hAnsi="Times New Roman" w:cs="Times New Roman"/>
          <w:b w:val="0"/>
        </w:rPr>
        <w:t xml:space="preserve">остановление  администрации района от  01.03.2017      № 54).      </w:t>
      </w:r>
    </w:p>
    <w:p w:rsidR="001939AF" w:rsidRPr="001939AF" w:rsidRDefault="001939AF" w:rsidP="001939AF">
      <w:pPr>
        <w:spacing w:after="0" w:line="240" w:lineRule="auto"/>
        <w:ind w:firstLine="567"/>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 xml:space="preserve">1.2.. Положение определяет примерные порядок и условия </w:t>
      </w:r>
      <w:proofErr w:type="gramStart"/>
      <w:r w:rsidRPr="001939AF">
        <w:rPr>
          <w:rFonts w:ascii="Times New Roman" w:hAnsi="Times New Roman"/>
          <w:color w:val="000000"/>
          <w:sz w:val="20"/>
          <w:szCs w:val="20"/>
          <w:shd w:val="clear" w:color="auto" w:fill="FFFFFF"/>
          <w:lang w:val="ru-RU"/>
        </w:rPr>
        <w:t>оплаты труда работников муниципальных учреждений культуры</w:t>
      </w:r>
      <w:proofErr w:type="gramEnd"/>
      <w:r w:rsidRPr="001939AF">
        <w:rPr>
          <w:rFonts w:ascii="Times New Roman" w:hAnsi="Times New Roman"/>
          <w:color w:val="000000"/>
          <w:sz w:val="20"/>
          <w:szCs w:val="20"/>
          <w:shd w:val="clear" w:color="auto" w:fill="FFFFFF"/>
          <w:lang w:val="ru-RU"/>
        </w:rPr>
        <w:t xml:space="preserve"> и  образования (далее - Учреждение),  находящихся в ведении отдела культуры администрации Тужинского муниципального района. </w:t>
      </w:r>
    </w:p>
    <w:p w:rsidR="001939AF" w:rsidRPr="001939AF" w:rsidRDefault="001939AF" w:rsidP="001939AF">
      <w:pPr>
        <w:spacing w:after="0" w:line="240" w:lineRule="auto"/>
        <w:ind w:firstLine="567"/>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1.3. Система оплаты труда работников Учреждения устанавливается коллективным договором, соглашением, локальным нормативным актом в соответствии с трудовым законодательством, иными нормативными правовыми актами Российской Федерации, содержащими нормы трудового права.</w:t>
      </w:r>
    </w:p>
    <w:p w:rsidR="001939AF" w:rsidRPr="001939AF" w:rsidRDefault="001939AF" w:rsidP="001939AF">
      <w:pPr>
        <w:spacing w:after="0" w:line="240" w:lineRule="auto"/>
        <w:ind w:firstLine="567"/>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1.4. Размеры окладов (должностных окладов), выплат компенсационного и стимулирующего характера устанавливаются в пределах фонда оплаты труда Учреждения.</w:t>
      </w:r>
    </w:p>
    <w:p w:rsidR="001939AF" w:rsidRPr="001939AF" w:rsidRDefault="001939AF" w:rsidP="001939AF">
      <w:pPr>
        <w:spacing w:after="0" w:line="240" w:lineRule="auto"/>
        <w:ind w:firstLine="567"/>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1.5. Фонд оплаты труда работников Учреждения формируется исходя из объема средств, поступающих в установленном порядке Учреждению из бюджета муниципального образования Тужинский муниципальный район,  на обеспечение выполнения  муниципального задания, а также средств, поступающих от иной приносящей доход деятельности (платных услуг).</w:t>
      </w:r>
    </w:p>
    <w:p w:rsidR="001939AF" w:rsidRPr="001939AF" w:rsidRDefault="001939AF" w:rsidP="001939AF">
      <w:pPr>
        <w:spacing w:after="0" w:line="240" w:lineRule="auto"/>
        <w:ind w:firstLine="567"/>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lastRenderedPageBreak/>
        <w:t>1.6. Объём фонда оплаты труда работникам Учреждения  устанавливается уполномоченным органом – отделом культуры администрации Тужинского муниципального района</w:t>
      </w:r>
    </w:p>
    <w:p w:rsidR="001939AF" w:rsidRPr="001939AF" w:rsidRDefault="001939AF" w:rsidP="001939AF">
      <w:pPr>
        <w:spacing w:after="0" w:line="240" w:lineRule="auto"/>
        <w:ind w:firstLine="708"/>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Отдел культуры администрации Тужинского муниципального района имеет право уменьшить (увеличить) фонд оплаты труда  в случае уменьшения (увеличения) объёма муниципальных услуг (работ), доведенных до Учреждения.</w:t>
      </w:r>
    </w:p>
    <w:p w:rsidR="001939AF" w:rsidRPr="001939AF" w:rsidRDefault="001939AF" w:rsidP="001939AF">
      <w:pPr>
        <w:spacing w:after="0" w:line="240" w:lineRule="auto"/>
        <w:ind w:firstLine="708"/>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Уменьшение объёма фонда оплаты труда работников Учреждения за счет средств от иной приносящей доход деятельност</w:t>
      </w:r>
      <w:proofErr w:type="gramStart"/>
      <w:r w:rsidRPr="001939AF">
        <w:rPr>
          <w:rFonts w:ascii="Times New Roman" w:hAnsi="Times New Roman"/>
          <w:color w:val="000000"/>
          <w:sz w:val="20"/>
          <w:szCs w:val="20"/>
          <w:shd w:val="clear" w:color="auto" w:fill="FFFFFF"/>
          <w:lang w:val="ru-RU"/>
        </w:rPr>
        <w:t>и(</w:t>
      </w:r>
      <w:proofErr w:type="gramEnd"/>
      <w:r w:rsidRPr="001939AF">
        <w:rPr>
          <w:rFonts w:ascii="Times New Roman" w:hAnsi="Times New Roman"/>
          <w:color w:val="000000"/>
          <w:sz w:val="20"/>
          <w:szCs w:val="20"/>
          <w:shd w:val="clear" w:color="auto" w:fill="FFFFFF"/>
          <w:lang w:val="ru-RU"/>
        </w:rPr>
        <w:t>платных услуг), в том числе и в случае прекращения (снижения объёмов) осуществления Учреждением данной деятельности (оказания платных услуг), не является основанием для увеличения объёма фонда оплаты труда работников Учреждения.</w:t>
      </w:r>
    </w:p>
    <w:p w:rsidR="001939AF" w:rsidRPr="001939AF" w:rsidRDefault="001939AF" w:rsidP="001939AF">
      <w:pPr>
        <w:spacing w:after="0" w:line="240" w:lineRule="auto"/>
        <w:ind w:firstLine="708"/>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 xml:space="preserve">1.7.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Учреждения о выплатах социального характера или коллективным договором. </w:t>
      </w:r>
    </w:p>
    <w:p w:rsidR="001939AF" w:rsidRPr="001939AF" w:rsidRDefault="001939AF" w:rsidP="001939AF">
      <w:pPr>
        <w:spacing w:after="0" w:line="240" w:lineRule="auto"/>
        <w:ind w:firstLine="708"/>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 xml:space="preserve">1.8. </w:t>
      </w:r>
      <w:proofErr w:type="gramStart"/>
      <w:r w:rsidRPr="001939AF">
        <w:rPr>
          <w:rFonts w:ascii="Times New Roman" w:hAnsi="Times New Roman"/>
          <w:color w:val="000000"/>
          <w:sz w:val="20"/>
          <w:szCs w:val="20"/>
          <w:shd w:val="clear" w:color="auto" w:fill="FFFFFF"/>
          <w:lang w:val="ru-RU"/>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 (статья 132 Трудового кодекса Российской Федерации) При этом 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w:t>
      </w:r>
      <w:proofErr w:type="gramEnd"/>
      <w:r w:rsidRPr="001939AF">
        <w:rPr>
          <w:rFonts w:ascii="Times New Roman" w:hAnsi="Times New Roman"/>
          <w:color w:val="000000"/>
          <w:sz w:val="20"/>
          <w:szCs w:val="20"/>
          <w:shd w:val="clear" w:color="auto" w:fill="FFFFFF"/>
          <w:lang w:val="ru-RU"/>
        </w:rPr>
        <w:t xml:space="preserve">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1939AF" w:rsidRPr="001939AF" w:rsidRDefault="001939AF" w:rsidP="001939AF">
      <w:pPr>
        <w:spacing w:after="0" w:line="240" w:lineRule="auto"/>
        <w:ind w:firstLine="708"/>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1.9.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1939AF" w:rsidRPr="001939AF" w:rsidRDefault="001939AF" w:rsidP="001939AF">
      <w:pPr>
        <w:spacing w:after="0" w:line="240" w:lineRule="auto"/>
        <w:ind w:firstLine="708"/>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 xml:space="preserve">1.10.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1939AF">
        <w:rPr>
          <w:rFonts w:ascii="Times New Roman" w:hAnsi="Times New Roman"/>
          <w:color w:val="000000"/>
          <w:sz w:val="20"/>
          <w:szCs w:val="20"/>
          <w:shd w:val="clear" w:color="auto" w:fill="FFFFFF"/>
          <w:lang w:val="ru-RU"/>
        </w:rPr>
        <w:t>размера оплаты труда</w:t>
      </w:r>
      <w:proofErr w:type="gramEnd"/>
      <w:r w:rsidRPr="001939AF">
        <w:rPr>
          <w:rFonts w:ascii="Times New Roman" w:hAnsi="Times New Roman"/>
          <w:color w:val="000000"/>
          <w:sz w:val="20"/>
          <w:szCs w:val="20"/>
          <w:shd w:val="clear" w:color="auto" w:fill="FFFFFF"/>
          <w:lang w:val="ru-RU"/>
        </w:rPr>
        <w:t xml:space="preserve">, установленного в соответствии с законодательством Российской Федерации. </w:t>
      </w:r>
    </w:p>
    <w:p w:rsidR="001939AF" w:rsidRPr="001939AF" w:rsidRDefault="001939AF" w:rsidP="001939AF">
      <w:pPr>
        <w:spacing w:after="0" w:line="240" w:lineRule="auto"/>
        <w:ind w:firstLine="708"/>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 xml:space="preserve">1.11. Штатное расписание Учреждения утверждается руководителем этого Учреждения в порядке, предусмотренном Уставом Учреждения, и включает в себя все должности служащих, профессии рабочих данного Учреждения. </w:t>
      </w:r>
      <w:proofErr w:type="gramStart"/>
      <w:r w:rsidRPr="001939AF">
        <w:rPr>
          <w:rFonts w:ascii="Times New Roman" w:hAnsi="Times New Roman"/>
          <w:color w:val="000000"/>
          <w:sz w:val="20"/>
          <w:szCs w:val="20"/>
          <w:shd w:val="clear" w:color="auto" w:fill="FFFFFF"/>
          <w:lang w:val="ru-RU"/>
        </w:rPr>
        <w:t xml:space="preserve">При формировании штатного расписания рекомендуется применять типовые нормы труда с учетом имеющихся организационно-технических условий, а также предусматривать распределение установленной предельной штатной численности для обеспечения выполнения муниципального задания на оказание услуг (выполнение работ) и штатной численности для оказания услуг (выполнения работ), относящихся к основным видам деятельности, предусмотренных Уставом, сверх установленного муниципального задания. </w:t>
      </w:r>
      <w:proofErr w:type="gramEnd"/>
    </w:p>
    <w:p w:rsidR="001939AF" w:rsidRPr="001939AF" w:rsidRDefault="001939AF" w:rsidP="001939AF">
      <w:pPr>
        <w:autoSpaceDE w:val="0"/>
        <w:spacing w:after="0" w:line="240" w:lineRule="auto"/>
        <w:jc w:val="center"/>
        <w:rPr>
          <w:rFonts w:ascii="Times New Roman" w:hAnsi="Times New Roman"/>
          <w:b/>
          <w:sz w:val="20"/>
          <w:szCs w:val="20"/>
          <w:lang w:val="ru-RU"/>
        </w:rPr>
      </w:pPr>
    </w:p>
    <w:p w:rsidR="001939AF" w:rsidRPr="001939AF" w:rsidRDefault="001939AF" w:rsidP="001939AF">
      <w:pPr>
        <w:autoSpaceDE w:val="0"/>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2. Порядок и условия оплаты труда работников.</w:t>
      </w:r>
    </w:p>
    <w:p w:rsidR="001939AF" w:rsidRPr="001939AF" w:rsidRDefault="001939AF" w:rsidP="001939AF">
      <w:pPr>
        <w:autoSpaceDE w:val="0"/>
        <w:spacing w:after="0" w:line="240" w:lineRule="auto"/>
        <w:jc w:val="center"/>
        <w:rPr>
          <w:rFonts w:ascii="Times New Roman" w:hAnsi="Times New Roman"/>
          <w:b/>
          <w:sz w:val="20"/>
          <w:szCs w:val="20"/>
          <w:lang w:val="ru-RU"/>
        </w:rPr>
      </w:pPr>
    </w:p>
    <w:p w:rsidR="001939AF" w:rsidRPr="001939AF" w:rsidRDefault="001939AF" w:rsidP="001939AF">
      <w:pPr>
        <w:spacing w:after="0" w:line="240" w:lineRule="auto"/>
        <w:ind w:firstLine="540"/>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 xml:space="preserve">2.1.. Система оплаты труда работников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государственных гарантий по оплате труда; </w:t>
      </w:r>
      <w:proofErr w:type="gramStart"/>
      <w:r w:rsidRPr="001939AF">
        <w:rPr>
          <w:rFonts w:ascii="Times New Roman" w:hAnsi="Times New Roman"/>
          <w:color w:val="000000"/>
          <w:sz w:val="20"/>
          <w:szCs w:val="20"/>
          <w:shd w:val="clear" w:color="auto" w:fill="FFFFFF"/>
          <w:lang w:val="ru-RU"/>
        </w:rPr>
        <w:t>наименований, условий осуществления и размера выплат компенсационного характера в соответствии с перечнем видов выплат компенсационного характера работникам муниципальных учреждений, утвержденным  постановление администрации Тужинского муниципального района от 01.03.2017 №54; наименований, условий осуществления и размера выплат стимулирующего характера в соответствии с перечнем видов выплат стимулирующего характера, утвержденным постановление администрации Тужинского муниципального района от 01.03.2017 №54;</w:t>
      </w:r>
      <w:proofErr w:type="gramEnd"/>
      <w:r w:rsidRPr="001939AF">
        <w:rPr>
          <w:rFonts w:ascii="Times New Roman" w:hAnsi="Times New Roman"/>
          <w:color w:val="000000"/>
          <w:sz w:val="20"/>
          <w:szCs w:val="20"/>
          <w:shd w:val="clear" w:color="auto" w:fill="FFFFFF"/>
          <w:lang w:val="ru-RU"/>
        </w:rPr>
        <w:t xml:space="preserve"> настоящего Положения;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 мнения представительного органа работников;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1939AF" w:rsidRPr="001939AF" w:rsidRDefault="001939AF" w:rsidP="001939AF">
      <w:pPr>
        <w:spacing w:after="0" w:line="240" w:lineRule="auto"/>
        <w:ind w:firstLine="540"/>
        <w:jc w:val="both"/>
        <w:rPr>
          <w:rFonts w:ascii="Times New Roman" w:hAnsi="Times New Roman"/>
          <w:color w:val="000000"/>
          <w:sz w:val="20"/>
          <w:szCs w:val="20"/>
          <w:shd w:val="clear" w:color="auto" w:fill="FFFFFF"/>
          <w:lang w:val="ru-RU"/>
        </w:rPr>
      </w:pPr>
      <w:proofErr w:type="gramStart"/>
      <w:r w:rsidRPr="001939AF">
        <w:rPr>
          <w:rFonts w:ascii="Times New Roman" w:hAnsi="Times New Roman"/>
          <w:color w:val="000000"/>
          <w:sz w:val="20"/>
          <w:szCs w:val="20"/>
          <w:shd w:val="clear" w:color="auto" w:fill="FFFFFF"/>
          <w:lang w:val="ru-RU"/>
        </w:rPr>
        <w:t>Нормы часов педагогической и (или) преподавательской работы за ставку заработной платы педагогических работников и порядок определения учебной нагрузки педагогических работников устанавливаются в соответствии с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sidRPr="001939AF">
        <w:rPr>
          <w:rFonts w:ascii="Times New Roman" w:hAnsi="Times New Roman"/>
          <w:color w:val="000000"/>
          <w:sz w:val="20"/>
          <w:szCs w:val="20"/>
          <w:shd w:val="clear" w:color="auto" w:fill="FFFFFF"/>
          <w:lang w:val="ru-RU"/>
        </w:rPr>
        <w:t xml:space="preserve"> в трудовом договоре" </w:t>
      </w:r>
    </w:p>
    <w:p w:rsidR="001939AF" w:rsidRPr="001939AF" w:rsidRDefault="001939AF" w:rsidP="001939AF">
      <w:pPr>
        <w:spacing w:after="0" w:line="240" w:lineRule="auto"/>
        <w:ind w:firstLine="708"/>
        <w:jc w:val="center"/>
        <w:rPr>
          <w:rFonts w:ascii="Times New Roman" w:hAnsi="Times New Roman"/>
          <w:b/>
          <w:color w:val="000000"/>
          <w:sz w:val="20"/>
          <w:szCs w:val="20"/>
          <w:shd w:val="clear" w:color="auto" w:fill="FFFFFF"/>
          <w:lang w:val="ru-RU"/>
        </w:rPr>
      </w:pPr>
    </w:p>
    <w:p w:rsidR="001939AF" w:rsidRPr="001939AF" w:rsidRDefault="001939AF" w:rsidP="001939AF">
      <w:pPr>
        <w:spacing w:after="0" w:line="240" w:lineRule="auto"/>
        <w:ind w:firstLine="708"/>
        <w:jc w:val="center"/>
        <w:rPr>
          <w:rFonts w:ascii="Times New Roman" w:hAnsi="Times New Roman"/>
          <w:b/>
          <w:color w:val="000000"/>
          <w:sz w:val="20"/>
          <w:szCs w:val="20"/>
          <w:shd w:val="clear" w:color="auto" w:fill="FFFFFF"/>
          <w:lang w:val="ru-RU"/>
        </w:rPr>
      </w:pPr>
      <w:r w:rsidRPr="001939AF">
        <w:rPr>
          <w:rFonts w:ascii="Times New Roman" w:hAnsi="Times New Roman"/>
          <w:b/>
          <w:color w:val="000000"/>
          <w:sz w:val="20"/>
          <w:szCs w:val="20"/>
          <w:shd w:val="clear" w:color="auto" w:fill="FFFFFF"/>
          <w:lang w:val="ru-RU"/>
        </w:rPr>
        <w:lastRenderedPageBreak/>
        <w:t>3.  Порядок установления окладов (должностных окладов)</w:t>
      </w:r>
    </w:p>
    <w:p w:rsidR="001939AF" w:rsidRPr="001939AF" w:rsidRDefault="001939AF" w:rsidP="001939AF">
      <w:pPr>
        <w:spacing w:after="0" w:line="240" w:lineRule="auto"/>
        <w:ind w:firstLine="708"/>
        <w:jc w:val="center"/>
        <w:rPr>
          <w:rFonts w:ascii="Times New Roman" w:hAnsi="Times New Roman"/>
          <w:b/>
          <w:color w:val="000000"/>
          <w:sz w:val="20"/>
          <w:szCs w:val="20"/>
          <w:shd w:val="clear" w:color="auto" w:fill="FFFFFF"/>
          <w:lang w:val="ru-RU"/>
        </w:rPr>
      </w:pPr>
      <w:r w:rsidRPr="001939AF">
        <w:rPr>
          <w:rFonts w:ascii="Times New Roman" w:hAnsi="Times New Roman"/>
          <w:b/>
          <w:color w:val="000000"/>
          <w:sz w:val="20"/>
          <w:szCs w:val="20"/>
          <w:shd w:val="clear" w:color="auto" w:fill="FFFFFF"/>
          <w:lang w:val="ru-RU"/>
        </w:rPr>
        <w:t>работников Учреждения.</w:t>
      </w:r>
    </w:p>
    <w:p w:rsidR="001939AF" w:rsidRPr="001939AF" w:rsidRDefault="001939AF" w:rsidP="001939AF">
      <w:pPr>
        <w:spacing w:after="0" w:line="240" w:lineRule="auto"/>
        <w:ind w:firstLine="708"/>
        <w:jc w:val="center"/>
        <w:rPr>
          <w:rFonts w:ascii="Times New Roman" w:hAnsi="Times New Roman"/>
          <w:b/>
          <w:color w:val="000000"/>
          <w:sz w:val="20"/>
          <w:szCs w:val="20"/>
          <w:shd w:val="clear" w:color="auto" w:fill="FFFFFF"/>
          <w:lang w:val="ru-RU"/>
        </w:rPr>
      </w:pP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b/>
          <w:color w:val="000000"/>
          <w:sz w:val="20"/>
          <w:szCs w:val="20"/>
          <w:shd w:val="clear" w:color="auto" w:fill="FFFFFF"/>
          <w:lang w:val="ru-RU"/>
        </w:rPr>
        <w:tab/>
      </w:r>
      <w:r w:rsidRPr="001939AF">
        <w:rPr>
          <w:rFonts w:ascii="Times New Roman" w:hAnsi="Times New Roman"/>
          <w:color w:val="000000"/>
          <w:sz w:val="20"/>
          <w:szCs w:val="20"/>
          <w:shd w:val="clear" w:color="auto" w:fill="FFFFFF"/>
          <w:lang w:val="ru-RU"/>
        </w:rPr>
        <w:t>3.1.</w:t>
      </w:r>
      <w:r w:rsidRPr="001939AF">
        <w:rPr>
          <w:rFonts w:ascii="Times New Roman" w:hAnsi="Times New Roman"/>
          <w:b/>
          <w:color w:val="000000"/>
          <w:sz w:val="20"/>
          <w:szCs w:val="20"/>
          <w:shd w:val="clear" w:color="auto" w:fill="FFFFFF"/>
          <w:lang w:val="ru-RU"/>
        </w:rPr>
        <w:t xml:space="preserve"> </w:t>
      </w:r>
      <w:r w:rsidRPr="001939AF">
        <w:rPr>
          <w:rFonts w:ascii="Times New Roman" w:hAnsi="Times New Roman"/>
          <w:color w:val="000000"/>
          <w:sz w:val="20"/>
          <w:szCs w:val="20"/>
          <w:shd w:val="clear" w:color="auto" w:fill="FFFFFF"/>
          <w:lang w:val="ru-RU"/>
        </w:rPr>
        <w:t>Размеры окладов (должностных окладов) работников Учреждения устанавливаются с учетом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3.2. Рекомендуемые минимальные размеры окладов: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3.2.1. Устанавливаемые на основе профессиональных квалификационных групп  должностей работников культуры, искусства и кинематографии, утвержденных Приказом Министерства здравоохранения и социального развития Российской Федерации от 31.08.2007 № 570:</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p>
    <w:tbl>
      <w:tblPr>
        <w:tblW w:w="0" w:type="auto"/>
        <w:tblInd w:w="108" w:type="dxa"/>
        <w:tblLayout w:type="fixed"/>
        <w:tblLook w:val="0000"/>
      </w:tblPr>
      <w:tblGrid>
        <w:gridCol w:w="8208"/>
        <w:gridCol w:w="1692"/>
      </w:tblGrid>
      <w:tr w:rsidR="001939AF" w:rsidRPr="001939AF" w:rsidTr="009D0DA3">
        <w:tc>
          <w:tcPr>
            <w:tcW w:w="8208" w:type="dxa"/>
            <w:tcBorders>
              <w:top w:val="single" w:sz="4" w:space="0" w:color="000000"/>
              <w:left w:val="single" w:sz="4" w:space="0" w:color="000000"/>
              <w:bottom w:val="single" w:sz="4" w:space="0" w:color="000000"/>
              <w:right w:val="nil"/>
            </w:tcBorders>
          </w:tcPr>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должности, отнесенные к ПКГ «Должности </w:t>
            </w:r>
            <w:proofErr w:type="gramStart"/>
            <w:r w:rsidRPr="001939AF">
              <w:rPr>
                <w:rFonts w:ascii="Times New Roman" w:hAnsi="Times New Roman"/>
                <w:sz w:val="20"/>
                <w:szCs w:val="20"/>
                <w:lang w:val="ru-RU"/>
              </w:rPr>
              <w:t>технических  исполнителей</w:t>
            </w:r>
            <w:proofErr w:type="gramEnd"/>
            <w:r w:rsidRPr="001939AF">
              <w:rPr>
                <w:rFonts w:ascii="Times New Roman" w:hAnsi="Times New Roman"/>
                <w:sz w:val="20"/>
                <w:szCs w:val="20"/>
                <w:lang w:val="ru-RU"/>
              </w:rPr>
              <w:t xml:space="preserve"> и артистов вспомогательного состава»</w:t>
            </w:r>
          </w:p>
          <w:p w:rsidR="001939AF" w:rsidRPr="001939AF" w:rsidRDefault="001939AF" w:rsidP="001939AF">
            <w:pPr>
              <w:snapToGrid w:val="0"/>
              <w:spacing w:after="0" w:line="240" w:lineRule="auto"/>
              <w:jc w:val="both"/>
              <w:rPr>
                <w:rFonts w:ascii="Times New Roman" w:hAnsi="Times New Roman"/>
                <w:sz w:val="20"/>
                <w:szCs w:val="20"/>
              </w:rPr>
            </w:pPr>
            <w:r w:rsidRPr="001939AF">
              <w:rPr>
                <w:rFonts w:ascii="Times New Roman" w:hAnsi="Times New Roman"/>
                <w:sz w:val="20"/>
                <w:szCs w:val="20"/>
              </w:rPr>
              <w:t>(смотритель музейный, контролер билетов)</w:t>
            </w:r>
          </w:p>
        </w:tc>
        <w:tc>
          <w:tcPr>
            <w:tcW w:w="1692" w:type="dxa"/>
            <w:tcBorders>
              <w:top w:val="single" w:sz="4" w:space="0" w:color="000000"/>
              <w:left w:val="single" w:sz="4" w:space="0" w:color="000000"/>
              <w:bottom w:val="single" w:sz="4" w:space="0" w:color="000000"/>
              <w:right w:val="single" w:sz="4" w:space="0" w:color="000000"/>
            </w:tcBorders>
            <w:vAlign w:val="center"/>
          </w:tcPr>
          <w:p w:rsidR="001939AF" w:rsidRPr="001939AF" w:rsidRDefault="001939AF" w:rsidP="001939AF">
            <w:pPr>
              <w:snapToGrid w:val="0"/>
              <w:spacing w:after="0" w:line="240" w:lineRule="auto"/>
              <w:jc w:val="center"/>
              <w:rPr>
                <w:rFonts w:ascii="Times New Roman" w:hAnsi="Times New Roman"/>
                <w:sz w:val="20"/>
                <w:szCs w:val="20"/>
              </w:rPr>
            </w:pPr>
            <w:r w:rsidRPr="001939AF">
              <w:rPr>
                <w:rFonts w:ascii="Times New Roman" w:hAnsi="Times New Roman"/>
                <w:sz w:val="20"/>
                <w:szCs w:val="20"/>
              </w:rPr>
              <w:t>3805 рублей;</w:t>
            </w:r>
          </w:p>
        </w:tc>
      </w:tr>
      <w:tr w:rsidR="001939AF" w:rsidRPr="001939AF" w:rsidTr="009D0DA3">
        <w:tc>
          <w:tcPr>
            <w:tcW w:w="8208" w:type="dxa"/>
            <w:tcBorders>
              <w:top w:val="single" w:sz="4" w:space="0" w:color="000000"/>
              <w:left w:val="single" w:sz="4" w:space="0" w:color="000000"/>
              <w:bottom w:val="single" w:sz="4" w:space="0" w:color="000000"/>
              <w:right w:val="nil"/>
            </w:tcBorders>
          </w:tcPr>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должности, отнесенные к ПКГ «Должности работников культуры, искусства и кинематографии среднего звена»</w:t>
            </w:r>
          </w:p>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(заведующий билетными кассами, заведующий костюмерной, организатор экскурсий, руководитель кружка, любительского объединения, клуба по интересам, распорядитель танцевального вечера, ведущий дискотеки,  аккомпаниатор, культорганизатор)</w:t>
            </w:r>
          </w:p>
        </w:tc>
        <w:tc>
          <w:tcPr>
            <w:tcW w:w="1692" w:type="dxa"/>
            <w:tcBorders>
              <w:top w:val="single" w:sz="4" w:space="0" w:color="000000"/>
              <w:left w:val="single" w:sz="4" w:space="0" w:color="000000"/>
              <w:bottom w:val="single" w:sz="4" w:space="0" w:color="000000"/>
              <w:right w:val="single" w:sz="4" w:space="0" w:color="000000"/>
            </w:tcBorders>
            <w:vAlign w:val="center"/>
          </w:tcPr>
          <w:p w:rsidR="001939AF" w:rsidRPr="001939AF" w:rsidRDefault="001939AF" w:rsidP="001939AF">
            <w:pPr>
              <w:snapToGrid w:val="0"/>
              <w:spacing w:after="0" w:line="240" w:lineRule="auto"/>
              <w:jc w:val="center"/>
              <w:rPr>
                <w:rFonts w:ascii="Times New Roman" w:hAnsi="Times New Roman"/>
                <w:sz w:val="20"/>
                <w:szCs w:val="20"/>
              </w:rPr>
            </w:pPr>
            <w:r w:rsidRPr="001939AF">
              <w:rPr>
                <w:rFonts w:ascii="Times New Roman" w:hAnsi="Times New Roman"/>
                <w:sz w:val="20"/>
                <w:szCs w:val="20"/>
              </w:rPr>
              <w:t>6842 рубля;</w:t>
            </w:r>
          </w:p>
        </w:tc>
      </w:tr>
      <w:tr w:rsidR="001939AF" w:rsidRPr="001939AF" w:rsidTr="009D0DA3">
        <w:tc>
          <w:tcPr>
            <w:tcW w:w="8208" w:type="dxa"/>
            <w:tcBorders>
              <w:top w:val="single" w:sz="4" w:space="0" w:color="000000"/>
              <w:left w:val="single" w:sz="4" w:space="0" w:color="000000"/>
              <w:bottom w:val="single" w:sz="4" w:space="0" w:color="000000"/>
              <w:right w:val="nil"/>
            </w:tcBorders>
          </w:tcPr>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должности, отнесенные к ПКГ «Должности работников культуры, искусства и кинематографии ведущего звена»</w:t>
            </w:r>
          </w:p>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(главный библиотекарь, главный библиограф, художни</w:t>
            </w:r>
            <w:proofErr w:type="gramStart"/>
            <w:r w:rsidRPr="001939AF">
              <w:rPr>
                <w:rFonts w:ascii="Times New Roman" w:hAnsi="Times New Roman"/>
                <w:sz w:val="20"/>
                <w:szCs w:val="20"/>
                <w:lang w:val="ru-RU"/>
              </w:rPr>
              <w:t>к-</w:t>
            </w:r>
            <w:proofErr w:type="gramEnd"/>
            <w:r w:rsidRPr="001939AF">
              <w:rPr>
                <w:rFonts w:ascii="Times New Roman" w:hAnsi="Times New Roman"/>
                <w:sz w:val="20"/>
                <w:szCs w:val="20"/>
                <w:lang w:val="ru-RU"/>
              </w:rPr>
              <w:t xml:space="preserve"> реставратор, художник- фотограф, аккомпаниатор- концертмейстер, администратор, (старший администратор), библиотекарь, библиограф, методист библиотеки, клубного учреждения, музея, научно-методического центра народного творчества и других аналогичных учреждений и организаций, редактор библиотеки, клубного учреждения, музея, научно-методического центра и других аналогичных учреждений и организаций, лектор ( экскурсовод), хранитель фондов, редактор ( музыкальный редактор), специалист по фольклору, специалист по жанрам творчества, специалист по методике клубной работы, звукооператор)</w:t>
            </w:r>
          </w:p>
        </w:tc>
        <w:tc>
          <w:tcPr>
            <w:tcW w:w="1692" w:type="dxa"/>
            <w:tcBorders>
              <w:top w:val="single" w:sz="4" w:space="0" w:color="000000"/>
              <w:left w:val="single" w:sz="4" w:space="0" w:color="000000"/>
              <w:bottom w:val="single" w:sz="4" w:space="0" w:color="000000"/>
              <w:right w:val="single" w:sz="4" w:space="0" w:color="000000"/>
            </w:tcBorders>
            <w:vAlign w:val="center"/>
          </w:tcPr>
          <w:p w:rsidR="001939AF" w:rsidRPr="001939AF" w:rsidRDefault="001939AF" w:rsidP="001939AF">
            <w:pPr>
              <w:snapToGrid w:val="0"/>
              <w:spacing w:after="0" w:line="240" w:lineRule="auto"/>
              <w:jc w:val="center"/>
              <w:rPr>
                <w:rFonts w:ascii="Times New Roman" w:hAnsi="Times New Roman"/>
                <w:sz w:val="20"/>
                <w:szCs w:val="20"/>
              </w:rPr>
            </w:pPr>
            <w:r w:rsidRPr="001939AF">
              <w:rPr>
                <w:rFonts w:ascii="Times New Roman" w:hAnsi="Times New Roman"/>
                <w:sz w:val="20"/>
                <w:szCs w:val="20"/>
              </w:rPr>
              <w:t>8123 рубля;</w:t>
            </w:r>
          </w:p>
        </w:tc>
      </w:tr>
      <w:tr w:rsidR="001939AF" w:rsidRPr="001939AF" w:rsidTr="009D0DA3">
        <w:tc>
          <w:tcPr>
            <w:tcW w:w="8208" w:type="dxa"/>
            <w:tcBorders>
              <w:top w:val="single" w:sz="4" w:space="0" w:color="000000"/>
              <w:left w:val="single" w:sz="4" w:space="0" w:color="000000"/>
              <w:bottom w:val="single" w:sz="4" w:space="0" w:color="000000"/>
              <w:right w:val="nil"/>
            </w:tcBorders>
          </w:tcPr>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должности, отнесенные к ПКГ «Должности руководящего состава учреждений культуры, искусства и кинематографии»</w:t>
            </w:r>
          </w:p>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Главный балетмейстер, главный хормейстер, главный художник, режиссе</w:t>
            </w:r>
            <w:proofErr w:type="gramStart"/>
            <w:r w:rsidRPr="001939AF">
              <w:rPr>
                <w:rFonts w:ascii="Times New Roman" w:hAnsi="Times New Roman"/>
                <w:sz w:val="20"/>
                <w:szCs w:val="20"/>
                <w:lang w:val="ru-RU"/>
              </w:rPr>
              <w:t>р-</w:t>
            </w:r>
            <w:proofErr w:type="gramEnd"/>
            <w:r w:rsidRPr="001939AF">
              <w:rPr>
                <w:rFonts w:ascii="Times New Roman" w:hAnsi="Times New Roman"/>
                <w:sz w:val="20"/>
                <w:szCs w:val="20"/>
                <w:lang w:val="ru-RU"/>
              </w:rPr>
              <w:t xml:space="preserve"> постановщик, балетмейстер- постановщик, заведующий музыкальной частью, заведующий отделом (сектором) библиотеки, заведующий передвижной выставкой музея, режиссер ( дирижер, балетмейстер, хормейстер), звукорежиссер, главный хранитель фондов, заведующий отделом ( сектором) дома культуры , научно-методического центра народного творчества и других аналогичных учреждений и организаций, руководитель клубного формирования- любительского объединения, студии, коллектива самодеятельного искусства, клуба по интересам, режиссер массовых мероприятий)</w:t>
            </w:r>
          </w:p>
        </w:tc>
        <w:tc>
          <w:tcPr>
            <w:tcW w:w="1692" w:type="dxa"/>
            <w:tcBorders>
              <w:top w:val="single" w:sz="4" w:space="0" w:color="000000"/>
              <w:left w:val="single" w:sz="4" w:space="0" w:color="000000"/>
              <w:bottom w:val="single" w:sz="4" w:space="0" w:color="000000"/>
              <w:right w:val="single" w:sz="4" w:space="0" w:color="000000"/>
            </w:tcBorders>
            <w:vAlign w:val="center"/>
          </w:tcPr>
          <w:p w:rsidR="001939AF" w:rsidRPr="001939AF" w:rsidRDefault="001939AF" w:rsidP="001939AF">
            <w:pPr>
              <w:snapToGrid w:val="0"/>
              <w:spacing w:after="0" w:line="240" w:lineRule="auto"/>
              <w:jc w:val="center"/>
              <w:rPr>
                <w:rFonts w:ascii="Times New Roman" w:hAnsi="Times New Roman"/>
                <w:sz w:val="20"/>
                <w:szCs w:val="20"/>
              </w:rPr>
            </w:pPr>
            <w:r w:rsidRPr="001939AF">
              <w:rPr>
                <w:rFonts w:ascii="Times New Roman" w:hAnsi="Times New Roman"/>
                <w:sz w:val="20"/>
                <w:szCs w:val="20"/>
              </w:rPr>
              <w:t>8443</w:t>
            </w:r>
          </w:p>
          <w:p w:rsidR="001939AF" w:rsidRPr="001939AF" w:rsidRDefault="001939AF" w:rsidP="001939AF">
            <w:pPr>
              <w:snapToGrid w:val="0"/>
              <w:spacing w:after="0" w:line="240" w:lineRule="auto"/>
              <w:jc w:val="center"/>
              <w:rPr>
                <w:rFonts w:ascii="Times New Roman" w:hAnsi="Times New Roman"/>
                <w:sz w:val="20"/>
                <w:szCs w:val="20"/>
              </w:rPr>
            </w:pPr>
            <w:r w:rsidRPr="001939AF">
              <w:rPr>
                <w:rFonts w:ascii="Times New Roman" w:hAnsi="Times New Roman"/>
                <w:sz w:val="20"/>
                <w:szCs w:val="20"/>
              </w:rPr>
              <w:t>рубля;</w:t>
            </w:r>
          </w:p>
        </w:tc>
      </w:tr>
    </w:tbl>
    <w:p w:rsidR="001939AF" w:rsidRPr="001939AF" w:rsidRDefault="001939AF" w:rsidP="001939AF">
      <w:pPr>
        <w:autoSpaceDE w:val="0"/>
        <w:spacing w:after="0" w:line="240" w:lineRule="auto"/>
        <w:ind w:firstLine="540"/>
        <w:jc w:val="both"/>
        <w:rPr>
          <w:rFonts w:ascii="Times New Roman" w:hAnsi="Times New Roman"/>
          <w:sz w:val="20"/>
          <w:szCs w:val="20"/>
        </w:rPr>
      </w:pPr>
    </w:p>
    <w:p w:rsidR="001939AF" w:rsidRPr="001939AF" w:rsidRDefault="001939AF" w:rsidP="001939AF">
      <w:pPr>
        <w:spacing w:after="0" w:line="240" w:lineRule="auto"/>
        <w:ind w:firstLine="708"/>
        <w:rPr>
          <w:rFonts w:ascii="Times New Roman" w:hAnsi="Times New Roman"/>
          <w:sz w:val="20"/>
          <w:szCs w:val="20"/>
          <w:lang w:val="ru-RU"/>
        </w:rPr>
      </w:pPr>
      <w:proofErr w:type="gramStart"/>
      <w:r w:rsidRPr="001939AF">
        <w:rPr>
          <w:rFonts w:ascii="Times New Roman" w:hAnsi="Times New Roman"/>
          <w:sz w:val="20"/>
          <w:szCs w:val="20"/>
          <w:lang w:val="ru-RU"/>
        </w:rPr>
        <w:t>Наименования должностей работников культуры, искусства и кинематографии, не включенные Министерством здравоохранения и социального развития Российской Федерации в указанные в настоящем пункте профессиональные квалификационные группы, относятся к соответствующим профессиональным квалификационным группам следующим образом:</w:t>
      </w:r>
      <w:proofErr w:type="gramEnd"/>
    </w:p>
    <w:p w:rsidR="001939AF" w:rsidRPr="001939AF" w:rsidRDefault="001939AF" w:rsidP="001939AF">
      <w:pPr>
        <w:spacing w:after="0" w:line="240" w:lineRule="auto"/>
        <w:rPr>
          <w:rFonts w:ascii="Times New Roman" w:hAnsi="Times New Roman"/>
          <w:sz w:val="20"/>
          <w:szCs w:val="20"/>
          <w:lang w:val="ru-RU"/>
        </w:rPr>
      </w:pPr>
    </w:p>
    <w:tbl>
      <w:tblPr>
        <w:tblW w:w="0" w:type="auto"/>
        <w:tblInd w:w="-5" w:type="dxa"/>
        <w:tblLayout w:type="fixed"/>
        <w:tblLook w:val="0000"/>
      </w:tblPr>
      <w:tblGrid>
        <w:gridCol w:w="3794"/>
        <w:gridCol w:w="4116"/>
        <w:gridCol w:w="1563"/>
      </w:tblGrid>
      <w:tr w:rsidR="001939AF" w:rsidRPr="001939AF" w:rsidTr="009D0DA3">
        <w:tc>
          <w:tcPr>
            <w:tcW w:w="3794" w:type="dxa"/>
            <w:tcBorders>
              <w:top w:val="single" w:sz="4" w:space="0" w:color="000000"/>
              <w:left w:val="single" w:sz="4" w:space="0" w:color="000000"/>
              <w:bottom w:val="single" w:sz="4" w:space="0" w:color="000000"/>
              <w:right w:val="nil"/>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«Должности руководящего состава учреждений культуры, искусства и кинематографии»</w:t>
            </w:r>
          </w:p>
        </w:tc>
        <w:tc>
          <w:tcPr>
            <w:tcW w:w="4116" w:type="dxa"/>
            <w:tcBorders>
              <w:top w:val="single" w:sz="4" w:space="0" w:color="000000"/>
              <w:left w:val="single" w:sz="4" w:space="0" w:color="000000"/>
              <w:bottom w:val="single" w:sz="4" w:space="0" w:color="000000"/>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Художественный руководитель</w:t>
            </w:r>
          </w:p>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                                                            </w:t>
            </w:r>
          </w:p>
        </w:tc>
        <w:tc>
          <w:tcPr>
            <w:tcW w:w="1563" w:type="dxa"/>
            <w:tcBorders>
              <w:top w:val="single" w:sz="4" w:space="0" w:color="000000"/>
              <w:left w:val="single" w:sz="4" w:space="0" w:color="auto"/>
              <w:bottom w:val="single" w:sz="4" w:space="0" w:color="000000"/>
              <w:right w:val="single" w:sz="4" w:space="0" w:color="000000"/>
            </w:tcBorders>
          </w:tcPr>
          <w:p w:rsidR="001939AF" w:rsidRPr="001939AF" w:rsidRDefault="001939AF" w:rsidP="001939AF">
            <w:pPr>
              <w:spacing w:after="0" w:line="240" w:lineRule="auto"/>
              <w:ind w:left="30"/>
              <w:rPr>
                <w:rFonts w:ascii="Times New Roman" w:hAnsi="Times New Roman"/>
                <w:sz w:val="20"/>
                <w:szCs w:val="20"/>
              </w:rPr>
            </w:pPr>
            <w:r w:rsidRPr="001939AF">
              <w:rPr>
                <w:rFonts w:ascii="Times New Roman" w:hAnsi="Times New Roman"/>
                <w:sz w:val="20"/>
                <w:szCs w:val="20"/>
              </w:rPr>
              <w:t>7482 рубля</w:t>
            </w:r>
          </w:p>
          <w:p w:rsidR="001939AF" w:rsidRPr="001939AF" w:rsidRDefault="001939AF" w:rsidP="001939AF">
            <w:pPr>
              <w:spacing w:after="0" w:line="240" w:lineRule="auto"/>
              <w:rPr>
                <w:rFonts w:ascii="Times New Roman" w:hAnsi="Times New Roman"/>
                <w:sz w:val="20"/>
                <w:szCs w:val="20"/>
              </w:rPr>
            </w:pPr>
          </w:p>
        </w:tc>
      </w:tr>
    </w:tbl>
    <w:p w:rsidR="001939AF" w:rsidRPr="001939AF" w:rsidRDefault="001939AF" w:rsidP="001939AF">
      <w:pPr>
        <w:autoSpaceDE w:val="0"/>
        <w:spacing w:after="0" w:line="240" w:lineRule="auto"/>
        <w:ind w:firstLine="540"/>
        <w:jc w:val="both"/>
        <w:rPr>
          <w:rFonts w:ascii="Times New Roman" w:hAnsi="Times New Roman"/>
          <w:sz w:val="20"/>
          <w:szCs w:val="20"/>
        </w:rPr>
      </w:pP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3.2.2. Устанавливаемые на основе профессиональных квалификационных групп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29.05.2008 № 247н:</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p>
    <w:tbl>
      <w:tblPr>
        <w:tblW w:w="0" w:type="auto"/>
        <w:tblInd w:w="108" w:type="dxa"/>
        <w:tblLayout w:type="fixed"/>
        <w:tblLook w:val="0000"/>
      </w:tblPr>
      <w:tblGrid>
        <w:gridCol w:w="8208"/>
        <w:gridCol w:w="1593"/>
      </w:tblGrid>
      <w:tr w:rsidR="001939AF" w:rsidRPr="001939AF" w:rsidTr="009D0DA3">
        <w:tc>
          <w:tcPr>
            <w:tcW w:w="8208" w:type="dxa"/>
            <w:tcBorders>
              <w:top w:val="single" w:sz="4" w:space="0" w:color="000000"/>
              <w:left w:val="single" w:sz="4" w:space="0" w:color="000000"/>
              <w:bottom w:val="single" w:sz="4" w:space="0" w:color="000000"/>
              <w:right w:val="nil"/>
            </w:tcBorders>
          </w:tcPr>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должности, отнесенные к ПКГ «Общеотраслевые должности служащих второго уровня»</w:t>
            </w:r>
          </w:p>
          <w:p w:rsidR="001939AF" w:rsidRPr="001939AF" w:rsidRDefault="001939AF" w:rsidP="001939AF">
            <w:pPr>
              <w:snapToGrid w:val="0"/>
              <w:spacing w:after="0" w:line="240" w:lineRule="auto"/>
              <w:jc w:val="both"/>
              <w:rPr>
                <w:rFonts w:ascii="Times New Roman" w:hAnsi="Times New Roman"/>
                <w:sz w:val="20"/>
                <w:szCs w:val="20"/>
              </w:rPr>
            </w:pPr>
            <w:r w:rsidRPr="001939AF">
              <w:rPr>
                <w:rFonts w:ascii="Times New Roman" w:hAnsi="Times New Roman"/>
                <w:sz w:val="20"/>
                <w:szCs w:val="20"/>
              </w:rPr>
              <w:t>(художник)</w:t>
            </w:r>
          </w:p>
        </w:tc>
        <w:tc>
          <w:tcPr>
            <w:tcW w:w="1593" w:type="dxa"/>
            <w:tcBorders>
              <w:top w:val="single" w:sz="4" w:space="0" w:color="000000"/>
              <w:left w:val="single" w:sz="4" w:space="0" w:color="000000"/>
              <w:bottom w:val="single" w:sz="4" w:space="0" w:color="000000"/>
              <w:right w:val="single" w:sz="4" w:space="0" w:color="000000"/>
            </w:tcBorders>
            <w:vAlign w:val="center"/>
          </w:tcPr>
          <w:p w:rsidR="001939AF" w:rsidRPr="001939AF" w:rsidRDefault="001939AF" w:rsidP="001939AF">
            <w:pPr>
              <w:snapToGrid w:val="0"/>
              <w:spacing w:after="0" w:line="240" w:lineRule="auto"/>
              <w:jc w:val="center"/>
              <w:rPr>
                <w:rFonts w:ascii="Times New Roman" w:hAnsi="Times New Roman"/>
                <w:sz w:val="20"/>
                <w:szCs w:val="20"/>
              </w:rPr>
            </w:pPr>
            <w:r w:rsidRPr="001939AF">
              <w:rPr>
                <w:rFonts w:ascii="Times New Roman" w:hAnsi="Times New Roman"/>
                <w:sz w:val="20"/>
                <w:szCs w:val="20"/>
              </w:rPr>
              <w:t>6413 рублей</w:t>
            </w:r>
          </w:p>
        </w:tc>
      </w:tr>
      <w:tr w:rsidR="001939AF" w:rsidRPr="001939AF" w:rsidTr="009D0DA3">
        <w:tc>
          <w:tcPr>
            <w:tcW w:w="8208" w:type="dxa"/>
            <w:tcBorders>
              <w:top w:val="single" w:sz="4" w:space="0" w:color="000000"/>
              <w:left w:val="single" w:sz="4" w:space="0" w:color="000000"/>
              <w:bottom w:val="single" w:sz="4" w:space="0" w:color="000000"/>
              <w:right w:val="nil"/>
            </w:tcBorders>
          </w:tcPr>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должности, отнесенные к ПКГ «Общеотраслевые должности служащих третьего уровня»</w:t>
            </w:r>
          </w:p>
          <w:p w:rsidR="001939AF" w:rsidRPr="001939AF" w:rsidRDefault="001939AF" w:rsidP="001939AF">
            <w:pPr>
              <w:snapToGrid w:val="0"/>
              <w:spacing w:after="0" w:line="240" w:lineRule="auto"/>
              <w:jc w:val="both"/>
              <w:rPr>
                <w:rFonts w:ascii="Times New Roman" w:hAnsi="Times New Roman"/>
                <w:sz w:val="20"/>
                <w:szCs w:val="20"/>
              </w:rPr>
            </w:pPr>
            <w:r w:rsidRPr="001939AF">
              <w:rPr>
                <w:rFonts w:ascii="Times New Roman" w:hAnsi="Times New Roman"/>
                <w:sz w:val="20"/>
                <w:szCs w:val="20"/>
              </w:rPr>
              <w:t>(программист)</w:t>
            </w:r>
          </w:p>
        </w:tc>
        <w:tc>
          <w:tcPr>
            <w:tcW w:w="1593" w:type="dxa"/>
            <w:tcBorders>
              <w:top w:val="single" w:sz="4" w:space="0" w:color="000000"/>
              <w:left w:val="single" w:sz="4" w:space="0" w:color="000000"/>
              <w:bottom w:val="single" w:sz="4" w:space="0" w:color="000000"/>
              <w:right w:val="single" w:sz="4" w:space="0" w:color="000000"/>
            </w:tcBorders>
            <w:vAlign w:val="center"/>
          </w:tcPr>
          <w:p w:rsidR="001939AF" w:rsidRPr="001939AF" w:rsidRDefault="001939AF" w:rsidP="001939AF">
            <w:pPr>
              <w:snapToGrid w:val="0"/>
              <w:spacing w:after="0" w:line="240" w:lineRule="auto"/>
              <w:jc w:val="center"/>
              <w:rPr>
                <w:rFonts w:ascii="Times New Roman" w:hAnsi="Times New Roman"/>
                <w:sz w:val="20"/>
                <w:szCs w:val="20"/>
              </w:rPr>
            </w:pPr>
            <w:r w:rsidRPr="001939AF">
              <w:rPr>
                <w:rFonts w:ascii="Times New Roman" w:hAnsi="Times New Roman"/>
                <w:sz w:val="20"/>
                <w:szCs w:val="20"/>
              </w:rPr>
              <w:t>6724 рубля</w:t>
            </w:r>
          </w:p>
        </w:tc>
      </w:tr>
      <w:tr w:rsidR="001939AF" w:rsidRPr="001939AF" w:rsidTr="009D0DA3">
        <w:tc>
          <w:tcPr>
            <w:tcW w:w="8208" w:type="dxa"/>
            <w:tcBorders>
              <w:top w:val="single" w:sz="4" w:space="0" w:color="000000"/>
              <w:left w:val="single" w:sz="4" w:space="0" w:color="000000"/>
              <w:bottom w:val="single" w:sz="4" w:space="0" w:color="000000"/>
              <w:right w:val="nil"/>
            </w:tcBorders>
          </w:tcPr>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должности, отнесенные к ПКГ «Общеотраслевые должности служащих четвертого уровня»</w:t>
            </w:r>
          </w:p>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(директор (начальник, заведующий) филиала, другого обособленного структурного подразделения) директора СДК и зав</w:t>
            </w:r>
            <w:proofErr w:type="gramStart"/>
            <w:r w:rsidRPr="001939AF">
              <w:rPr>
                <w:rFonts w:ascii="Times New Roman" w:hAnsi="Times New Roman"/>
                <w:sz w:val="20"/>
                <w:szCs w:val="20"/>
                <w:lang w:val="ru-RU"/>
              </w:rPr>
              <w:t>.к</w:t>
            </w:r>
            <w:proofErr w:type="gramEnd"/>
            <w:r w:rsidRPr="001939AF">
              <w:rPr>
                <w:rFonts w:ascii="Times New Roman" w:hAnsi="Times New Roman"/>
                <w:sz w:val="20"/>
                <w:szCs w:val="20"/>
                <w:lang w:val="ru-RU"/>
              </w:rPr>
              <w:t>лубами</w:t>
            </w:r>
          </w:p>
        </w:tc>
        <w:tc>
          <w:tcPr>
            <w:tcW w:w="1593" w:type="dxa"/>
            <w:tcBorders>
              <w:top w:val="single" w:sz="4" w:space="0" w:color="000000"/>
              <w:left w:val="single" w:sz="4" w:space="0" w:color="000000"/>
              <w:bottom w:val="single" w:sz="4" w:space="0" w:color="000000"/>
              <w:right w:val="single" w:sz="4" w:space="0" w:color="000000"/>
            </w:tcBorders>
            <w:vAlign w:val="center"/>
          </w:tcPr>
          <w:p w:rsidR="001939AF" w:rsidRPr="001939AF" w:rsidRDefault="001939AF" w:rsidP="001939AF">
            <w:pPr>
              <w:snapToGrid w:val="0"/>
              <w:spacing w:after="0" w:line="240" w:lineRule="auto"/>
              <w:jc w:val="center"/>
              <w:rPr>
                <w:rFonts w:ascii="Times New Roman" w:hAnsi="Times New Roman"/>
                <w:sz w:val="20"/>
                <w:szCs w:val="20"/>
              </w:rPr>
            </w:pPr>
            <w:r w:rsidRPr="001939AF">
              <w:rPr>
                <w:rFonts w:ascii="Times New Roman" w:hAnsi="Times New Roman"/>
                <w:sz w:val="20"/>
                <w:szCs w:val="20"/>
              </w:rPr>
              <w:t>7695 рублей</w:t>
            </w:r>
          </w:p>
        </w:tc>
      </w:tr>
    </w:tbl>
    <w:p w:rsidR="001939AF" w:rsidRPr="001939AF" w:rsidRDefault="001939AF" w:rsidP="001939AF">
      <w:pPr>
        <w:autoSpaceDE w:val="0"/>
        <w:spacing w:after="0" w:line="240" w:lineRule="auto"/>
        <w:jc w:val="both"/>
        <w:rPr>
          <w:rFonts w:ascii="Times New Roman" w:hAnsi="Times New Roman"/>
          <w:sz w:val="20"/>
          <w:szCs w:val="20"/>
        </w:rPr>
      </w:pPr>
    </w:p>
    <w:p w:rsidR="001939AF" w:rsidRPr="001939AF" w:rsidRDefault="001939AF" w:rsidP="001939AF">
      <w:pPr>
        <w:autoSpaceDE w:val="0"/>
        <w:autoSpaceDN w:val="0"/>
        <w:adjustRightInd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lastRenderedPageBreak/>
        <w:t>3.2.3. Устанавливаемые на основе профессиональных квалификационных групп должностей работников образования, утвержденных Приказом Министерства здравоохранения и социального развития Российской Федерации от 05.05.2008 № 216н:</w:t>
      </w:r>
    </w:p>
    <w:p w:rsidR="001939AF" w:rsidRPr="001939AF" w:rsidRDefault="001939AF" w:rsidP="001939AF">
      <w:pPr>
        <w:autoSpaceDE w:val="0"/>
        <w:autoSpaceDN w:val="0"/>
        <w:adjustRightInd w:val="0"/>
        <w:spacing w:after="0" w:line="240" w:lineRule="auto"/>
        <w:ind w:firstLine="540"/>
        <w:jc w:val="both"/>
        <w:rPr>
          <w:rFonts w:ascii="Times New Roman" w:hAnsi="Times New Roman"/>
          <w:sz w:val="20"/>
          <w:szCs w:val="20"/>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800"/>
      </w:tblGrid>
      <w:tr w:rsidR="001939AF" w:rsidRPr="001939AF" w:rsidTr="009D0DA3">
        <w:tc>
          <w:tcPr>
            <w:tcW w:w="8208" w:type="dxa"/>
          </w:tcPr>
          <w:p w:rsidR="001939AF" w:rsidRPr="001939AF" w:rsidRDefault="001939AF" w:rsidP="001939AF">
            <w:pPr>
              <w:autoSpaceDE w:val="0"/>
              <w:autoSpaceDN w:val="0"/>
              <w:adjustRightInd w:val="0"/>
              <w:spacing w:after="0" w:line="240" w:lineRule="auto"/>
              <w:jc w:val="both"/>
              <w:outlineLvl w:val="1"/>
              <w:rPr>
                <w:rFonts w:ascii="Times New Roman" w:hAnsi="Times New Roman"/>
                <w:sz w:val="20"/>
                <w:szCs w:val="20"/>
                <w:lang w:val="ru-RU"/>
              </w:rPr>
            </w:pPr>
            <w:r w:rsidRPr="001939AF">
              <w:rPr>
                <w:rFonts w:ascii="Times New Roman" w:hAnsi="Times New Roman"/>
                <w:sz w:val="20"/>
                <w:szCs w:val="20"/>
                <w:lang w:val="ru-RU"/>
              </w:rPr>
              <w:t>профессиональная квалификационная группа должностей педагогических работников</w:t>
            </w:r>
          </w:p>
          <w:p w:rsidR="001939AF" w:rsidRPr="001939AF" w:rsidRDefault="001939AF" w:rsidP="001939AF">
            <w:pPr>
              <w:autoSpaceDE w:val="0"/>
              <w:autoSpaceDN w:val="0"/>
              <w:adjustRightInd w:val="0"/>
              <w:spacing w:after="0" w:line="240" w:lineRule="auto"/>
              <w:jc w:val="both"/>
              <w:outlineLvl w:val="1"/>
              <w:rPr>
                <w:rFonts w:ascii="Times New Roman" w:hAnsi="Times New Roman"/>
                <w:sz w:val="20"/>
                <w:szCs w:val="20"/>
                <w:lang w:val="ru-RU"/>
              </w:rPr>
            </w:pPr>
            <w:r w:rsidRPr="001939AF">
              <w:rPr>
                <w:rFonts w:ascii="Times New Roman" w:hAnsi="Times New Roman"/>
                <w:sz w:val="20"/>
                <w:szCs w:val="20"/>
                <w:lang w:val="ru-RU"/>
              </w:rPr>
              <w:t>2 квалификационный уровень – концертмейстер</w:t>
            </w:r>
          </w:p>
          <w:p w:rsidR="001939AF" w:rsidRPr="001939AF" w:rsidRDefault="001939AF" w:rsidP="001939AF">
            <w:pPr>
              <w:autoSpaceDE w:val="0"/>
              <w:autoSpaceDN w:val="0"/>
              <w:adjustRightInd w:val="0"/>
              <w:spacing w:after="0" w:line="240" w:lineRule="auto"/>
              <w:jc w:val="both"/>
              <w:outlineLvl w:val="1"/>
              <w:rPr>
                <w:rFonts w:ascii="Times New Roman" w:hAnsi="Times New Roman"/>
                <w:sz w:val="20"/>
                <w:szCs w:val="20"/>
                <w:lang w:val="ru-RU"/>
              </w:rPr>
            </w:pPr>
          </w:p>
          <w:p w:rsidR="001939AF" w:rsidRPr="001939AF" w:rsidRDefault="001939AF" w:rsidP="001939AF">
            <w:pPr>
              <w:autoSpaceDE w:val="0"/>
              <w:autoSpaceDN w:val="0"/>
              <w:adjustRightInd w:val="0"/>
              <w:spacing w:after="0" w:line="240" w:lineRule="auto"/>
              <w:jc w:val="both"/>
              <w:outlineLvl w:val="1"/>
              <w:rPr>
                <w:rFonts w:ascii="Times New Roman" w:hAnsi="Times New Roman"/>
                <w:sz w:val="20"/>
                <w:szCs w:val="20"/>
                <w:lang w:val="ru-RU"/>
              </w:rPr>
            </w:pPr>
            <w:r w:rsidRPr="001939AF">
              <w:rPr>
                <w:rFonts w:ascii="Times New Roman" w:hAnsi="Times New Roman"/>
                <w:sz w:val="20"/>
                <w:szCs w:val="20"/>
                <w:lang w:val="ru-RU"/>
              </w:rPr>
              <w:t>4 квалификационный уровень - преподаватели</w:t>
            </w:r>
          </w:p>
        </w:tc>
        <w:tc>
          <w:tcPr>
            <w:tcW w:w="1800" w:type="dxa"/>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5051 рубль;</w:t>
            </w:r>
          </w:p>
        </w:tc>
      </w:tr>
    </w:tbl>
    <w:p w:rsidR="001939AF" w:rsidRPr="001939AF" w:rsidRDefault="001939AF" w:rsidP="001939AF">
      <w:pPr>
        <w:autoSpaceDE w:val="0"/>
        <w:autoSpaceDN w:val="0"/>
        <w:adjustRightInd w:val="0"/>
        <w:spacing w:after="0" w:line="240" w:lineRule="auto"/>
        <w:ind w:firstLine="540"/>
        <w:jc w:val="both"/>
        <w:rPr>
          <w:rFonts w:ascii="Times New Roman" w:hAnsi="Times New Roman"/>
          <w:sz w:val="20"/>
          <w:szCs w:val="20"/>
        </w:rPr>
      </w:pPr>
    </w:p>
    <w:p w:rsidR="001939AF" w:rsidRPr="001939AF" w:rsidRDefault="001939AF" w:rsidP="001939AF">
      <w:pPr>
        <w:autoSpaceDE w:val="0"/>
        <w:autoSpaceDN w:val="0"/>
        <w:adjustRightInd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3.2.4. Устанавливаемые на основе профессиональных квалификационных групп должностей работников образования, утвержденных Приказом Министерства здравоохранения и социального развития Российской Федерации от 14.03.2008 № 121н:</w:t>
      </w:r>
    </w:p>
    <w:p w:rsidR="001939AF" w:rsidRPr="001939AF" w:rsidRDefault="001939AF" w:rsidP="001939AF">
      <w:pPr>
        <w:autoSpaceDE w:val="0"/>
        <w:autoSpaceDN w:val="0"/>
        <w:adjustRightInd w:val="0"/>
        <w:spacing w:after="0" w:line="240" w:lineRule="auto"/>
        <w:ind w:firstLine="540"/>
        <w:jc w:val="both"/>
        <w:rPr>
          <w:rFonts w:ascii="Times New Roman" w:hAnsi="Times New Roman"/>
          <w:sz w:val="20"/>
          <w:szCs w:val="20"/>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800"/>
      </w:tblGrid>
      <w:tr w:rsidR="001939AF" w:rsidRPr="001939AF" w:rsidTr="009D0DA3">
        <w:tc>
          <w:tcPr>
            <w:tcW w:w="8208" w:type="dxa"/>
          </w:tcPr>
          <w:p w:rsidR="001939AF" w:rsidRPr="001939AF" w:rsidRDefault="001939AF" w:rsidP="001939AF">
            <w:pPr>
              <w:snapToGrid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должности, отнесенные к ПКГ «Профессии рабочих культуры, искусства и кинематографии первого уровня - костюмер</w:t>
            </w:r>
          </w:p>
          <w:p w:rsidR="001939AF" w:rsidRPr="001939AF" w:rsidRDefault="001939AF" w:rsidP="001939AF">
            <w:pPr>
              <w:autoSpaceDE w:val="0"/>
              <w:autoSpaceDN w:val="0"/>
              <w:adjustRightInd w:val="0"/>
              <w:spacing w:after="0" w:line="240" w:lineRule="auto"/>
              <w:jc w:val="both"/>
              <w:outlineLvl w:val="1"/>
              <w:rPr>
                <w:rFonts w:ascii="Times New Roman" w:hAnsi="Times New Roman"/>
                <w:sz w:val="20"/>
                <w:szCs w:val="20"/>
                <w:lang w:val="ru-RU"/>
              </w:rPr>
            </w:pPr>
          </w:p>
        </w:tc>
        <w:tc>
          <w:tcPr>
            <w:tcW w:w="1800" w:type="dxa"/>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6304 рубля</w:t>
            </w:r>
          </w:p>
        </w:tc>
      </w:tr>
    </w:tbl>
    <w:p w:rsidR="001939AF" w:rsidRPr="001939AF" w:rsidRDefault="001939AF" w:rsidP="001939AF">
      <w:pPr>
        <w:autoSpaceDE w:val="0"/>
        <w:spacing w:after="0" w:line="240" w:lineRule="auto"/>
        <w:ind w:firstLine="708"/>
        <w:jc w:val="both"/>
        <w:rPr>
          <w:rFonts w:ascii="Times New Roman" w:hAnsi="Times New Roman"/>
          <w:sz w:val="20"/>
          <w:szCs w:val="20"/>
        </w:rPr>
      </w:pPr>
    </w:p>
    <w:p w:rsidR="001939AF" w:rsidRPr="001939AF" w:rsidRDefault="001939AF" w:rsidP="001939AF">
      <w:pPr>
        <w:autoSpaceDE w:val="0"/>
        <w:spacing w:after="0" w:line="240" w:lineRule="auto"/>
        <w:ind w:firstLine="708"/>
        <w:jc w:val="both"/>
        <w:rPr>
          <w:rFonts w:ascii="Times New Roman" w:hAnsi="Times New Roman"/>
          <w:sz w:val="20"/>
          <w:szCs w:val="20"/>
        </w:rPr>
      </w:pPr>
    </w:p>
    <w:p w:rsidR="001939AF" w:rsidRPr="001939AF" w:rsidRDefault="001939AF" w:rsidP="001939AF">
      <w:pPr>
        <w:autoSpaceDE w:val="0"/>
        <w:spacing w:after="0" w:line="240" w:lineRule="auto"/>
        <w:ind w:firstLine="708"/>
        <w:jc w:val="both"/>
        <w:rPr>
          <w:rFonts w:ascii="Times New Roman" w:hAnsi="Times New Roman"/>
          <w:sz w:val="20"/>
          <w:szCs w:val="20"/>
          <w:lang w:val="ru-RU"/>
        </w:rPr>
      </w:pPr>
      <w:r w:rsidRPr="001939AF">
        <w:rPr>
          <w:rFonts w:ascii="Times New Roman" w:hAnsi="Times New Roman"/>
          <w:sz w:val="20"/>
          <w:szCs w:val="20"/>
          <w:lang w:val="ru-RU"/>
        </w:rPr>
        <w:t>3.2.4. Устанавливаемые на основе профессиональных квалификационных групп общеотраслевых профессий рабочих, утвержденных Приказом Министерства здравоохранения и социального развития Российской Федерации от 29.05.2008 № 248н:</w:t>
      </w:r>
    </w:p>
    <w:tbl>
      <w:tblPr>
        <w:tblW w:w="0" w:type="auto"/>
        <w:tblInd w:w="70" w:type="dxa"/>
        <w:tblLayout w:type="fixed"/>
        <w:tblCellMar>
          <w:left w:w="70" w:type="dxa"/>
          <w:right w:w="70" w:type="dxa"/>
        </w:tblCellMar>
        <w:tblLook w:val="0000"/>
      </w:tblPr>
      <w:tblGrid>
        <w:gridCol w:w="8100"/>
        <w:gridCol w:w="1800"/>
      </w:tblGrid>
      <w:tr w:rsidR="001939AF" w:rsidRPr="001939AF" w:rsidTr="009D0DA3">
        <w:trPr>
          <w:cantSplit/>
          <w:trHeight w:val="360"/>
        </w:trPr>
        <w:tc>
          <w:tcPr>
            <w:tcW w:w="8100" w:type="dxa"/>
            <w:tcBorders>
              <w:top w:val="single" w:sz="4" w:space="0" w:color="000000"/>
              <w:left w:val="single" w:sz="4" w:space="0" w:color="000000"/>
              <w:bottom w:val="single" w:sz="4" w:space="0" w:color="000000"/>
              <w:right w:val="nil"/>
            </w:tcBorders>
          </w:tcPr>
          <w:p w:rsidR="001939AF" w:rsidRPr="001939AF" w:rsidRDefault="001939AF" w:rsidP="001939AF">
            <w:pPr>
              <w:autoSpaceDE w:val="0"/>
              <w:snapToGrid w:val="0"/>
              <w:spacing w:after="0" w:line="240" w:lineRule="auto"/>
              <w:rPr>
                <w:rFonts w:ascii="Times New Roman" w:hAnsi="Times New Roman"/>
                <w:sz w:val="20"/>
                <w:szCs w:val="20"/>
                <w:lang w:val="ru-RU"/>
              </w:rPr>
            </w:pPr>
            <w:r w:rsidRPr="001939AF">
              <w:rPr>
                <w:rFonts w:ascii="Times New Roman" w:hAnsi="Times New Roman"/>
                <w:sz w:val="20"/>
                <w:szCs w:val="20"/>
                <w:lang w:val="ru-RU"/>
              </w:rPr>
              <w:t>профессиональная квалификационная группа «Общеотраслевые профессии рабочих первого уровня»</w:t>
            </w:r>
          </w:p>
          <w:p w:rsidR="001939AF" w:rsidRPr="001939AF" w:rsidRDefault="001939AF" w:rsidP="001939AF">
            <w:pPr>
              <w:autoSpaceDE w:val="0"/>
              <w:snapToGrid w:val="0"/>
              <w:spacing w:after="0" w:line="240" w:lineRule="auto"/>
              <w:rPr>
                <w:rFonts w:ascii="Times New Roman" w:hAnsi="Times New Roman"/>
                <w:sz w:val="20"/>
                <w:szCs w:val="20"/>
                <w:lang w:val="ru-RU"/>
              </w:rPr>
            </w:pPr>
            <w:r w:rsidRPr="001939AF">
              <w:rPr>
                <w:rFonts w:ascii="Times New Roman" w:hAnsi="Times New Roman"/>
                <w:sz w:val="20"/>
                <w:szCs w:val="20"/>
                <w:lang w:val="ru-RU"/>
              </w:rPr>
              <w:t>( гардеробщик, дворник, истопник, кассир билетный, кассир торгового зала, кладовщик, контроле</w:t>
            </w:r>
            <w:proofErr w:type="gramStart"/>
            <w:r w:rsidRPr="001939AF">
              <w:rPr>
                <w:rFonts w:ascii="Times New Roman" w:hAnsi="Times New Roman"/>
                <w:sz w:val="20"/>
                <w:szCs w:val="20"/>
                <w:lang w:val="ru-RU"/>
              </w:rPr>
              <w:t>р-</w:t>
            </w:r>
            <w:proofErr w:type="gramEnd"/>
            <w:r w:rsidRPr="001939AF">
              <w:rPr>
                <w:rFonts w:ascii="Times New Roman" w:hAnsi="Times New Roman"/>
                <w:sz w:val="20"/>
                <w:szCs w:val="20"/>
                <w:lang w:val="ru-RU"/>
              </w:rPr>
              <w:t xml:space="preserve"> кассир, переплетчик документов, садовник, сторож ( вахтер), уборщик производственных помещений, уборщик служебных помещений, уборщик территорий, фотооператор, машинист(кочегар) котельной), слесарь-сантехник0</w:t>
            </w:r>
          </w:p>
          <w:p w:rsidR="001939AF" w:rsidRPr="001939AF" w:rsidRDefault="001939AF" w:rsidP="001939AF">
            <w:pPr>
              <w:autoSpaceDE w:val="0"/>
              <w:snapToGrid w:val="0"/>
              <w:spacing w:after="0" w:line="240" w:lineRule="auto"/>
              <w:rPr>
                <w:rFonts w:ascii="Times New Roman" w:hAnsi="Times New Roman"/>
                <w:sz w:val="20"/>
                <w:szCs w:val="20"/>
                <w:lang w:val="ru-RU"/>
              </w:rPr>
            </w:pPr>
          </w:p>
        </w:tc>
        <w:tc>
          <w:tcPr>
            <w:tcW w:w="1800" w:type="dxa"/>
            <w:tcBorders>
              <w:top w:val="single" w:sz="4" w:space="0" w:color="000000"/>
              <w:left w:val="single" w:sz="4" w:space="0" w:color="000000"/>
              <w:bottom w:val="single" w:sz="4" w:space="0" w:color="000000"/>
              <w:right w:val="single" w:sz="4" w:space="0" w:color="000000"/>
            </w:tcBorders>
          </w:tcPr>
          <w:p w:rsidR="001939AF" w:rsidRPr="001939AF" w:rsidRDefault="001939AF" w:rsidP="001939AF">
            <w:pPr>
              <w:autoSpaceDE w:val="0"/>
              <w:snapToGrid w:val="0"/>
              <w:spacing w:after="0" w:line="240" w:lineRule="auto"/>
              <w:rPr>
                <w:rFonts w:ascii="Times New Roman" w:hAnsi="Times New Roman"/>
                <w:sz w:val="20"/>
                <w:szCs w:val="20"/>
              </w:rPr>
            </w:pPr>
            <w:r w:rsidRPr="001939AF">
              <w:rPr>
                <w:rFonts w:ascii="Times New Roman" w:hAnsi="Times New Roman"/>
                <w:sz w:val="20"/>
                <w:szCs w:val="20"/>
                <w:lang w:val="ru-RU"/>
              </w:rPr>
              <w:t xml:space="preserve"> </w:t>
            </w:r>
            <w:r w:rsidRPr="001939AF">
              <w:rPr>
                <w:rFonts w:ascii="Times New Roman" w:hAnsi="Times New Roman"/>
                <w:sz w:val="20"/>
                <w:szCs w:val="20"/>
              </w:rPr>
              <w:t xml:space="preserve">2918 рублей   </w:t>
            </w:r>
          </w:p>
        </w:tc>
      </w:tr>
    </w:tbl>
    <w:p w:rsidR="001939AF" w:rsidRPr="001939AF" w:rsidRDefault="001939AF" w:rsidP="001939AF">
      <w:pPr>
        <w:autoSpaceDE w:val="0"/>
        <w:spacing w:after="0" w:line="240" w:lineRule="auto"/>
        <w:ind w:firstLine="540"/>
        <w:jc w:val="both"/>
        <w:rPr>
          <w:rFonts w:ascii="Times New Roman" w:hAnsi="Times New Roman"/>
          <w:sz w:val="20"/>
          <w:szCs w:val="20"/>
        </w:rPr>
      </w:pP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3.2.5. Состав и наименования должностей, входящих в соответствующую профессиональную квалификационную группу, являются обязательными при формировании штатных расписаний учреждений, должны строго соответствовать уставным целям учреждений по направлениям деятельности.</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3.2.6. Учреждения в </w:t>
      </w:r>
      <w:proofErr w:type="gramStart"/>
      <w:r w:rsidRPr="001939AF">
        <w:rPr>
          <w:rFonts w:ascii="Times New Roman" w:hAnsi="Times New Roman"/>
          <w:sz w:val="20"/>
          <w:szCs w:val="20"/>
          <w:lang w:val="ru-RU"/>
        </w:rPr>
        <w:t>пределах</w:t>
      </w:r>
      <w:proofErr w:type="gramEnd"/>
      <w:r w:rsidRPr="001939AF">
        <w:rPr>
          <w:rFonts w:ascii="Times New Roman" w:hAnsi="Times New Roman"/>
          <w:sz w:val="20"/>
          <w:szCs w:val="20"/>
          <w:lang w:val="ru-RU"/>
        </w:rPr>
        <w:t xml:space="preserve"> имеющихся у них средств на оплату труда работников самостоятельно определяют размеры окладов без ограничения их максимальными размерами.</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3.2.7.Дифференциация размеров окладов по должностям осуществляется с учетом сложности и важности выполняемых работ, определяемых руководителями учреждений.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p>
    <w:p w:rsidR="001939AF" w:rsidRPr="001939AF" w:rsidRDefault="001939AF" w:rsidP="001939AF">
      <w:pPr>
        <w:autoSpaceDE w:val="0"/>
        <w:spacing w:after="0" w:line="240" w:lineRule="auto"/>
        <w:jc w:val="center"/>
        <w:rPr>
          <w:rFonts w:ascii="Times New Roman" w:hAnsi="Times New Roman"/>
          <w:sz w:val="20"/>
          <w:szCs w:val="20"/>
          <w:lang w:val="ru-RU"/>
        </w:rPr>
      </w:pPr>
      <w:r w:rsidRPr="001939AF">
        <w:rPr>
          <w:rFonts w:ascii="Times New Roman" w:hAnsi="Times New Roman"/>
          <w:b/>
          <w:sz w:val="20"/>
          <w:szCs w:val="20"/>
          <w:lang w:val="ru-RU"/>
        </w:rPr>
        <w:t>4. Выплаты  компенсационного  характера</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4.1. Работникам Учреждения</w:t>
      </w:r>
      <w:r w:rsidRPr="001939AF">
        <w:rPr>
          <w:rFonts w:ascii="Times New Roman" w:hAnsi="Times New Roman"/>
          <w:b/>
          <w:sz w:val="20"/>
          <w:szCs w:val="20"/>
          <w:lang w:val="ru-RU"/>
        </w:rPr>
        <w:t xml:space="preserve">  </w:t>
      </w:r>
      <w:r w:rsidRPr="001939AF">
        <w:rPr>
          <w:rFonts w:ascii="Times New Roman" w:hAnsi="Times New Roman"/>
          <w:sz w:val="20"/>
          <w:szCs w:val="20"/>
          <w:lang w:val="ru-RU"/>
        </w:rPr>
        <w:t>устанавливаются выплаты компенсационного характера в соответствии с Перечнем видов выплат компенсационного характера работникам   муниципальных учреждений культуры, утвержденным постановлением  администрации Тужинского муниципального района от 01.03.2017  №54 ,  которые не образуют новый оклад.</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Выплаты компенсационного характера производятся на основании приказов руководителей учреждений в пределах фонда оплаты труда работников в виде процентной надбавки к окладу или в абсолютных размерах, если иное не установлено законодательством или иными нормативными правовыми актами.</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b/>
          <w:sz w:val="20"/>
          <w:szCs w:val="20"/>
          <w:lang w:val="ru-RU"/>
        </w:rPr>
        <w:t>4.2.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Pr="001939AF">
        <w:rPr>
          <w:rFonts w:ascii="Times New Roman" w:hAnsi="Times New Roman"/>
          <w:sz w:val="20"/>
          <w:szCs w:val="20"/>
          <w:lang w:val="ru-RU"/>
        </w:rPr>
        <w:t xml:space="preserve"> работнику производится доплата.</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4.2.1. Размер соответствующей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939AF" w:rsidRPr="001939AF" w:rsidRDefault="001939AF" w:rsidP="001939AF">
      <w:pPr>
        <w:autoSpaceDE w:val="0"/>
        <w:spacing w:after="0" w:line="240" w:lineRule="auto"/>
        <w:ind w:firstLine="540"/>
        <w:jc w:val="both"/>
        <w:rPr>
          <w:rFonts w:ascii="Times New Roman" w:hAnsi="Times New Roman"/>
          <w:b/>
          <w:sz w:val="20"/>
          <w:szCs w:val="20"/>
          <w:lang w:val="ru-RU"/>
        </w:rPr>
      </w:pPr>
      <w:r w:rsidRPr="001939AF">
        <w:rPr>
          <w:rFonts w:ascii="Times New Roman" w:hAnsi="Times New Roman"/>
          <w:b/>
          <w:sz w:val="20"/>
          <w:szCs w:val="20"/>
          <w:lang w:val="ru-RU"/>
        </w:rPr>
        <w:t>4.3. Выплаты за сверхурочную работу.</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4.31. Работа, выполняемая работником по инициативе </w:t>
      </w:r>
      <w:proofErr w:type="gramStart"/>
      <w:r w:rsidRPr="001939AF">
        <w:rPr>
          <w:rFonts w:ascii="Times New Roman" w:hAnsi="Times New Roman"/>
          <w:sz w:val="20"/>
          <w:szCs w:val="20"/>
          <w:lang w:val="ru-RU"/>
        </w:rPr>
        <w:t>работодателя</w:t>
      </w:r>
      <w:proofErr w:type="gramEnd"/>
      <w:r w:rsidRPr="001939AF">
        <w:rPr>
          <w:rFonts w:ascii="Times New Roman" w:hAnsi="Times New Roman"/>
          <w:sz w:val="20"/>
          <w:szCs w:val="20"/>
          <w:lang w:val="ru-RU"/>
        </w:rPr>
        <w:t xml:space="preserve"> за пределами установленной для работника продолжительности рабочего времени, подлежит дополнительной оплате как сверхурочная работа.</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4.32. Сверхурочная работа оплачивается в соответствии со статьей 152 Трудового кодекса Российской Федерации: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за первые два часа работы не менее чем в полуторном размере;</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за последующие часы - не менее чем в двойном размере.</w:t>
      </w:r>
    </w:p>
    <w:p w:rsidR="001939AF" w:rsidRPr="001939AF" w:rsidRDefault="001939AF" w:rsidP="001939AF">
      <w:pPr>
        <w:autoSpaceDE w:val="0"/>
        <w:spacing w:after="0" w:line="240" w:lineRule="auto"/>
        <w:ind w:firstLine="540"/>
        <w:jc w:val="both"/>
        <w:rPr>
          <w:rFonts w:ascii="Times New Roman" w:hAnsi="Times New Roman"/>
          <w:b/>
          <w:sz w:val="20"/>
          <w:szCs w:val="20"/>
          <w:lang w:val="ru-RU"/>
        </w:rPr>
      </w:pPr>
      <w:r w:rsidRPr="001939AF">
        <w:rPr>
          <w:rFonts w:ascii="Times New Roman" w:hAnsi="Times New Roman"/>
          <w:b/>
          <w:sz w:val="20"/>
          <w:szCs w:val="20"/>
          <w:lang w:val="ru-RU"/>
        </w:rPr>
        <w:t>4.4. Выплаты за работу в выходные и нерабочие праздничные дни.</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4.4.1. Работникам, привлеченным в случаях и в порядке, установленных законодательством Российской Федерации, к работе в выходной или нерабочий праздничный день, такая работа оплачивается не менее чем в двойном размере:</w:t>
      </w:r>
    </w:p>
    <w:p w:rsidR="001939AF" w:rsidRPr="001939AF" w:rsidRDefault="001939AF" w:rsidP="001939AF">
      <w:pPr>
        <w:pStyle w:val="ConsNormal"/>
        <w:widowControl/>
        <w:ind w:firstLine="540"/>
        <w:jc w:val="both"/>
        <w:rPr>
          <w:rFonts w:ascii="Times New Roman" w:hAnsi="Times New Roman"/>
        </w:rPr>
      </w:pPr>
      <w:r w:rsidRPr="001939AF">
        <w:rPr>
          <w:rFonts w:ascii="Times New Roman" w:hAnsi="Times New Roman"/>
        </w:rPr>
        <w:t>4.4.2</w:t>
      </w:r>
      <w:proofErr w:type="gramStart"/>
      <w:r w:rsidRPr="001939AF">
        <w:rPr>
          <w:rFonts w:ascii="Times New Roman" w:hAnsi="Times New Roman"/>
        </w:rPr>
        <w:t xml:space="preserve"> П</w:t>
      </w:r>
      <w:proofErr w:type="gramEnd"/>
      <w:r w:rsidRPr="001939AF">
        <w:rPr>
          <w:rFonts w:ascii="Times New Roman" w:hAnsi="Times New Roman"/>
        </w:rPr>
        <w:t>ри работе в выходной или нерабочий праздничный день:</w:t>
      </w:r>
    </w:p>
    <w:p w:rsidR="001939AF" w:rsidRPr="001939AF" w:rsidRDefault="001939AF" w:rsidP="001939AF">
      <w:pPr>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lastRenderedPageBreak/>
        <w:t xml:space="preserve">не </w:t>
      </w:r>
      <w:proofErr w:type="gramStart"/>
      <w:r w:rsidRPr="001939AF">
        <w:rPr>
          <w:rFonts w:ascii="Times New Roman" w:hAnsi="Times New Roman"/>
          <w:sz w:val="20"/>
          <w:szCs w:val="20"/>
          <w:lang w:val="ru-RU"/>
        </w:rPr>
        <w:t>менее одинарной</w:t>
      </w:r>
      <w:proofErr w:type="gramEnd"/>
      <w:r w:rsidRPr="001939AF">
        <w:rPr>
          <w:rFonts w:ascii="Times New Roman" w:hAnsi="Times New Roman"/>
          <w:sz w:val="20"/>
          <w:szCs w:val="20"/>
          <w:lang w:val="ru-RU"/>
        </w:rPr>
        <w:t xml:space="preserve"> части оклада за день работы сверх оклада, если работа в выходной или нерабочий праздничный день производилась в пределах месячной нормы рабочего времени; </w:t>
      </w:r>
    </w:p>
    <w:p w:rsidR="001939AF" w:rsidRPr="001939AF" w:rsidRDefault="001939AF" w:rsidP="001939AF">
      <w:pPr>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не </w:t>
      </w:r>
      <w:proofErr w:type="gramStart"/>
      <w:r w:rsidRPr="001939AF">
        <w:rPr>
          <w:rFonts w:ascii="Times New Roman" w:hAnsi="Times New Roman"/>
          <w:sz w:val="20"/>
          <w:szCs w:val="20"/>
          <w:lang w:val="ru-RU"/>
        </w:rPr>
        <w:t>менее двойной</w:t>
      </w:r>
      <w:proofErr w:type="gramEnd"/>
      <w:r w:rsidRPr="001939AF">
        <w:rPr>
          <w:rFonts w:ascii="Times New Roman" w:hAnsi="Times New Roman"/>
          <w:sz w:val="20"/>
          <w:szCs w:val="20"/>
          <w:lang w:val="ru-RU"/>
        </w:rPr>
        <w:t xml:space="preserve"> части оклада за день работы сверх оклада, если работа производилась сверх месячной нормы рабочего времени.</w:t>
      </w:r>
    </w:p>
    <w:p w:rsidR="001939AF" w:rsidRPr="001939AF" w:rsidRDefault="001939AF" w:rsidP="001939AF">
      <w:pPr>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4.4 3</w:t>
      </w:r>
      <w:proofErr w:type="gramStart"/>
      <w:r w:rsidRPr="001939AF">
        <w:rPr>
          <w:rFonts w:ascii="Times New Roman" w:hAnsi="Times New Roman"/>
          <w:sz w:val="20"/>
          <w:szCs w:val="20"/>
          <w:lang w:val="ru-RU"/>
        </w:rPr>
        <w:t xml:space="preserve"> П</w:t>
      </w:r>
      <w:proofErr w:type="gramEnd"/>
      <w:r w:rsidRPr="001939AF">
        <w:rPr>
          <w:rFonts w:ascii="Times New Roman" w:hAnsi="Times New Roman"/>
          <w:sz w:val="20"/>
          <w:szCs w:val="20"/>
          <w:lang w:val="ru-RU"/>
        </w:rPr>
        <w:t>ри работе определенное количество часов:</w:t>
      </w:r>
    </w:p>
    <w:p w:rsidR="001939AF" w:rsidRPr="001939AF" w:rsidRDefault="001939AF" w:rsidP="001939AF">
      <w:pPr>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не </w:t>
      </w:r>
      <w:proofErr w:type="gramStart"/>
      <w:r w:rsidRPr="001939AF">
        <w:rPr>
          <w:rFonts w:ascii="Times New Roman" w:hAnsi="Times New Roman"/>
          <w:sz w:val="20"/>
          <w:szCs w:val="20"/>
          <w:lang w:val="ru-RU"/>
        </w:rPr>
        <w:t>менее одинарной</w:t>
      </w:r>
      <w:proofErr w:type="gramEnd"/>
      <w:r w:rsidRPr="001939AF">
        <w:rPr>
          <w:rFonts w:ascii="Times New Roman" w:hAnsi="Times New Roman"/>
          <w:sz w:val="20"/>
          <w:szCs w:val="20"/>
          <w:lang w:val="ru-RU"/>
        </w:rPr>
        <w:t xml:space="preserve"> части оклада за час работы сверх оклада за каждый час работы, если работа в выходной или нерабочий праздничный день производилась в пределах месячной нормы рабочего времени;</w:t>
      </w:r>
    </w:p>
    <w:p w:rsidR="001939AF" w:rsidRPr="001939AF" w:rsidRDefault="001939AF" w:rsidP="001939AF">
      <w:pPr>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не </w:t>
      </w:r>
      <w:proofErr w:type="gramStart"/>
      <w:r w:rsidRPr="001939AF">
        <w:rPr>
          <w:rFonts w:ascii="Times New Roman" w:hAnsi="Times New Roman"/>
          <w:sz w:val="20"/>
          <w:szCs w:val="20"/>
          <w:lang w:val="ru-RU"/>
        </w:rPr>
        <w:t>менее двойной</w:t>
      </w:r>
      <w:proofErr w:type="gramEnd"/>
      <w:r w:rsidRPr="001939AF">
        <w:rPr>
          <w:rFonts w:ascii="Times New Roman" w:hAnsi="Times New Roman"/>
          <w:sz w:val="20"/>
          <w:szCs w:val="20"/>
          <w:lang w:val="ru-RU"/>
        </w:rPr>
        <w:t xml:space="preserve"> части оклада за час работы сверх оклада за каждый час работы, если работа производилась сверх месячной нормы рабочего времени.</w:t>
      </w: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Работнику, работавшему в выходной или нерабочий праздничный день,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b/>
          <w:sz w:val="20"/>
          <w:szCs w:val="20"/>
          <w:lang w:val="ru-RU"/>
        </w:rPr>
        <w:t xml:space="preserve"> 4.5. Доплата за работу в ночное время</w:t>
      </w:r>
      <w:r w:rsidRPr="001939AF">
        <w:rPr>
          <w:rFonts w:ascii="Times New Roman" w:hAnsi="Times New Roman"/>
          <w:sz w:val="20"/>
          <w:szCs w:val="20"/>
          <w:lang w:val="ru-RU"/>
        </w:rPr>
        <w:t xml:space="preserve"> производится работникам за каждый час работы в ночное время. При этом ночным временем считается время с 22 часов до 6 часов.</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4.5 1. В соответствии с Постановлением Правительства Российской Федерации от 22.07.2008 №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должностного оклада, рассчитанного за час работы работника, за каждый час работы в ночное время.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p>
    <w:p w:rsidR="001939AF" w:rsidRPr="001939AF" w:rsidRDefault="001939AF" w:rsidP="001939AF">
      <w:pPr>
        <w:autoSpaceDE w:val="0"/>
        <w:spacing w:after="0" w:line="240" w:lineRule="auto"/>
        <w:ind w:firstLine="540"/>
        <w:jc w:val="both"/>
        <w:rPr>
          <w:rFonts w:ascii="Times New Roman" w:hAnsi="Times New Roman"/>
          <w:b/>
          <w:sz w:val="20"/>
          <w:szCs w:val="20"/>
          <w:lang w:val="ru-RU"/>
        </w:rPr>
      </w:pPr>
      <w:r w:rsidRPr="001939AF">
        <w:rPr>
          <w:rFonts w:ascii="Times New Roman" w:hAnsi="Times New Roman"/>
          <w:sz w:val="20"/>
          <w:szCs w:val="20"/>
          <w:lang w:val="ru-RU"/>
        </w:rPr>
        <w:t xml:space="preserve">            </w:t>
      </w:r>
      <w:r w:rsidRPr="001939AF">
        <w:rPr>
          <w:rFonts w:ascii="Times New Roman" w:hAnsi="Times New Roman"/>
          <w:b/>
          <w:sz w:val="20"/>
          <w:szCs w:val="20"/>
          <w:lang w:val="ru-RU"/>
        </w:rPr>
        <w:t>5</w:t>
      </w:r>
      <w:r w:rsidRPr="001939AF">
        <w:rPr>
          <w:rFonts w:ascii="Times New Roman" w:hAnsi="Times New Roman"/>
          <w:sz w:val="20"/>
          <w:szCs w:val="20"/>
          <w:lang w:val="ru-RU"/>
        </w:rPr>
        <w:t xml:space="preserve">. </w:t>
      </w:r>
      <w:r w:rsidRPr="001939AF">
        <w:rPr>
          <w:rFonts w:ascii="Times New Roman" w:hAnsi="Times New Roman"/>
          <w:b/>
          <w:sz w:val="20"/>
          <w:szCs w:val="20"/>
          <w:lang w:val="ru-RU"/>
        </w:rPr>
        <w:t xml:space="preserve">Выплаты стимулирующего характера работникам.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5.1. В целях поощрения работников Учреждения могут устанавливаться выплаты стимулирующего характера за выполненную работу в соответствии с Перечнем видов выплат стимулирующего характера работникам  муниципальных учреждений культуры, утверждённым постановлением  администрации Тужинского муниципального района от 01.03.2017 № 54, которые не образуют новый оклад. </w:t>
      </w:r>
    </w:p>
    <w:p w:rsidR="001939AF" w:rsidRPr="001939AF" w:rsidRDefault="001939AF" w:rsidP="001939AF">
      <w:pPr>
        <w:autoSpaceDE w:val="0"/>
        <w:spacing w:after="0" w:line="240" w:lineRule="auto"/>
        <w:ind w:firstLine="540"/>
        <w:jc w:val="both"/>
        <w:rPr>
          <w:rFonts w:ascii="Times New Roman" w:hAnsi="Times New Roman"/>
          <w:b/>
          <w:sz w:val="20"/>
          <w:szCs w:val="20"/>
          <w:lang w:val="ru-RU"/>
        </w:rPr>
      </w:pPr>
      <w:r w:rsidRPr="001939AF">
        <w:rPr>
          <w:rFonts w:ascii="Times New Roman" w:hAnsi="Times New Roman"/>
          <w:sz w:val="20"/>
          <w:szCs w:val="20"/>
          <w:lang w:val="ru-RU"/>
        </w:rPr>
        <w:t>Выплаты стимулирующего характера устанавливаются приказами руководителей учреждений в пределах бюджетных ассигнований на оплату труда работников учреждений, а также средств от предпринимательской и иной приносящей доход деятельности, направляемых учреждениями в установленном порядке на оплату труда работников</w:t>
      </w:r>
      <w:r w:rsidRPr="001939AF">
        <w:rPr>
          <w:rFonts w:ascii="Times New Roman" w:hAnsi="Times New Roman"/>
          <w:b/>
          <w:sz w:val="20"/>
          <w:szCs w:val="20"/>
          <w:lang w:val="ru-RU"/>
        </w:rPr>
        <w:t>.</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b/>
          <w:sz w:val="20"/>
          <w:szCs w:val="20"/>
          <w:lang w:val="ru-RU"/>
        </w:rPr>
        <w:t xml:space="preserve">5.2. Выплата за интенсивность и высокие результаты работы </w:t>
      </w:r>
      <w:r w:rsidRPr="001939AF">
        <w:rPr>
          <w:rFonts w:ascii="Times New Roman" w:hAnsi="Times New Roman"/>
          <w:sz w:val="20"/>
          <w:szCs w:val="20"/>
          <w:lang w:val="ru-RU"/>
        </w:rPr>
        <w:t>устанавливается работникам за интенсивность и высокие результаты работы на срок, не превышающий одного календарного года (с первого января по 31 декабря).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При установлении выплаты учитываются: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интенсивность и напряженность работы;</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участие в выполнении важных работ, мероприятий;</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обеспечение безаварийной, безотказной и бесперебойной работы всех служб учреждения;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организация и проведение мероприятий, направленных на повышение авторитета и имиджа учреждения;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непосредственное участие в реализации целевых программ, национальных проектов.</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5.2.1. Конкретный размер выплаты за интенсивность и высокие результаты работы</w:t>
      </w:r>
      <w:r w:rsidRPr="001939AF">
        <w:rPr>
          <w:rFonts w:ascii="Times New Roman" w:hAnsi="Times New Roman"/>
          <w:sz w:val="20"/>
          <w:szCs w:val="20"/>
          <w:shd w:val="clear" w:color="auto" w:fill="FFFF00"/>
          <w:lang w:val="ru-RU"/>
        </w:rPr>
        <w:t xml:space="preserve"> </w:t>
      </w:r>
      <w:r w:rsidRPr="001939AF">
        <w:rPr>
          <w:rFonts w:ascii="Times New Roman" w:hAnsi="Times New Roman"/>
          <w:sz w:val="20"/>
          <w:szCs w:val="20"/>
          <w:lang w:val="ru-RU"/>
        </w:rPr>
        <w:t>определяется в виде надбавки в процентном отношении к окладу.</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5.2.2. Выплата за интенсивность и высокие результаты работы максимальным размером не ограничена.</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b/>
          <w:sz w:val="20"/>
          <w:szCs w:val="20"/>
          <w:lang w:val="ru-RU"/>
        </w:rPr>
        <w:t xml:space="preserve">5.3. Выплата за качество выполняемых работ </w:t>
      </w:r>
      <w:r w:rsidRPr="001939AF">
        <w:rPr>
          <w:rFonts w:ascii="Times New Roman" w:hAnsi="Times New Roman"/>
          <w:sz w:val="20"/>
          <w:szCs w:val="20"/>
          <w:lang w:val="ru-RU"/>
        </w:rPr>
        <w:t>устанавливается работникам на срок, не превышающий одного календарного года  (с первого января по 31 декабря)</w:t>
      </w:r>
      <w:proofErr w:type="gramStart"/>
      <w:r w:rsidRPr="001939AF">
        <w:rPr>
          <w:rFonts w:ascii="Times New Roman" w:hAnsi="Times New Roman"/>
          <w:sz w:val="20"/>
          <w:szCs w:val="20"/>
          <w:lang w:val="ru-RU"/>
        </w:rPr>
        <w:t xml:space="preserve"> ,</w:t>
      </w:r>
      <w:proofErr w:type="gramEnd"/>
      <w:r w:rsidRPr="001939AF">
        <w:rPr>
          <w:rFonts w:ascii="Times New Roman" w:hAnsi="Times New Roman"/>
          <w:sz w:val="20"/>
          <w:szCs w:val="20"/>
          <w:lang w:val="ru-RU"/>
        </w:rPr>
        <w:t xml:space="preserve"> при:</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proofErr w:type="gramStart"/>
      <w:r w:rsidRPr="001939AF">
        <w:rPr>
          <w:rFonts w:ascii="Times New Roman" w:hAnsi="Times New Roman"/>
          <w:sz w:val="20"/>
          <w:szCs w:val="20"/>
          <w:lang w:val="ru-RU"/>
        </w:rPr>
        <w:t>соблюдении</w:t>
      </w:r>
      <w:proofErr w:type="gramEnd"/>
      <w:r w:rsidRPr="001939AF">
        <w:rPr>
          <w:rFonts w:ascii="Times New Roman" w:hAnsi="Times New Roman"/>
          <w:sz w:val="20"/>
          <w:szCs w:val="20"/>
          <w:lang w:val="ru-RU"/>
        </w:rPr>
        <w:t xml:space="preserve"> регламентов, стандартов, технологий, требований к процедурам при выполнении работы;</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proofErr w:type="gramStart"/>
      <w:r w:rsidRPr="001939AF">
        <w:rPr>
          <w:rFonts w:ascii="Times New Roman" w:hAnsi="Times New Roman"/>
          <w:sz w:val="20"/>
          <w:szCs w:val="20"/>
          <w:lang w:val="ru-RU"/>
        </w:rPr>
        <w:t>соблюдении</w:t>
      </w:r>
      <w:proofErr w:type="gramEnd"/>
      <w:r w:rsidRPr="001939AF">
        <w:rPr>
          <w:rFonts w:ascii="Times New Roman" w:hAnsi="Times New Roman"/>
          <w:sz w:val="20"/>
          <w:szCs w:val="20"/>
          <w:lang w:val="ru-RU"/>
        </w:rPr>
        <w:t xml:space="preserve"> установленных сроков выполнения данных работнику поручений;</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положительной оценке работы работника со стороны его непосредственного руководителя, потребителей оказываемых учреждением услуг (отсутствие обоснованных жалоб), органов государственной власти (в частности, осуществляющих прием статистической и иной отчетности), органов местного самоуправления и иных лиц, во взаимодействии с которыми работник осуществляет свою трудовую деятельность;</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качественной подготовке и проведении мероприятий, связанных с уставной деятельностью учреждения;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5.3.1. Конкретный размер выплаты за качество выполняемых работ определяется в виде надбавки в процентном отношении к окладу.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5.3.2. Максимальным размером выплата за качество выполняемых работ не ограничена.</w:t>
      </w:r>
    </w:p>
    <w:p w:rsidR="001939AF" w:rsidRPr="001939AF" w:rsidRDefault="001939AF" w:rsidP="001939AF">
      <w:pPr>
        <w:autoSpaceDE w:val="0"/>
        <w:spacing w:after="0" w:line="240" w:lineRule="auto"/>
        <w:ind w:firstLine="540"/>
        <w:jc w:val="both"/>
        <w:rPr>
          <w:rFonts w:ascii="Times New Roman" w:hAnsi="Times New Roman"/>
          <w:sz w:val="20"/>
          <w:szCs w:val="20"/>
          <w:shd w:val="clear" w:color="auto" w:fill="00FFFF"/>
          <w:lang w:val="ru-RU"/>
        </w:rPr>
      </w:pPr>
      <w:r w:rsidRPr="001939AF">
        <w:rPr>
          <w:rFonts w:ascii="Times New Roman" w:hAnsi="Times New Roman"/>
          <w:b/>
          <w:sz w:val="20"/>
          <w:szCs w:val="20"/>
          <w:lang w:val="ru-RU"/>
        </w:rPr>
        <w:t xml:space="preserve">5.4. Выплата за стаж непрерывной работы </w:t>
      </w:r>
      <w:r w:rsidRPr="001939AF">
        <w:rPr>
          <w:rFonts w:ascii="Times New Roman" w:hAnsi="Times New Roman"/>
          <w:sz w:val="20"/>
          <w:szCs w:val="20"/>
          <w:lang w:val="ru-RU"/>
        </w:rPr>
        <w:t>устанавливается в виде стимулирующей процентной надбавки к окладу в зависимости от непрерывного стажа работы работника в государственных или муниципальных организациях культуры, а также в государственных или муниципальных образовательных учреждениях сферы культуры:</w:t>
      </w:r>
      <w:r w:rsidRPr="001939AF">
        <w:rPr>
          <w:rFonts w:ascii="Times New Roman" w:hAnsi="Times New Roman"/>
          <w:sz w:val="20"/>
          <w:szCs w:val="20"/>
          <w:shd w:val="clear" w:color="auto" w:fill="00FFFF"/>
          <w:lang w:val="ru-RU"/>
        </w:rPr>
        <w:t xml:space="preserve">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5.4.1. Рекомендуемые размеры стимулирующей надбавки за стаж непрерывной работы  в процентах к окладу:</w:t>
      </w:r>
    </w:p>
    <w:tbl>
      <w:tblPr>
        <w:tblW w:w="0" w:type="auto"/>
        <w:tblInd w:w="108" w:type="dxa"/>
        <w:tblLayout w:type="fixed"/>
        <w:tblLook w:val="0000"/>
      </w:tblPr>
      <w:tblGrid>
        <w:gridCol w:w="4785"/>
        <w:gridCol w:w="4571"/>
      </w:tblGrid>
      <w:tr w:rsidR="001939AF" w:rsidRPr="001939AF" w:rsidTr="009D0DA3">
        <w:trPr>
          <w:trHeight w:val="385"/>
        </w:trPr>
        <w:tc>
          <w:tcPr>
            <w:tcW w:w="4785"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r w:rsidRPr="001939AF">
              <w:rPr>
                <w:rFonts w:ascii="Times New Roman" w:hAnsi="Times New Roman"/>
                <w:sz w:val="20"/>
                <w:szCs w:val="20"/>
              </w:rPr>
              <w:t>Стаж непрерывной работы</w:t>
            </w:r>
          </w:p>
        </w:tc>
        <w:tc>
          <w:tcPr>
            <w:tcW w:w="4571"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r w:rsidRPr="001939AF">
              <w:rPr>
                <w:rFonts w:ascii="Times New Roman" w:hAnsi="Times New Roman"/>
                <w:sz w:val="20"/>
                <w:szCs w:val="20"/>
              </w:rPr>
              <w:t xml:space="preserve">Надбавка </w:t>
            </w:r>
          </w:p>
        </w:tc>
      </w:tr>
      <w:tr w:rsidR="001939AF" w:rsidRPr="001939AF" w:rsidTr="009D0DA3">
        <w:tc>
          <w:tcPr>
            <w:tcW w:w="4785" w:type="dxa"/>
          </w:tcPr>
          <w:p w:rsidR="001939AF" w:rsidRPr="001939AF" w:rsidRDefault="001939AF" w:rsidP="001939AF">
            <w:pPr>
              <w:autoSpaceDE w:val="0"/>
              <w:snapToGrid w:val="0"/>
              <w:spacing w:after="0" w:line="240" w:lineRule="auto"/>
              <w:jc w:val="both"/>
              <w:rPr>
                <w:rFonts w:ascii="Times New Roman" w:hAnsi="Times New Roman"/>
                <w:sz w:val="20"/>
                <w:szCs w:val="20"/>
              </w:rPr>
            </w:pPr>
            <w:r w:rsidRPr="001939AF">
              <w:rPr>
                <w:rFonts w:ascii="Times New Roman" w:hAnsi="Times New Roman"/>
                <w:sz w:val="20"/>
                <w:szCs w:val="20"/>
              </w:rPr>
              <w:lastRenderedPageBreak/>
              <w:t>от 1 до 5 лет</w:t>
            </w:r>
          </w:p>
        </w:tc>
        <w:tc>
          <w:tcPr>
            <w:tcW w:w="4571" w:type="dxa"/>
          </w:tcPr>
          <w:p w:rsidR="001939AF" w:rsidRPr="001939AF" w:rsidRDefault="001939AF" w:rsidP="001939AF">
            <w:pPr>
              <w:autoSpaceDE w:val="0"/>
              <w:snapToGrid w:val="0"/>
              <w:spacing w:after="0" w:line="240" w:lineRule="auto"/>
              <w:jc w:val="both"/>
              <w:rPr>
                <w:rFonts w:ascii="Times New Roman" w:hAnsi="Times New Roman"/>
                <w:sz w:val="20"/>
                <w:szCs w:val="20"/>
              </w:rPr>
            </w:pPr>
            <w:r w:rsidRPr="001939AF">
              <w:rPr>
                <w:rFonts w:ascii="Times New Roman" w:hAnsi="Times New Roman"/>
                <w:sz w:val="20"/>
                <w:szCs w:val="20"/>
              </w:rPr>
              <w:t xml:space="preserve"> 5 %</w:t>
            </w:r>
          </w:p>
        </w:tc>
      </w:tr>
      <w:tr w:rsidR="001939AF" w:rsidRPr="001939AF" w:rsidTr="009D0DA3">
        <w:tc>
          <w:tcPr>
            <w:tcW w:w="4785" w:type="dxa"/>
          </w:tcPr>
          <w:p w:rsidR="001939AF" w:rsidRPr="001939AF" w:rsidRDefault="001939AF" w:rsidP="001939AF">
            <w:pPr>
              <w:autoSpaceDE w:val="0"/>
              <w:snapToGrid w:val="0"/>
              <w:spacing w:after="0" w:line="240" w:lineRule="auto"/>
              <w:jc w:val="both"/>
              <w:rPr>
                <w:rFonts w:ascii="Times New Roman" w:hAnsi="Times New Roman"/>
                <w:sz w:val="20"/>
                <w:szCs w:val="20"/>
              </w:rPr>
            </w:pPr>
            <w:r w:rsidRPr="001939AF">
              <w:rPr>
                <w:rFonts w:ascii="Times New Roman" w:hAnsi="Times New Roman"/>
                <w:sz w:val="20"/>
                <w:szCs w:val="20"/>
              </w:rPr>
              <w:t xml:space="preserve">от 5 лет до 10 лет </w:t>
            </w:r>
          </w:p>
        </w:tc>
        <w:tc>
          <w:tcPr>
            <w:tcW w:w="4571" w:type="dxa"/>
          </w:tcPr>
          <w:p w:rsidR="001939AF" w:rsidRPr="001939AF" w:rsidRDefault="001939AF" w:rsidP="001939AF">
            <w:pPr>
              <w:autoSpaceDE w:val="0"/>
              <w:snapToGrid w:val="0"/>
              <w:spacing w:after="0" w:line="240" w:lineRule="auto"/>
              <w:jc w:val="both"/>
              <w:rPr>
                <w:rFonts w:ascii="Times New Roman" w:hAnsi="Times New Roman"/>
                <w:sz w:val="20"/>
                <w:szCs w:val="20"/>
              </w:rPr>
            </w:pPr>
            <w:r w:rsidRPr="001939AF">
              <w:rPr>
                <w:rFonts w:ascii="Times New Roman" w:hAnsi="Times New Roman"/>
                <w:sz w:val="20"/>
                <w:szCs w:val="20"/>
              </w:rPr>
              <w:t>10 %</w:t>
            </w:r>
          </w:p>
        </w:tc>
      </w:tr>
      <w:tr w:rsidR="001939AF" w:rsidRPr="001939AF" w:rsidTr="009D0DA3">
        <w:tc>
          <w:tcPr>
            <w:tcW w:w="4785" w:type="dxa"/>
          </w:tcPr>
          <w:p w:rsidR="001939AF" w:rsidRPr="001939AF" w:rsidRDefault="001939AF" w:rsidP="001939AF">
            <w:pPr>
              <w:autoSpaceDE w:val="0"/>
              <w:snapToGrid w:val="0"/>
              <w:spacing w:after="0" w:line="240" w:lineRule="auto"/>
              <w:jc w:val="both"/>
              <w:rPr>
                <w:rFonts w:ascii="Times New Roman" w:hAnsi="Times New Roman"/>
                <w:sz w:val="20"/>
                <w:szCs w:val="20"/>
              </w:rPr>
            </w:pPr>
            <w:r w:rsidRPr="001939AF">
              <w:rPr>
                <w:rFonts w:ascii="Times New Roman" w:hAnsi="Times New Roman"/>
                <w:sz w:val="20"/>
                <w:szCs w:val="20"/>
              </w:rPr>
              <w:t>свыше 10 лет</w:t>
            </w:r>
          </w:p>
        </w:tc>
        <w:tc>
          <w:tcPr>
            <w:tcW w:w="4571" w:type="dxa"/>
          </w:tcPr>
          <w:p w:rsidR="001939AF" w:rsidRPr="001939AF" w:rsidRDefault="001939AF" w:rsidP="001939AF">
            <w:pPr>
              <w:autoSpaceDE w:val="0"/>
              <w:snapToGrid w:val="0"/>
              <w:spacing w:after="0" w:line="240" w:lineRule="auto"/>
              <w:jc w:val="both"/>
              <w:rPr>
                <w:rFonts w:ascii="Times New Roman" w:hAnsi="Times New Roman"/>
                <w:sz w:val="20"/>
                <w:szCs w:val="20"/>
              </w:rPr>
            </w:pPr>
            <w:r w:rsidRPr="001939AF">
              <w:rPr>
                <w:rFonts w:ascii="Times New Roman" w:hAnsi="Times New Roman"/>
                <w:sz w:val="20"/>
                <w:szCs w:val="20"/>
              </w:rPr>
              <w:t>15 %</w:t>
            </w:r>
          </w:p>
        </w:tc>
      </w:tr>
    </w:tbl>
    <w:p w:rsidR="001939AF" w:rsidRPr="001939AF" w:rsidRDefault="001939AF" w:rsidP="001939AF">
      <w:pPr>
        <w:autoSpaceDE w:val="0"/>
        <w:spacing w:after="0" w:line="240" w:lineRule="auto"/>
        <w:ind w:firstLine="540"/>
        <w:jc w:val="both"/>
        <w:rPr>
          <w:rFonts w:ascii="Times New Roman" w:hAnsi="Times New Roman"/>
          <w:sz w:val="20"/>
          <w:szCs w:val="20"/>
        </w:rPr>
      </w:pP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5.4.2. Надбавка за стаж непрерывной работы  устанавливается, а увеличение ее размера осуществляется со дня достижения работником соответствующего стажа.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5.4.3. В целях определения стажа непрерывной работы в государственных или муниципальных организациях культуры, а также в государственных или муниципальных образовательных учреждениях сферы культуры:</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 под государственной или муниципальной организацией культуры понимается организация (юридическое лицо), основанная на соответствующей форме собственности, основным видом деятельности которой является деятельность в сфере отдыха и развлечений, культуры в соответствии с Общероссийским классификатором видов экономической деятельности;</w:t>
      </w: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ab/>
        <w:t>понятие «образовательное учреждение» используется в том значении, в каком оно определено статьей 2   Федерального Закона  от 29.12.2012 № 273 «Об образовании в Российской Федерации».</w:t>
      </w:r>
    </w:p>
    <w:p w:rsidR="001939AF" w:rsidRPr="001939AF" w:rsidRDefault="001939AF" w:rsidP="001939AF">
      <w:pPr>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5.4.4. В целях определения стажа непрерывной работы под непрерывной работой понимается период (периоды) работы в указанных организациях, осуществляемой на условиях трудового договора. При этом перерыв между периодами такой работы не должен превышать трех месяцев.</w:t>
      </w:r>
    </w:p>
    <w:p w:rsidR="001939AF" w:rsidRPr="001939AF" w:rsidRDefault="001939AF" w:rsidP="001939AF">
      <w:pPr>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5.4.5.  Для определения стажа непрерывной работы в учреждениях создаются комиссии по определению стажа непрерывной работы. Состав указанных комиссий и порядок их работы утверждаются руководителями учреждений.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b/>
          <w:sz w:val="20"/>
          <w:szCs w:val="20"/>
          <w:lang w:val="ru-RU"/>
        </w:rPr>
        <w:t>5.5.</w:t>
      </w:r>
      <w:r w:rsidRPr="001939AF">
        <w:rPr>
          <w:rFonts w:ascii="Times New Roman" w:hAnsi="Times New Roman"/>
          <w:sz w:val="20"/>
          <w:szCs w:val="20"/>
          <w:lang w:val="ru-RU"/>
        </w:rPr>
        <w:t xml:space="preserve"> </w:t>
      </w:r>
      <w:r w:rsidRPr="001939AF">
        <w:rPr>
          <w:rFonts w:ascii="Times New Roman" w:hAnsi="Times New Roman"/>
          <w:b/>
          <w:sz w:val="20"/>
          <w:szCs w:val="20"/>
          <w:lang w:val="ru-RU"/>
        </w:rPr>
        <w:t>Стимулирующая надбавка к окладу за наличие почетного звания</w:t>
      </w:r>
      <w:r w:rsidRPr="001939AF">
        <w:rPr>
          <w:rFonts w:ascii="Times New Roman" w:hAnsi="Times New Roman"/>
          <w:sz w:val="20"/>
          <w:szCs w:val="20"/>
          <w:lang w:val="ru-RU"/>
        </w:rPr>
        <w:t xml:space="preserve"> СССР, Российской Федерации и союзных республик, входивших в состав СССР отрасли культура, наличие  ведомственной награды  министерства.</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5.5.1. Рекомендуемые размеры стимулирующей надбавки за наличие почетного звания в процентах к окладу:</w:t>
      </w:r>
    </w:p>
    <w:tbl>
      <w:tblPr>
        <w:tblW w:w="0" w:type="auto"/>
        <w:tblInd w:w="108" w:type="dxa"/>
        <w:tblLayout w:type="fixed"/>
        <w:tblLook w:val="0000"/>
      </w:tblPr>
      <w:tblGrid>
        <w:gridCol w:w="5954"/>
        <w:gridCol w:w="1134"/>
        <w:gridCol w:w="2268"/>
      </w:tblGrid>
      <w:tr w:rsidR="001939AF" w:rsidRPr="001939AF" w:rsidTr="009D0DA3">
        <w:trPr>
          <w:trHeight w:val="385"/>
        </w:trPr>
        <w:tc>
          <w:tcPr>
            <w:tcW w:w="5954"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r w:rsidRPr="001939AF">
              <w:rPr>
                <w:rFonts w:ascii="Times New Roman" w:hAnsi="Times New Roman"/>
                <w:sz w:val="20"/>
                <w:szCs w:val="20"/>
              </w:rPr>
              <w:t>Почетное звание</w:t>
            </w:r>
          </w:p>
        </w:tc>
        <w:tc>
          <w:tcPr>
            <w:tcW w:w="1134"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p>
        </w:tc>
        <w:tc>
          <w:tcPr>
            <w:tcW w:w="2268"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r w:rsidRPr="001939AF">
              <w:rPr>
                <w:rFonts w:ascii="Times New Roman" w:hAnsi="Times New Roman"/>
                <w:sz w:val="20"/>
                <w:szCs w:val="20"/>
              </w:rPr>
              <w:t>Надбавка</w:t>
            </w:r>
          </w:p>
        </w:tc>
      </w:tr>
      <w:tr w:rsidR="001939AF" w:rsidRPr="001939AF" w:rsidTr="009D0DA3">
        <w:trPr>
          <w:trHeight w:val="284"/>
        </w:trPr>
        <w:tc>
          <w:tcPr>
            <w:tcW w:w="5954"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r w:rsidRPr="001939AF">
              <w:rPr>
                <w:rFonts w:ascii="Times New Roman" w:hAnsi="Times New Roman"/>
                <w:sz w:val="20"/>
                <w:szCs w:val="20"/>
                <w:lang w:val="ru-RU"/>
              </w:rPr>
              <w:t>«Заслуженный работник культуры»</w:t>
            </w:r>
          </w:p>
          <w:p w:rsidR="001939AF" w:rsidRPr="001939AF" w:rsidRDefault="001939AF" w:rsidP="001939AF">
            <w:pPr>
              <w:autoSpaceDE w:val="0"/>
              <w:snapToGrid w:val="0"/>
              <w:spacing w:after="0" w:line="240" w:lineRule="auto"/>
              <w:rPr>
                <w:rFonts w:ascii="Times New Roman" w:hAnsi="Times New Roman"/>
                <w:sz w:val="20"/>
                <w:szCs w:val="20"/>
                <w:lang w:val="ru-RU"/>
              </w:rPr>
            </w:pPr>
            <w:r w:rsidRPr="001939AF">
              <w:rPr>
                <w:rFonts w:ascii="Times New Roman" w:hAnsi="Times New Roman"/>
                <w:sz w:val="20"/>
                <w:szCs w:val="20"/>
                <w:lang w:val="ru-RU"/>
              </w:rPr>
              <w:t>«Заслуженный учитель»</w:t>
            </w:r>
          </w:p>
          <w:p w:rsidR="001939AF" w:rsidRPr="001939AF" w:rsidRDefault="001939AF" w:rsidP="001939AF">
            <w:pPr>
              <w:autoSpaceDE w:val="0"/>
              <w:snapToGrid w:val="0"/>
              <w:spacing w:after="0" w:line="240" w:lineRule="auto"/>
              <w:rPr>
                <w:rFonts w:ascii="Times New Roman" w:hAnsi="Times New Roman"/>
                <w:sz w:val="20"/>
                <w:szCs w:val="20"/>
              </w:rPr>
            </w:pPr>
            <w:r w:rsidRPr="001939AF">
              <w:rPr>
                <w:rFonts w:ascii="Times New Roman" w:hAnsi="Times New Roman"/>
                <w:sz w:val="20"/>
                <w:szCs w:val="20"/>
              </w:rPr>
              <w:t>«Заслуженный деятель искусств»</w:t>
            </w:r>
          </w:p>
        </w:tc>
        <w:tc>
          <w:tcPr>
            <w:tcW w:w="1134"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p>
        </w:tc>
        <w:tc>
          <w:tcPr>
            <w:tcW w:w="2268" w:type="dxa"/>
            <w:vAlign w:val="center"/>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до 30 %</w:t>
            </w:r>
          </w:p>
        </w:tc>
      </w:tr>
      <w:tr w:rsidR="001939AF" w:rsidRPr="001939AF" w:rsidTr="009D0DA3">
        <w:trPr>
          <w:trHeight w:val="319"/>
        </w:trPr>
        <w:tc>
          <w:tcPr>
            <w:tcW w:w="5954"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r w:rsidRPr="001939AF">
              <w:rPr>
                <w:rFonts w:ascii="Times New Roman" w:hAnsi="Times New Roman"/>
                <w:sz w:val="20"/>
                <w:szCs w:val="20"/>
                <w:lang w:val="ru-RU"/>
              </w:rPr>
              <w:t xml:space="preserve">Руководителю коллектива,  </w:t>
            </w:r>
            <w:proofErr w:type="gramStart"/>
            <w:r w:rsidRPr="001939AF">
              <w:rPr>
                <w:rFonts w:ascii="Times New Roman" w:hAnsi="Times New Roman"/>
                <w:sz w:val="20"/>
                <w:szCs w:val="20"/>
                <w:lang w:val="ru-RU"/>
              </w:rPr>
              <w:t>имеющий</w:t>
            </w:r>
            <w:proofErr w:type="gramEnd"/>
            <w:r w:rsidRPr="001939AF">
              <w:rPr>
                <w:rFonts w:ascii="Times New Roman" w:hAnsi="Times New Roman"/>
                <w:sz w:val="20"/>
                <w:szCs w:val="20"/>
                <w:lang w:val="ru-RU"/>
              </w:rPr>
              <w:t xml:space="preserve">  звание «Народный», «Образцовый»</w:t>
            </w:r>
          </w:p>
        </w:tc>
        <w:tc>
          <w:tcPr>
            <w:tcW w:w="1134"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p>
        </w:tc>
        <w:tc>
          <w:tcPr>
            <w:tcW w:w="2268" w:type="dxa"/>
            <w:vAlign w:val="center"/>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до  20 %</w:t>
            </w:r>
          </w:p>
        </w:tc>
      </w:tr>
      <w:tr w:rsidR="001939AF" w:rsidRPr="001939AF" w:rsidTr="009D0DA3">
        <w:trPr>
          <w:trHeight w:val="284"/>
        </w:trPr>
        <w:tc>
          <w:tcPr>
            <w:tcW w:w="5954"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r w:rsidRPr="001939AF">
              <w:rPr>
                <w:rFonts w:ascii="Times New Roman" w:hAnsi="Times New Roman"/>
                <w:sz w:val="20"/>
                <w:szCs w:val="20"/>
                <w:lang w:val="ru-RU"/>
              </w:rPr>
              <w:t>Ведомственная награда Министерства культуры</w:t>
            </w:r>
          </w:p>
          <w:p w:rsidR="001939AF" w:rsidRPr="001939AF" w:rsidRDefault="001939AF" w:rsidP="001939AF">
            <w:pPr>
              <w:autoSpaceDE w:val="0"/>
              <w:snapToGrid w:val="0"/>
              <w:spacing w:after="0" w:line="240" w:lineRule="auto"/>
              <w:rPr>
                <w:rFonts w:ascii="Times New Roman" w:hAnsi="Times New Roman"/>
                <w:sz w:val="20"/>
                <w:szCs w:val="20"/>
                <w:lang w:val="ru-RU"/>
              </w:rPr>
            </w:pPr>
            <w:r w:rsidRPr="001939AF">
              <w:rPr>
                <w:rFonts w:ascii="Times New Roman" w:hAnsi="Times New Roman"/>
                <w:sz w:val="20"/>
                <w:szCs w:val="20"/>
                <w:lang w:val="ru-RU"/>
              </w:rPr>
              <w:t xml:space="preserve">«Почётная грамота», «Благодарность»,                       </w:t>
            </w:r>
          </w:p>
        </w:tc>
        <w:tc>
          <w:tcPr>
            <w:tcW w:w="1134"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p>
        </w:tc>
        <w:tc>
          <w:tcPr>
            <w:tcW w:w="2268" w:type="dxa"/>
            <w:vAlign w:val="center"/>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до 10%</w:t>
            </w:r>
          </w:p>
        </w:tc>
      </w:tr>
      <w:tr w:rsidR="001939AF" w:rsidRPr="0071338D" w:rsidTr="009D0DA3">
        <w:trPr>
          <w:trHeight w:val="284"/>
        </w:trPr>
        <w:tc>
          <w:tcPr>
            <w:tcW w:w="5954"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r w:rsidRPr="001939AF">
              <w:rPr>
                <w:rFonts w:ascii="Times New Roman" w:hAnsi="Times New Roman"/>
                <w:sz w:val="20"/>
                <w:szCs w:val="20"/>
                <w:lang w:val="ru-RU"/>
              </w:rPr>
              <w:t>нагрудный знак «За  достижения  в культуре»</w:t>
            </w:r>
          </w:p>
        </w:tc>
        <w:tc>
          <w:tcPr>
            <w:tcW w:w="1134"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p>
        </w:tc>
        <w:tc>
          <w:tcPr>
            <w:tcW w:w="2268" w:type="dxa"/>
            <w:vAlign w:val="center"/>
          </w:tcPr>
          <w:p w:rsidR="001939AF" w:rsidRPr="001939AF" w:rsidRDefault="001939AF" w:rsidP="001939AF">
            <w:pPr>
              <w:spacing w:after="0" w:line="240" w:lineRule="auto"/>
              <w:rPr>
                <w:rFonts w:ascii="Times New Roman" w:hAnsi="Times New Roman"/>
                <w:sz w:val="20"/>
                <w:szCs w:val="20"/>
                <w:lang w:val="ru-RU"/>
              </w:rPr>
            </w:pPr>
          </w:p>
        </w:tc>
      </w:tr>
      <w:tr w:rsidR="001939AF" w:rsidRPr="0071338D" w:rsidTr="009D0DA3">
        <w:trPr>
          <w:trHeight w:val="284"/>
        </w:trPr>
        <w:tc>
          <w:tcPr>
            <w:tcW w:w="5954"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p>
          <w:p w:rsidR="001939AF" w:rsidRPr="001939AF" w:rsidRDefault="001939AF" w:rsidP="001939AF">
            <w:pPr>
              <w:autoSpaceDE w:val="0"/>
              <w:snapToGrid w:val="0"/>
              <w:spacing w:after="0" w:line="240" w:lineRule="auto"/>
              <w:rPr>
                <w:rFonts w:ascii="Times New Roman" w:hAnsi="Times New Roman"/>
                <w:sz w:val="20"/>
                <w:szCs w:val="20"/>
                <w:lang w:val="ru-RU"/>
              </w:rPr>
            </w:pPr>
          </w:p>
        </w:tc>
        <w:tc>
          <w:tcPr>
            <w:tcW w:w="1134"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p>
        </w:tc>
        <w:tc>
          <w:tcPr>
            <w:tcW w:w="2268" w:type="dxa"/>
            <w:vAlign w:val="center"/>
          </w:tcPr>
          <w:p w:rsidR="001939AF" w:rsidRPr="001939AF" w:rsidRDefault="001939AF" w:rsidP="001939AF">
            <w:pPr>
              <w:spacing w:after="0" w:line="240" w:lineRule="auto"/>
              <w:rPr>
                <w:rFonts w:ascii="Times New Roman" w:hAnsi="Times New Roman"/>
                <w:sz w:val="20"/>
                <w:szCs w:val="20"/>
                <w:lang w:val="ru-RU"/>
              </w:rPr>
            </w:pPr>
          </w:p>
        </w:tc>
      </w:tr>
    </w:tbl>
    <w:p w:rsidR="001939AF" w:rsidRPr="001939AF" w:rsidRDefault="001939AF" w:rsidP="001939AF">
      <w:pPr>
        <w:autoSpaceDE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5.5.2. На день введения отраслевой системы оплаты труда стимулирующая надбавка за наличие почетного звания и ведомственной награды  министерства может устанавливаться всем работникам, имеющим соответствующее звание и награды.</w:t>
      </w:r>
    </w:p>
    <w:p w:rsidR="001939AF" w:rsidRPr="001939AF" w:rsidRDefault="001939AF" w:rsidP="001939AF">
      <w:pPr>
        <w:autoSpaceDE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5.5.3. Стимулирующая надбавка за наличие почетного звания устанавливается со дня вступления в силу указа Президента Российской Федерации, которым работнику присвоено соответствующее почетное звание, приказа  министерства культуры Российской Федерации о награждении «Почётной грамотой», «Благодарностью министра культуры», нагрудным знаком «За  достижения  в  культуре».</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b/>
          <w:sz w:val="20"/>
          <w:szCs w:val="20"/>
          <w:lang w:val="ru-RU"/>
        </w:rPr>
        <w:t>5.6. Выплата за работу в учреждениях (структурных подразделениях), расположенных в сельских населенных пунктах,</w:t>
      </w:r>
      <w:r w:rsidRPr="001939AF">
        <w:rPr>
          <w:rFonts w:ascii="Times New Roman" w:hAnsi="Times New Roman"/>
          <w:sz w:val="20"/>
          <w:szCs w:val="20"/>
          <w:lang w:val="ru-RU"/>
        </w:rPr>
        <w:t xml:space="preserve"> устанавливается специалистам, выполняющим работу на условиях трудового договора в учреждениях (структурных подразделениях учреждений), которые расположены в сельских населенных пунктах.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Перечень должностей специалистов определен Приложением к настоящему Положению.</w:t>
      </w:r>
    </w:p>
    <w:p w:rsidR="001939AF" w:rsidRPr="001939AF" w:rsidRDefault="001939AF" w:rsidP="001939AF">
      <w:pPr>
        <w:autoSpaceDE w:val="0"/>
        <w:spacing w:after="0" w:line="240" w:lineRule="auto"/>
        <w:ind w:firstLine="540"/>
        <w:jc w:val="both"/>
        <w:rPr>
          <w:rFonts w:ascii="Times New Roman" w:hAnsi="Times New Roman"/>
          <w:sz w:val="20"/>
          <w:szCs w:val="20"/>
          <w:shd w:val="clear" w:color="auto" w:fill="FF0000"/>
          <w:lang w:val="ru-RU"/>
        </w:rPr>
      </w:pPr>
      <w:r w:rsidRPr="001939AF">
        <w:rPr>
          <w:rFonts w:ascii="Times New Roman" w:hAnsi="Times New Roman"/>
          <w:sz w:val="20"/>
          <w:szCs w:val="20"/>
          <w:lang w:val="ru-RU"/>
        </w:rPr>
        <w:t>5.6.1. Выплата за работу в учреждениях (структурных подразделениях учреждений), расположенных в сельских населенных пунктах, устанавливается в виде надбавки в процентном отношении к окладу в одинаковом размере всем специалистам учреждений (структурных подразделений учреждений).</w:t>
      </w:r>
    </w:p>
    <w:p w:rsidR="001939AF" w:rsidRPr="001939AF" w:rsidRDefault="001939AF" w:rsidP="001939AF">
      <w:pPr>
        <w:autoSpaceDE w:val="0"/>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5.6.2. Рекомендуемый минимальный размер надбавки к окладу за работу в учреждениях (структурных подразделениях), расположенных в сельских населенных пунктах, 25 %.</w:t>
      </w:r>
    </w:p>
    <w:p w:rsidR="001939AF" w:rsidRPr="001939AF" w:rsidRDefault="001939AF" w:rsidP="001939AF">
      <w:pPr>
        <w:spacing w:after="0" w:line="240" w:lineRule="auto"/>
        <w:jc w:val="both"/>
        <w:rPr>
          <w:rFonts w:ascii="Times New Roman" w:hAnsi="Times New Roman"/>
          <w:b/>
          <w:sz w:val="20"/>
          <w:szCs w:val="20"/>
          <w:lang w:val="ru-RU"/>
        </w:rPr>
      </w:pPr>
      <w:r w:rsidRPr="001939AF">
        <w:rPr>
          <w:rFonts w:ascii="Times New Roman" w:hAnsi="Times New Roman"/>
          <w:sz w:val="20"/>
          <w:szCs w:val="20"/>
          <w:lang w:val="ru-RU"/>
        </w:rPr>
        <w:t xml:space="preserve">        </w:t>
      </w:r>
      <w:r w:rsidRPr="001939AF">
        <w:rPr>
          <w:rFonts w:ascii="Times New Roman" w:hAnsi="Times New Roman"/>
          <w:b/>
          <w:sz w:val="20"/>
          <w:szCs w:val="20"/>
          <w:lang w:val="ru-RU"/>
        </w:rPr>
        <w:t>5.7. Положениями об оплате труда работников учреждений могут быть предусмотрены повышающие коэффициенты к окладам работников Учреждения: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персональный повышающий коэффициент к окладу;</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повышающий коэффициент к окладу по занимаемой должности;</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5.7.1. Повышающие коэффициенты к окладам работников учреждения носят стимулирующий характер.</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5.7.2. Размер выплат по повышающему коэффициенту к окладу определяется путем умножения размера оклада работника на повышающий коэффициент.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lastRenderedPageBreak/>
        <w:t>5.7.3. Выплаты по повышающему коэффициенту к окладам не образуют новый оклад и не учитываются  при начислении иных стимулирующих выплат, а также при начислении компенсационных выплат.</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5.7.4. Повышающие коэффициенты к окладам устанавливаются приказами руководителей учреждений на срок, не превышающий одного календарного года (с первого января по 31 декабря).</w:t>
      </w:r>
    </w:p>
    <w:p w:rsidR="001939AF" w:rsidRPr="001939AF" w:rsidRDefault="001939AF" w:rsidP="001939AF">
      <w:pPr>
        <w:spacing w:after="0" w:line="240" w:lineRule="auto"/>
        <w:jc w:val="both"/>
        <w:rPr>
          <w:rFonts w:ascii="Times New Roman" w:hAnsi="Times New Roman"/>
          <w:sz w:val="20"/>
          <w:szCs w:val="20"/>
          <w:shd w:val="clear" w:color="auto" w:fill="FF0000"/>
          <w:lang w:val="ru-RU"/>
        </w:rPr>
      </w:pPr>
      <w:r w:rsidRPr="001939AF">
        <w:rPr>
          <w:rFonts w:ascii="Times New Roman" w:hAnsi="Times New Roman"/>
          <w:b/>
          <w:sz w:val="20"/>
          <w:szCs w:val="20"/>
          <w:lang w:val="ru-RU"/>
        </w:rPr>
        <w:tab/>
        <w:t>5.8. Персональный повышающий коэффициент к окладу</w:t>
      </w:r>
      <w:r w:rsidRPr="001939AF">
        <w:rPr>
          <w:rFonts w:ascii="Times New Roman" w:hAnsi="Times New Roman"/>
          <w:sz w:val="20"/>
          <w:szCs w:val="20"/>
          <w:lang w:val="ru-RU"/>
        </w:rPr>
        <w:t xml:space="preserve">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w:t>
      </w:r>
      <w:proofErr w:type="gramStart"/>
      <w:r w:rsidRPr="001939AF">
        <w:rPr>
          <w:rFonts w:ascii="Times New Roman" w:hAnsi="Times New Roman"/>
          <w:sz w:val="20"/>
          <w:szCs w:val="20"/>
          <w:lang w:val="ru-RU"/>
        </w:rPr>
        <w:t>установлении</w:t>
      </w:r>
      <w:proofErr w:type="gramEnd"/>
      <w:r w:rsidRPr="001939AF">
        <w:rPr>
          <w:rFonts w:ascii="Times New Roman" w:hAnsi="Times New Roman"/>
          <w:sz w:val="20"/>
          <w:szCs w:val="20"/>
          <w:lang w:val="ru-RU"/>
        </w:rPr>
        <w:t xml:space="preserve">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Рекомендуемый размер повышающего коэффициента – до 3,0.</w:t>
      </w:r>
      <w:r w:rsidRPr="001939AF">
        <w:rPr>
          <w:rFonts w:ascii="Times New Roman" w:hAnsi="Times New Roman"/>
          <w:sz w:val="20"/>
          <w:szCs w:val="20"/>
          <w:shd w:val="clear" w:color="auto" w:fill="FF0000"/>
          <w:lang w:val="ru-RU"/>
        </w:rPr>
        <w:t xml:space="preserve"> </w:t>
      </w:r>
    </w:p>
    <w:p w:rsidR="001939AF" w:rsidRPr="001939AF" w:rsidRDefault="001939AF" w:rsidP="001939AF">
      <w:pPr>
        <w:autoSpaceDE w:val="0"/>
        <w:spacing w:after="0" w:line="240" w:lineRule="auto"/>
        <w:ind w:firstLine="709"/>
        <w:jc w:val="both"/>
        <w:rPr>
          <w:rFonts w:ascii="Times New Roman" w:hAnsi="Times New Roman"/>
          <w:sz w:val="20"/>
          <w:szCs w:val="20"/>
          <w:lang w:val="ru-RU"/>
        </w:rPr>
      </w:pPr>
      <w:r w:rsidRPr="001939AF">
        <w:rPr>
          <w:rFonts w:ascii="Times New Roman" w:hAnsi="Times New Roman"/>
          <w:b/>
          <w:bCs/>
          <w:spacing w:val="-8"/>
          <w:sz w:val="20"/>
          <w:szCs w:val="20"/>
          <w:lang w:val="ru-RU"/>
        </w:rPr>
        <w:t>5..9. П</w:t>
      </w:r>
      <w:r w:rsidRPr="001939AF">
        <w:rPr>
          <w:rFonts w:ascii="Times New Roman" w:hAnsi="Times New Roman"/>
          <w:b/>
          <w:spacing w:val="-8"/>
          <w:sz w:val="20"/>
          <w:szCs w:val="20"/>
          <w:lang w:val="ru-RU"/>
        </w:rPr>
        <w:t>овышающий коэффициент к окладу по занимаемой должности</w:t>
      </w:r>
      <w:r w:rsidRPr="001939AF">
        <w:rPr>
          <w:rFonts w:ascii="Times New Roman" w:hAnsi="Times New Roman"/>
          <w:spacing w:val="-8"/>
          <w:sz w:val="20"/>
          <w:szCs w:val="20"/>
          <w:lang w:val="ru-RU"/>
        </w:rPr>
        <w:t xml:space="preserve"> устанавливается всем работникам, предусматривающий</w:t>
      </w:r>
      <w:r w:rsidRPr="001939AF">
        <w:rPr>
          <w:rFonts w:ascii="Times New Roman" w:hAnsi="Times New Roman"/>
          <w:bCs/>
          <w:spacing w:val="-8"/>
          <w:sz w:val="20"/>
          <w:szCs w:val="20"/>
          <w:lang w:val="ru-RU"/>
        </w:rPr>
        <w:t xml:space="preserve"> должностное категорирование.                                                          </w:t>
      </w:r>
      <w:r w:rsidRPr="001939AF">
        <w:rPr>
          <w:rFonts w:ascii="Times New Roman" w:hAnsi="Times New Roman"/>
          <w:spacing w:val="-8"/>
          <w:sz w:val="20"/>
          <w:szCs w:val="20"/>
          <w:lang w:val="ru-RU"/>
        </w:rPr>
        <w:t>Рекомендуемые размеры повышающих  коэффициентов</w:t>
      </w:r>
      <w:r w:rsidRPr="001939AF">
        <w:rPr>
          <w:rFonts w:ascii="Times New Roman" w:hAnsi="Times New Roman"/>
          <w:sz w:val="20"/>
          <w:szCs w:val="20"/>
          <w:lang w:val="ru-RU"/>
        </w:rPr>
        <w:t xml:space="preserve">  специалистам, служащим и преподавателям</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ведущий – 0,2;</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высшей категории – 0,15;</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старшей категории-0,1;</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первой категории – 0,1;</w:t>
      </w: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второй категории  - 0.05 </w:t>
      </w: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концертмейстер      - 0,074</w:t>
      </w: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преподаватель        - 0,143</w:t>
      </w:r>
    </w:p>
    <w:p w:rsidR="001939AF" w:rsidRPr="001939AF" w:rsidRDefault="001939AF" w:rsidP="001939AF">
      <w:pPr>
        <w:autoSpaceDE w:val="0"/>
        <w:spacing w:after="0" w:line="240" w:lineRule="auto"/>
        <w:ind w:firstLine="567"/>
        <w:jc w:val="both"/>
        <w:rPr>
          <w:rFonts w:ascii="Times New Roman" w:hAnsi="Times New Roman"/>
          <w:sz w:val="20"/>
          <w:szCs w:val="20"/>
          <w:lang w:val="ru-RU"/>
        </w:rPr>
      </w:pPr>
      <w:r w:rsidRPr="001939AF">
        <w:rPr>
          <w:rFonts w:ascii="Times New Roman" w:hAnsi="Times New Roman"/>
          <w:spacing w:val="-8"/>
          <w:sz w:val="20"/>
          <w:szCs w:val="20"/>
          <w:lang w:val="ru-RU"/>
        </w:rPr>
        <w:t>Рекомендуемый размер повышающего  коэффициента работникам, осуществляющих</w:t>
      </w:r>
      <w:r w:rsidRPr="001939AF">
        <w:rPr>
          <w:rFonts w:ascii="Times New Roman" w:hAnsi="Times New Roman"/>
          <w:sz w:val="20"/>
          <w:szCs w:val="20"/>
          <w:lang w:val="ru-RU"/>
        </w:rPr>
        <w:t xml:space="preserve">  профессиональную деятельность по профессиям рабочих – 0,08</w:t>
      </w:r>
    </w:p>
    <w:p w:rsidR="001939AF" w:rsidRPr="001939AF" w:rsidRDefault="001939AF" w:rsidP="001939AF">
      <w:pPr>
        <w:spacing w:after="0" w:line="240" w:lineRule="auto"/>
        <w:ind w:firstLine="708"/>
        <w:jc w:val="both"/>
        <w:rPr>
          <w:rFonts w:ascii="Times New Roman" w:hAnsi="Times New Roman"/>
          <w:sz w:val="20"/>
          <w:szCs w:val="20"/>
          <w:lang w:val="ru-RU"/>
        </w:rPr>
      </w:pPr>
      <w:r w:rsidRPr="001939AF">
        <w:rPr>
          <w:rFonts w:ascii="Times New Roman" w:hAnsi="Times New Roman"/>
          <w:b/>
          <w:bCs/>
          <w:spacing w:val="-8"/>
          <w:sz w:val="20"/>
          <w:szCs w:val="20"/>
          <w:lang w:val="ru-RU"/>
        </w:rPr>
        <w:t xml:space="preserve">5.1.8. Выплата за наличие </w:t>
      </w:r>
      <w:r w:rsidRPr="001939AF">
        <w:rPr>
          <w:rFonts w:ascii="Times New Roman" w:hAnsi="Times New Roman"/>
          <w:b/>
          <w:spacing w:val="-8"/>
          <w:sz w:val="20"/>
          <w:szCs w:val="20"/>
          <w:lang w:val="ru-RU"/>
        </w:rPr>
        <w:t>квалификационной категории (классности)</w:t>
      </w:r>
      <w:r w:rsidRPr="001939AF">
        <w:rPr>
          <w:rFonts w:ascii="Times New Roman" w:hAnsi="Times New Roman"/>
          <w:spacing w:val="-8"/>
          <w:sz w:val="20"/>
          <w:szCs w:val="20"/>
          <w:lang w:val="ru-RU"/>
        </w:rPr>
        <w:t xml:space="preserve"> устанавливается всем работникам, </w:t>
      </w:r>
      <w:r w:rsidRPr="001939AF">
        <w:rPr>
          <w:rFonts w:ascii="Times New Roman" w:hAnsi="Times New Roman"/>
          <w:sz w:val="20"/>
          <w:szCs w:val="20"/>
          <w:lang w:val="ru-RU"/>
        </w:rPr>
        <w:t>занимающим должности работников образования,</w:t>
      </w:r>
      <w:r w:rsidRPr="001939AF">
        <w:rPr>
          <w:rFonts w:ascii="Times New Roman" w:hAnsi="Times New Roman"/>
          <w:spacing w:val="-8"/>
          <w:sz w:val="20"/>
          <w:szCs w:val="20"/>
          <w:lang w:val="ru-RU"/>
        </w:rPr>
        <w:t xml:space="preserve"> предусматривающие</w:t>
      </w:r>
      <w:r w:rsidRPr="001939AF">
        <w:rPr>
          <w:rFonts w:ascii="Times New Roman" w:hAnsi="Times New Roman"/>
          <w:bCs/>
          <w:spacing w:val="-8"/>
          <w:sz w:val="20"/>
          <w:szCs w:val="20"/>
          <w:lang w:val="ru-RU"/>
        </w:rPr>
        <w:t xml:space="preserve"> наличие квалификационных категорий, в виде повышающего коэффициента. </w:t>
      </w:r>
      <w:r w:rsidRPr="001939AF">
        <w:rPr>
          <w:rFonts w:ascii="Times New Roman" w:hAnsi="Times New Roman"/>
          <w:spacing w:val="-8"/>
          <w:sz w:val="20"/>
          <w:szCs w:val="20"/>
          <w:lang w:val="ru-RU"/>
        </w:rPr>
        <w:t>Рекомендуемые размеры повышающих  коэффициентов</w:t>
      </w:r>
      <w:r w:rsidRPr="001939AF">
        <w:rPr>
          <w:rFonts w:ascii="Times New Roman" w:hAnsi="Times New Roman"/>
          <w:sz w:val="20"/>
          <w:szCs w:val="20"/>
          <w:lang w:val="ru-RU"/>
        </w:rPr>
        <w:t xml:space="preserve">: </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при наличии высшей квалификационной категории – 0,20;</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при наличии первой квалификационной категории – 0,15;</w:t>
      </w:r>
    </w:p>
    <w:p w:rsidR="001939AF" w:rsidRPr="001939AF" w:rsidRDefault="001939AF" w:rsidP="001939AF">
      <w:pPr>
        <w:tabs>
          <w:tab w:val="left" w:pos="3082"/>
          <w:tab w:val="left" w:pos="3472"/>
        </w:tabs>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при наличии второй квалификационной категории – 0,1.</w:t>
      </w:r>
    </w:p>
    <w:p w:rsidR="001939AF" w:rsidRPr="001939AF" w:rsidRDefault="001939AF" w:rsidP="001939AF">
      <w:pPr>
        <w:tabs>
          <w:tab w:val="left" w:pos="3082"/>
          <w:tab w:val="left" w:pos="3472"/>
        </w:tabs>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5.1.9.1. Присвоение квалификационных категорий осуществляется работникам по результатам аттестаций, проводимых в порядке, установленном Министерством образования и науки Российской Федерации.</w:t>
      </w:r>
    </w:p>
    <w:p w:rsidR="001939AF" w:rsidRPr="001939AF" w:rsidRDefault="001939AF" w:rsidP="001939AF">
      <w:pPr>
        <w:tabs>
          <w:tab w:val="left" w:pos="3082"/>
          <w:tab w:val="left" w:pos="3472"/>
        </w:tabs>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5.1.9.2. На день введения новых систем оплаты труда работникам учреждения, занимающим должности работников образования, устанавливаются повышающие коэффициенты к окладам по занимаемым должностям в соответствии с квалификационными категориями, присвоенными им в установленном порядке ранее.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b/>
          <w:sz w:val="20"/>
          <w:szCs w:val="20"/>
          <w:lang w:val="ru-RU"/>
        </w:rPr>
        <w:t xml:space="preserve"> 5.10. Премиальные выплаты</w:t>
      </w:r>
      <w:r w:rsidRPr="001939AF">
        <w:rPr>
          <w:rFonts w:ascii="Times New Roman" w:hAnsi="Times New Roman"/>
          <w:sz w:val="20"/>
          <w:szCs w:val="20"/>
          <w:lang w:val="ru-RU"/>
        </w:rPr>
        <w:t xml:space="preserve"> производятся в процентном соотношении к окладу и максимальным размером не ограничиваются в пределах фонда оплаты труда.</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5.10.1. Премиальные выплаты осуществляются: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с целью поощрения работников за индивидуальные достижения в работе, носящие разовый характер (разработка или активное участие в разработке проекта нормативного правового акта, локального нормативного акта, программы, плана мероприятий; организация или активное участие в организации проводимых учреждением общественных мероприятий; иные достижения);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с целью поощрения работников за общие результаты работы по итогам определенного периода (месяца, квартала, полугодия, девяти месяцев, года);</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в связи с праздничными днями: профессиональными праздниками, при награждении работника отраслевыми наградами;</w:t>
      </w:r>
    </w:p>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ab/>
        <w:t>за добросовестное исполнение трудовых обязанностей.</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5.10.2. При премировании за общие результаты работы по итогам определенного периода учитывается: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достижение и превышение плановых и нормативных показателей работы;</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инициатива, творчество и применение в работе современных форм и методов организации труда;</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своевременность и полнота подготовки статистический и (или) иной отчетности, отсутствие замечаний по представленным отчетам со стороны принимающих указанные отчеты органов.</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5.10.3. Периоды, за которые осуществляется премирование работников, определяются руководителями учреждений.</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5.10.4. 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w:t>
      </w:r>
      <w:proofErr w:type="gramStart"/>
      <w:r w:rsidRPr="001939AF">
        <w:rPr>
          <w:rFonts w:ascii="Times New Roman" w:hAnsi="Times New Roman"/>
          <w:sz w:val="20"/>
          <w:szCs w:val="20"/>
          <w:lang w:val="ru-RU"/>
        </w:rPr>
        <w:t xml:space="preserve"> ,</w:t>
      </w:r>
      <w:proofErr w:type="gramEnd"/>
      <w:r w:rsidRPr="001939AF">
        <w:rPr>
          <w:rFonts w:ascii="Times New Roman" w:hAnsi="Times New Roman"/>
          <w:sz w:val="20"/>
          <w:szCs w:val="20"/>
          <w:lang w:val="ru-RU"/>
        </w:rPr>
        <w:t xml:space="preserve"> утвержденным руководителем, по соглашению с профсоюзной организацией исходя из конкретных задач перед Учреждением.</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Конкретные размеры премий работников определяются в соответствии с личным вкладом каждого работника в выполнении задач, стоящих перед Учреждением, в пределах средств, направляемых на стимулирование труда работников.</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lastRenderedPageBreak/>
        <w:t>Премии выплачиваются пропорционально отработанному времени.</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p>
    <w:p w:rsidR="001939AF" w:rsidRPr="001939AF" w:rsidRDefault="001939AF" w:rsidP="001939AF">
      <w:pPr>
        <w:autoSpaceDE w:val="0"/>
        <w:spacing w:after="0" w:line="240" w:lineRule="auto"/>
        <w:jc w:val="center"/>
        <w:rPr>
          <w:rFonts w:ascii="Times New Roman" w:hAnsi="Times New Roman"/>
          <w:b/>
          <w:sz w:val="20"/>
          <w:szCs w:val="20"/>
          <w:lang w:val="ru-RU"/>
        </w:rPr>
      </w:pPr>
      <w:r w:rsidRPr="001939AF">
        <w:rPr>
          <w:rFonts w:ascii="Times New Roman" w:hAnsi="Times New Roman"/>
          <w:spacing w:val="-10"/>
          <w:sz w:val="20"/>
          <w:szCs w:val="20"/>
          <w:lang w:val="ru-RU"/>
        </w:rPr>
        <w:t>7.</w:t>
      </w:r>
      <w:r w:rsidRPr="001939AF">
        <w:rPr>
          <w:rFonts w:ascii="Times New Roman" w:hAnsi="Times New Roman"/>
          <w:b/>
          <w:sz w:val="20"/>
          <w:szCs w:val="20"/>
          <w:lang w:val="ru-RU"/>
        </w:rPr>
        <w:t xml:space="preserve"> Условия оплаты труда руководителя Учреждения,</w:t>
      </w:r>
    </w:p>
    <w:p w:rsidR="001939AF" w:rsidRPr="001939AF" w:rsidRDefault="001939AF" w:rsidP="001939AF">
      <w:pPr>
        <w:autoSpaceDE w:val="0"/>
        <w:spacing w:after="0" w:line="240" w:lineRule="auto"/>
        <w:jc w:val="center"/>
        <w:rPr>
          <w:rFonts w:ascii="Times New Roman" w:hAnsi="Times New Roman"/>
          <w:sz w:val="20"/>
          <w:szCs w:val="20"/>
          <w:lang w:val="ru-RU"/>
        </w:rPr>
      </w:pPr>
      <w:r w:rsidRPr="001939AF">
        <w:rPr>
          <w:rFonts w:ascii="Times New Roman" w:hAnsi="Times New Roman"/>
          <w:b/>
          <w:sz w:val="20"/>
          <w:szCs w:val="20"/>
          <w:lang w:val="ru-RU"/>
        </w:rPr>
        <w:t>заместителя руководителя Учреждения.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7.1. Заработная плата руководителя Учреждения и заместителя руководителя Учреждения состоит из должностного оклада, выплат компенсационного характера, выплат стимулирующего характера.</w:t>
      </w:r>
    </w:p>
    <w:p w:rsidR="001939AF" w:rsidRPr="001939AF" w:rsidRDefault="001939AF" w:rsidP="001939AF">
      <w:pPr>
        <w:spacing w:after="0" w:line="240" w:lineRule="auto"/>
        <w:ind w:firstLine="540"/>
        <w:jc w:val="both"/>
        <w:rPr>
          <w:rFonts w:ascii="Times New Roman" w:hAnsi="Times New Roman"/>
          <w:sz w:val="20"/>
          <w:szCs w:val="20"/>
          <w:lang w:val="ru-RU"/>
        </w:rPr>
      </w:pPr>
      <w:r w:rsidRPr="001939AF">
        <w:rPr>
          <w:rFonts w:ascii="Times New Roman" w:hAnsi="Times New Roman"/>
          <w:color w:val="000000"/>
          <w:sz w:val="20"/>
          <w:szCs w:val="20"/>
          <w:shd w:val="clear" w:color="auto" w:fill="FFFFFF"/>
          <w:lang w:val="ru-RU"/>
        </w:rPr>
        <w:t xml:space="preserve">7.2. Условия оплаты труда руководителя Учреждения устанавливаются в трудовом договоре, заключаемом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7.3. </w:t>
      </w:r>
      <w:proofErr w:type="gramStart"/>
      <w:r w:rsidRPr="001939AF">
        <w:rPr>
          <w:rFonts w:ascii="Times New Roman" w:hAnsi="Times New Roman"/>
          <w:sz w:val="20"/>
          <w:szCs w:val="20"/>
          <w:lang w:val="ru-RU"/>
        </w:rPr>
        <w:t>Должностной оклад руководителя Учреждения,  определяемый в заключаемом между руководителем Учреждения и работодателем трудовом договоре, устанавливается в кратном отношении к средней заработной плате работников, которые относятся к основному персоналу возглавляемого руководителем учреждения, и составляет  от 1 до 3 размеров указанной средней заработной платы.</w:t>
      </w:r>
      <w:proofErr w:type="gramEnd"/>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Должностной оклад руководителя Учреждения пересматривается отделом культуры администрации Тужинского муниципального района один раз в год по итогам деятельности Учреждения.</w:t>
      </w:r>
    </w:p>
    <w:p w:rsidR="001939AF" w:rsidRPr="001939AF" w:rsidRDefault="001939AF" w:rsidP="001939AF">
      <w:pPr>
        <w:autoSpaceDE w:val="0"/>
        <w:spacing w:after="0" w:line="240" w:lineRule="auto"/>
        <w:ind w:firstLine="540"/>
        <w:jc w:val="both"/>
        <w:rPr>
          <w:rFonts w:ascii="Times New Roman" w:hAnsi="Times New Roman"/>
          <w:spacing w:val="-10"/>
          <w:sz w:val="20"/>
          <w:szCs w:val="20"/>
          <w:lang w:val="ru-RU"/>
        </w:rPr>
      </w:pPr>
      <w:r w:rsidRPr="001939AF">
        <w:rPr>
          <w:rFonts w:ascii="Times New Roman" w:hAnsi="Times New Roman"/>
          <w:spacing w:val="-10"/>
          <w:sz w:val="20"/>
          <w:szCs w:val="20"/>
          <w:lang w:val="ru-RU"/>
        </w:rPr>
        <w:t>7.4. Количество размеров указанной средней заработной платы, составляющих должностной оклад руководителя Учреждения, определяется в зависимости от отнесения учреждений к группам по оплате труда руководителей учреждений в следующем соотношении:</w:t>
      </w:r>
    </w:p>
    <w:p w:rsidR="001939AF" w:rsidRPr="001939AF" w:rsidRDefault="001939AF" w:rsidP="001939AF">
      <w:pPr>
        <w:autoSpaceDE w:val="0"/>
        <w:spacing w:after="0" w:line="240" w:lineRule="auto"/>
        <w:ind w:firstLine="540"/>
        <w:jc w:val="both"/>
        <w:rPr>
          <w:rFonts w:ascii="Times New Roman" w:hAnsi="Times New Roman"/>
          <w:spacing w:val="-10"/>
          <w:sz w:val="20"/>
          <w:szCs w:val="20"/>
          <w:lang w:val="ru-RU"/>
        </w:rPr>
      </w:pPr>
    </w:p>
    <w:tbl>
      <w:tblPr>
        <w:tblW w:w="0" w:type="auto"/>
        <w:tblInd w:w="108" w:type="dxa"/>
        <w:tblLayout w:type="fixed"/>
        <w:tblLook w:val="0000"/>
      </w:tblPr>
      <w:tblGrid>
        <w:gridCol w:w="4111"/>
        <w:gridCol w:w="283"/>
        <w:gridCol w:w="4962"/>
      </w:tblGrid>
      <w:tr w:rsidR="001939AF" w:rsidRPr="0071338D" w:rsidTr="009D0DA3">
        <w:trPr>
          <w:trHeight w:val="629"/>
        </w:trPr>
        <w:tc>
          <w:tcPr>
            <w:tcW w:w="4111"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r w:rsidRPr="001939AF">
              <w:rPr>
                <w:rFonts w:ascii="Times New Roman" w:hAnsi="Times New Roman"/>
                <w:sz w:val="20"/>
                <w:szCs w:val="20"/>
                <w:lang w:val="ru-RU"/>
              </w:rPr>
              <w:t xml:space="preserve">группа по оплате труда </w:t>
            </w:r>
          </w:p>
          <w:p w:rsidR="001939AF" w:rsidRPr="001939AF" w:rsidRDefault="001939AF" w:rsidP="001939AF">
            <w:pPr>
              <w:autoSpaceDE w:val="0"/>
              <w:spacing w:after="0" w:line="240" w:lineRule="auto"/>
              <w:rPr>
                <w:rFonts w:ascii="Times New Roman" w:hAnsi="Times New Roman"/>
                <w:sz w:val="20"/>
                <w:szCs w:val="20"/>
                <w:lang w:val="ru-RU"/>
              </w:rPr>
            </w:pPr>
            <w:r w:rsidRPr="001939AF">
              <w:rPr>
                <w:rFonts w:ascii="Times New Roman" w:hAnsi="Times New Roman"/>
                <w:sz w:val="20"/>
                <w:szCs w:val="20"/>
                <w:lang w:val="ru-RU"/>
              </w:rPr>
              <w:t>руководителей учреждений</w:t>
            </w:r>
          </w:p>
        </w:tc>
        <w:tc>
          <w:tcPr>
            <w:tcW w:w="283" w:type="dxa"/>
            <w:vAlign w:val="center"/>
          </w:tcPr>
          <w:p w:rsidR="001939AF" w:rsidRPr="001939AF" w:rsidRDefault="001939AF" w:rsidP="001939AF">
            <w:pPr>
              <w:autoSpaceDE w:val="0"/>
              <w:snapToGrid w:val="0"/>
              <w:spacing w:after="0" w:line="240" w:lineRule="auto"/>
              <w:rPr>
                <w:rFonts w:ascii="Times New Roman" w:hAnsi="Times New Roman"/>
                <w:sz w:val="20"/>
                <w:szCs w:val="20"/>
                <w:lang w:val="ru-RU"/>
              </w:rPr>
            </w:pPr>
          </w:p>
        </w:tc>
        <w:tc>
          <w:tcPr>
            <w:tcW w:w="4962" w:type="dxa"/>
            <w:vAlign w:val="center"/>
          </w:tcPr>
          <w:p w:rsidR="001939AF" w:rsidRPr="001939AF" w:rsidRDefault="001939AF" w:rsidP="001939AF">
            <w:pPr>
              <w:autoSpaceDE w:val="0"/>
              <w:snapToGrid w:val="0"/>
              <w:spacing w:after="0" w:line="240" w:lineRule="auto"/>
              <w:rPr>
                <w:rFonts w:ascii="Times New Roman" w:hAnsi="Times New Roman"/>
                <w:spacing w:val="-10"/>
                <w:sz w:val="20"/>
                <w:szCs w:val="20"/>
                <w:lang w:val="ru-RU"/>
              </w:rPr>
            </w:pPr>
            <w:r w:rsidRPr="001939AF">
              <w:rPr>
                <w:rFonts w:ascii="Times New Roman" w:hAnsi="Times New Roman"/>
                <w:spacing w:val="-10"/>
                <w:sz w:val="20"/>
                <w:szCs w:val="20"/>
                <w:lang w:val="ru-RU"/>
              </w:rPr>
              <w:t>количество размеров средней заработной платы</w:t>
            </w:r>
          </w:p>
        </w:tc>
      </w:tr>
      <w:tr w:rsidR="001939AF" w:rsidRPr="001939AF" w:rsidTr="009D0DA3">
        <w:trPr>
          <w:trHeight w:val="284"/>
        </w:trPr>
        <w:tc>
          <w:tcPr>
            <w:tcW w:w="4111" w:type="dxa"/>
          </w:tcPr>
          <w:p w:rsidR="001939AF" w:rsidRPr="001939AF" w:rsidRDefault="001939AF" w:rsidP="001939AF">
            <w:pPr>
              <w:snapToGrid w:val="0"/>
              <w:spacing w:after="0" w:line="240" w:lineRule="auto"/>
              <w:rPr>
                <w:rFonts w:ascii="Times New Roman" w:hAnsi="Times New Roman"/>
                <w:sz w:val="20"/>
                <w:szCs w:val="20"/>
              </w:rPr>
            </w:pPr>
            <w:r w:rsidRPr="001939AF">
              <w:rPr>
                <w:rFonts w:ascii="Times New Roman" w:hAnsi="Times New Roman"/>
                <w:sz w:val="20"/>
                <w:szCs w:val="20"/>
              </w:rPr>
              <w:t>1 группа</w:t>
            </w:r>
          </w:p>
        </w:tc>
        <w:tc>
          <w:tcPr>
            <w:tcW w:w="283"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p>
        </w:tc>
        <w:tc>
          <w:tcPr>
            <w:tcW w:w="4962" w:type="dxa"/>
            <w:vAlign w:val="center"/>
          </w:tcPr>
          <w:p w:rsidR="001939AF" w:rsidRPr="001939AF" w:rsidRDefault="001939AF" w:rsidP="001939AF">
            <w:pPr>
              <w:autoSpaceDE w:val="0"/>
              <w:snapToGrid w:val="0"/>
              <w:spacing w:after="0" w:line="240" w:lineRule="auto"/>
              <w:jc w:val="center"/>
              <w:rPr>
                <w:rFonts w:ascii="Times New Roman" w:hAnsi="Times New Roman"/>
                <w:sz w:val="20"/>
                <w:szCs w:val="20"/>
              </w:rPr>
            </w:pPr>
            <w:r w:rsidRPr="001939AF">
              <w:rPr>
                <w:rFonts w:ascii="Times New Roman" w:hAnsi="Times New Roman"/>
                <w:sz w:val="20"/>
                <w:szCs w:val="20"/>
              </w:rPr>
              <w:t>3</w:t>
            </w:r>
          </w:p>
        </w:tc>
      </w:tr>
      <w:tr w:rsidR="001939AF" w:rsidRPr="001939AF" w:rsidTr="009D0DA3">
        <w:trPr>
          <w:trHeight w:val="284"/>
        </w:trPr>
        <w:tc>
          <w:tcPr>
            <w:tcW w:w="4111" w:type="dxa"/>
          </w:tcPr>
          <w:p w:rsidR="001939AF" w:rsidRPr="001939AF" w:rsidRDefault="001939AF" w:rsidP="001939AF">
            <w:pPr>
              <w:snapToGrid w:val="0"/>
              <w:spacing w:after="0" w:line="240" w:lineRule="auto"/>
              <w:rPr>
                <w:rFonts w:ascii="Times New Roman" w:hAnsi="Times New Roman"/>
                <w:sz w:val="20"/>
                <w:szCs w:val="20"/>
              </w:rPr>
            </w:pPr>
            <w:r w:rsidRPr="001939AF">
              <w:rPr>
                <w:rFonts w:ascii="Times New Roman" w:hAnsi="Times New Roman"/>
                <w:sz w:val="20"/>
                <w:szCs w:val="20"/>
              </w:rPr>
              <w:t>2 группа</w:t>
            </w:r>
          </w:p>
        </w:tc>
        <w:tc>
          <w:tcPr>
            <w:tcW w:w="283"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p>
        </w:tc>
        <w:tc>
          <w:tcPr>
            <w:tcW w:w="4962" w:type="dxa"/>
            <w:vAlign w:val="center"/>
          </w:tcPr>
          <w:p w:rsidR="001939AF" w:rsidRPr="001939AF" w:rsidRDefault="001939AF" w:rsidP="001939AF">
            <w:pPr>
              <w:autoSpaceDE w:val="0"/>
              <w:snapToGrid w:val="0"/>
              <w:spacing w:after="0" w:line="240" w:lineRule="auto"/>
              <w:jc w:val="center"/>
              <w:rPr>
                <w:rFonts w:ascii="Times New Roman" w:hAnsi="Times New Roman"/>
                <w:sz w:val="20"/>
                <w:szCs w:val="20"/>
              </w:rPr>
            </w:pPr>
            <w:r w:rsidRPr="001939AF">
              <w:rPr>
                <w:rFonts w:ascii="Times New Roman" w:hAnsi="Times New Roman"/>
                <w:sz w:val="20"/>
                <w:szCs w:val="20"/>
              </w:rPr>
              <w:t xml:space="preserve">   2-3</w:t>
            </w:r>
          </w:p>
        </w:tc>
      </w:tr>
      <w:tr w:rsidR="001939AF" w:rsidRPr="001939AF" w:rsidTr="009D0DA3">
        <w:trPr>
          <w:trHeight w:val="284"/>
        </w:trPr>
        <w:tc>
          <w:tcPr>
            <w:tcW w:w="4111" w:type="dxa"/>
          </w:tcPr>
          <w:p w:rsidR="001939AF" w:rsidRPr="001939AF" w:rsidRDefault="001939AF" w:rsidP="001939AF">
            <w:pPr>
              <w:snapToGrid w:val="0"/>
              <w:spacing w:after="0" w:line="240" w:lineRule="auto"/>
              <w:rPr>
                <w:rFonts w:ascii="Times New Roman" w:hAnsi="Times New Roman"/>
                <w:sz w:val="20"/>
                <w:szCs w:val="20"/>
              </w:rPr>
            </w:pPr>
            <w:r w:rsidRPr="001939AF">
              <w:rPr>
                <w:rFonts w:ascii="Times New Roman" w:hAnsi="Times New Roman"/>
                <w:sz w:val="20"/>
                <w:szCs w:val="20"/>
              </w:rPr>
              <w:t xml:space="preserve">3  группа </w:t>
            </w:r>
          </w:p>
        </w:tc>
        <w:tc>
          <w:tcPr>
            <w:tcW w:w="283"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p>
        </w:tc>
        <w:tc>
          <w:tcPr>
            <w:tcW w:w="4962" w:type="dxa"/>
            <w:vAlign w:val="center"/>
          </w:tcPr>
          <w:p w:rsidR="001939AF" w:rsidRPr="001939AF" w:rsidRDefault="001939AF" w:rsidP="001939AF">
            <w:pPr>
              <w:autoSpaceDE w:val="0"/>
              <w:snapToGrid w:val="0"/>
              <w:spacing w:after="0" w:line="240" w:lineRule="auto"/>
              <w:jc w:val="center"/>
              <w:rPr>
                <w:rFonts w:ascii="Times New Roman" w:hAnsi="Times New Roman"/>
                <w:sz w:val="20"/>
                <w:szCs w:val="20"/>
              </w:rPr>
            </w:pPr>
            <w:r w:rsidRPr="001939AF">
              <w:rPr>
                <w:rFonts w:ascii="Times New Roman" w:hAnsi="Times New Roman"/>
                <w:sz w:val="20"/>
                <w:szCs w:val="20"/>
              </w:rPr>
              <w:t>2</w:t>
            </w:r>
          </w:p>
        </w:tc>
      </w:tr>
      <w:tr w:rsidR="001939AF" w:rsidRPr="001939AF" w:rsidTr="009D0DA3">
        <w:trPr>
          <w:trHeight w:val="284"/>
        </w:trPr>
        <w:tc>
          <w:tcPr>
            <w:tcW w:w="4111" w:type="dxa"/>
          </w:tcPr>
          <w:p w:rsidR="001939AF" w:rsidRPr="001939AF" w:rsidRDefault="001939AF" w:rsidP="001939AF">
            <w:pPr>
              <w:snapToGrid w:val="0"/>
              <w:spacing w:after="0" w:line="240" w:lineRule="auto"/>
              <w:rPr>
                <w:rFonts w:ascii="Times New Roman" w:hAnsi="Times New Roman"/>
                <w:sz w:val="20"/>
                <w:szCs w:val="20"/>
              </w:rPr>
            </w:pPr>
            <w:r w:rsidRPr="001939AF">
              <w:rPr>
                <w:rFonts w:ascii="Times New Roman" w:hAnsi="Times New Roman"/>
                <w:sz w:val="20"/>
                <w:szCs w:val="20"/>
              </w:rPr>
              <w:t>4 группа</w:t>
            </w:r>
          </w:p>
        </w:tc>
        <w:tc>
          <w:tcPr>
            <w:tcW w:w="283" w:type="dxa"/>
            <w:vAlign w:val="center"/>
          </w:tcPr>
          <w:p w:rsidR="001939AF" w:rsidRPr="001939AF" w:rsidRDefault="001939AF" w:rsidP="001939AF">
            <w:pPr>
              <w:autoSpaceDE w:val="0"/>
              <w:snapToGrid w:val="0"/>
              <w:spacing w:after="0" w:line="240" w:lineRule="auto"/>
              <w:rPr>
                <w:rFonts w:ascii="Times New Roman" w:hAnsi="Times New Roman"/>
                <w:sz w:val="20"/>
                <w:szCs w:val="20"/>
              </w:rPr>
            </w:pPr>
          </w:p>
        </w:tc>
        <w:tc>
          <w:tcPr>
            <w:tcW w:w="4962" w:type="dxa"/>
            <w:vAlign w:val="center"/>
          </w:tcPr>
          <w:p w:rsidR="001939AF" w:rsidRPr="001939AF" w:rsidRDefault="001939AF" w:rsidP="001939AF">
            <w:pPr>
              <w:autoSpaceDE w:val="0"/>
              <w:snapToGrid w:val="0"/>
              <w:spacing w:after="0" w:line="240" w:lineRule="auto"/>
              <w:jc w:val="center"/>
              <w:rPr>
                <w:rFonts w:ascii="Times New Roman" w:hAnsi="Times New Roman"/>
                <w:sz w:val="20"/>
                <w:szCs w:val="20"/>
              </w:rPr>
            </w:pPr>
            <w:r w:rsidRPr="001939AF">
              <w:rPr>
                <w:rFonts w:ascii="Times New Roman" w:hAnsi="Times New Roman"/>
                <w:sz w:val="20"/>
                <w:szCs w:val="20"/>
              </w:rPr>
              <w:t xml:space="preserve">  1-2</w:t>
            </w:r>
          </w:p>
        </w:tc>
      </w:tr>
    </w:tbl>
    <w:p w:rsidR="001939AF" w:rsidRPr="001939AF" w:rsidRDefault="001939AF" w:rsidP="001939AF">
      <w:pPr>
        <w:autoSpaceDE w:val="0"/>
        <w:spacing w:after="0" w:line="240" w:lineRule="auto"/>
        <w:ind w:firstLine="567"/>
        <w:jc w:val="both"/>
        <w:rPr>
          <w:rFonts w:ascii="Times New Roman" w:hAnsi="Times New Roman"/>
          <w:sz w:val="20"/>
          <w:szCs w:val="20"/>
        </w:rPr>
      </w:pPr>
    </w:p>
    <w:p w:rsidR="001939AF" w:rsidRPr="001939AF" w:rsidRDefault="001939AF" w:rsidP="001939AF">
      <w:pPr>
        <w:autoSpaceDE w:val="0"/>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7.5. Отнесение учреждений к группам по оплате труда руководителей Учреждений осуществляется отделом культуры администрации Тужинского муниципального района в зависимости от объёмных и количественных показателей  деятельности Учреждений, утверждаемых отделом культуры администрации Тужинского муниципального района.</w:t>
      </w:r>
    </w:p>
    <w:p w:rsidR="001939AF" w:rsidRPr="001939AF" w:rsidRDefault="001939AF" w:rsidP="001939AF">
      <w:pPr>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7.6. Повышающие коэффициенты к окладу по занимаемой должности и по Учреждению к должностным окладам руководителей Учреждений, их заместителей не устанавливаются.</w:t>
      </w:r>
    </w:p>
    <w:p w:rsidR="001939AF" w:rsidRPr="001939AF" w:rsidRDefault="001939AF" w:rsidP="001939AF">
      <w:pPr>
        <w:spacing w:after="0" w:line="240" w:lineRule="auto"/>
        <w:ind w:firstLine="567"/>
        <w:jc w:val="both"/>
        <w:rPr>
          <w:rFonts w:ascii="Times New Roman" w:hAnsi="Times New Roman"/>
          <w:sz w:val="20"/>
          <w:szCs w:val="20"/>
          <w:lang w:val="ru-RU"/>
        </w:rPr>
      </w:pPr>
      <w:r w:rsidRPr="001939AF">
        <w:rPr>
          <w:rFonts w:ascii="Times New Roman" w:hAnsi="Times New Roman"/>
          <w:sz w:val="20"/>
          <w:szCs w:val="20"/>
          <w:lang w:val="ru-RU"/>
        </w:rPr>
        <w:t xml:space="preserve">7.7. Должностные оклады заместителей руководителя Учреждения,  устанавливаются руководителем Учреждения на 10 - 30 процентов ниже должностного оклада руководителя Учреждения. </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 xml:space="preserve">7.8. К основному персоналу Учреждения относятся работники, непосредственно обеспечивающие выполнение основных функций, в </w:t>
      </w:r>
      <w:proofErr w:type="gramStart"/>
      <w:r w:rsidRPr="001939AF">
        <w:rPr>
          <w:rFonts w:ascii="Times New Roman" w:hAnsi="Times New Roman"/>
          <w:sz w:val="20"/>
          <w:szCs w:val="20"/>
          <w:lang w:val="ru-RU"/>
        </w:rPr>
        <w:t>целях</w:t>
      </w:r>
      <w:proofErr w:type="gramEnd"/>
      <w:r w:rsidRPr="001939AF">
        <w:rPr>
          <w:rFonts w:ascii="Times New Roman" w:hAnsi="Times New Roman"/>
          <w:sz w:val="20"/>
          <w:szCs w:val="20"/>
          <w:lang w:val="ru-RU"/>
        </w:rPr>
        <w:t xml:space="preserve"> реализации которых создано Учреждение.</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7.9. Перечень должностей и профессий работников Учреждения, относимых к основному персоналу, устанавливается учредителем по согласованию с отделом  культуры  администрации  Тужинского муниципального района.</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7.10. Исчисление размера средней заработной платы работников основного персонала осуществляется Учреждением в установленном администрацией  района  порядке. Соответствующий расчет в установленные учредителем сроки представляется учредителю для определения размера должностного оклада руководителя Учреждения.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7.11. Выплаты компенсационного характера устанавливаются руководителю  Учреждения, его заместителю  согласно положению об оплате труда работников Учреждения в процентах к должностному окладу.</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7.12.Выплаты стимулирующего характера руководителю Учреждения устанавливаются отделом культуры администрации Тужинского муниципального района в соответствии с Перечнем видов выплат стимулирующего характера работникам муниципальных  учреждений  культуры, утвержденным  Постановлением   администрации  Тужинского муниципального района от 01.03.2017 № 54.</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Максимальные размеры выплат стимулирующего характера, порядок и условия их выплаты руководителю Учреждения устанавливаются индивидуальным правовым актом отдела культуры администрации Тужинского муниципального района</w:t>
      </w:r>
    </w:p>
    <w:p w:rsidR="001939AF" w:rsidRPr="001939AF" w:rsidRDefault="001939AF" w:rsidP="001939AF">
      <w:pPr>
        <w:spacing w:after="0" w:line="240" w:lineRule="auto"/>
        <w:ind w:firstLine="540"/>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 xml:space="preserve">7.13.Выплаты стимулирующего характера руководителю Учреждения устанавливаются </w:t>
      </w:r>
      <w:r w:rsidRPr="001939AF">
        <w:rPr>
          <w:rFonts w:ascii="Times New Roman" w:hAnsi="Times New Roman"/>
          <w:sz w:val="20"/>
          <w:szCs w:val="20"/>
          <w:lang w:val="ru-RU"/>
        </w:rPr>
        <w:t xml:space="preserve">отделом культуры администрации Тужинского муниципального района </w:t>
      </w:r>
      <w:r w:rsidRPr="001939AF">
        <w:rPr>
          <w:rFonts w:ascii="Times New Roman" w:hAnsi="Times New Roman"/>
          <w:color w:val="000000"/>
          <w:sz w:val="20"/>
          <w:szCs w:val="20"/>
          <w:shd w:val="clear" w:color="auto" w:fill="FFFFFF"/>
          <w:lang w:val="ru-RU"/>
        </w:rPr>
        <w:t xml:space="preserve">с учетом достижения показателей муниципального задания на оказание муниципальных услуг (выполнение работ), а также показателей эффективности деятельности Учреждения. </w:t>
      </w:r>
    </w:p>
    <w:p w:rsidR="001939AF" w:rsidRPr="001939AF" w:rsidRDefault="001939AF" w:rsidP="001939AF">
      <w:pPr>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t>7.14.Выплаты стимулирующего характера заместителю руководителя Учреждения устанавливаются в порядке, определенном для работников Учреждения.</w:t>
      </w:r>
    </w:p>
    <w:p w:rsidR="001939AF" w:rsidRPr="001939AF" w:rsidRDefault="001939AF" w:rsidP="001939AF">
      <w:pPr>
        <w:autoSpaceDE w:val="0"/>
        <w:spacing w:after="0" w:line="240" w:lineRule="auto"/>
        <w:ind w:firstLine="540"/>
        <w:jc w:val="both"/>
        <w:rPr>
          <w:rFonts w:ascii="Times New Roman" w:hAnsi="Times New Roman"/>
          <w:sz w:val="20"/>
          <w:szCs w:val="20"/>
          <w:lang w:val="ru-RU"/>
        </w:rPr>
      </w:pPr>
      <w:r w:rsidRPr="001939AF">
        <w:rPr>
          <w:rFonts w:ascii="Times New Roman" w:hAnsi="Times New Roman"/>
          <w:sz w:val="20"/>
          <w:szCs w:val="20"/>
          <w:lang w:val="ru-RU"/>
        </w:rPr>
        <w:lastRenderedPageBreak/>
        <w:t xml:space="preserve"> 7.15. Выплаты компенсационного и стимулирующего характера не образуют новый должностной оклад.</w:t>
      </w:r>
    </w:p>
    <w:p w:rsidR="001939AF" w:rsidRPr="001939AF" w:rsidRDefault="001939AF" w:rsidP="001939AF">
      <w:pPr>
        <w:autoSpaceDE w:val="0"/>
        <w:spacing w:after="0" w:line="240" w:lineRule="auto"/>
        <w:ind w:firstLine="540"/>
        <w:jc w:val="center"/>
        <w:rPr>
          <w:rFonts w:ascii="Times New Roman" w:hAnsi="Times New Roman"/>
          <w:sz w:val="20"/>
          <w:szCs w:val="20"/>
          <w:lang w:val="ru-RU"/>
        </w:rPr>
      </w:pPr>
      <w:r w:rsidRPr="001939AF">
        <w:rPr>
          <w:rFonts w:ascii="Times New Roman" w:hAnsi="Times New Roman"/>
          <w:b/>
          <w:sz w:val="20"/>
          <w:szCs w:val="20"/>
          <w:lang w:val="ru-RU"/>
        </w:rPr>
        <w:t>8. Другие вопросы оплаты труда</w:t>
      </w: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ab/>
        <w:t xml:space="preserve">8.1. </w:t>
      </w:r>
      <w:proofErr w:type="gramStart"/>
      <w:r w:rsidRPr="001939AF">
        <w:rPr>
          <w:rFonts w:ascii="Times New Roman" w:hAnsi="Times New Roman"/>
          <w:sz w:val="20"/>
          <w:szCs w:val="20"/>
          <w:lang w:val="ru-RU"/>
        </w:rPr>
        <w:t>Работники, не имеющие специальной подготовки или стажа работы, установленных тарифно-квалификационными справочниками (квалификационными характеристиками),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аттестационных комиссий учреждений, в порядке исключения, могут быть назначены руководителем  учреждения на соответствующие должности.</w:t>
      </w:r>
      <w:proofErr w:type="gramEnd"/>
    </w:p>
    <w:p w:rsidR="001939AF" w:rsidRPr="001939AF" w:rsidRDefault="001939AF" w:rsidP="001939AF">
      <w:pPr>
        <w:spacing w:after="0" w:line="240" w:lineRule="auto"/>
        <w:ind w:firstLine="768"/>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 xml:space="preserve">8.2.  По решению руководителя Учреждения работникам, имеющим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а также работникам, принимаемым на работу для выполнения административных функций или проведения хозяйственных работ, имеющим большой опыт профессиональной работы, могут быть установлены индивидуальные условия оплаты труда. </w:t>
      </w:r>
    </w:p>
    <w:p w:rsidR="001939AF" w:rsidRPr="001939AF" w:rsidRDefault="001939AF" w:rsidP="001939AF">
      <w:pPr>
        <w:spacing w:after="0" w:line="240" w:lineRule="auto"/>
        <w:ind w:firstLine="768"/>
        <w:jc w:val="both"/>
        <w:rPr>
          <w:rFonts w:ascii="Times New Roman" w:hAnsi="Times New Roman"/>
          <w:color w:val="000000"/>
          <w:sz w:val="20"/>
          <w:szCs w:val="20"/>
          <w:shd w:val="clear" w:color="auto" w:fill="FFFFFF"/>
          <w:lang w:val="ru-RU"/>
        </w:rPr>
      </w:pPr>
      <w:r w:rsidRPr="001939AF">
        <w:rPr>
          <w:rFonts w:ascii="Times New Roman" w:hAnsi="Times New Roman"/>
          <w:color w:val="000000"/>
          <w:sz w:val="20"/>
          <w:szCs w:val="20"/>
          <w:shd w:val="clear" w:color="auto" w:fill="FFFFFF"/>
          <w:lang w:val="ru-RU"/>
        </w:rPr>
        <w:t xml:space="preserve">8.3..Индивидуальные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 </w:t>
      </w:r>
    </w:p>
    <w:p w:rsidR="001939AF" w:rsidRPr="001939AF" w:rsidRDefault="001939AF" w:rsidP="001939AF">
      <w:pPr>
        <w:spacing w:after="0" w:line="240" w:lineRule="auto"/>
        <w:ind w:firstLine="768"/>
        <w:jc w:val="both"/>
        <w:rPr>
          <w:rFonts w:ascii="Times New Roman" w:hAnsi="Times New Roman"/>
          <w:sz w:val="20"/>
          <w:szCs w:val="20"/>
          <w:lang w:val="ru-RU"/>
        </w:rPr>
      </w:pPr>
      <w:r w:rsidRPr="001939AF">
        <w:rPr>
          <w:rFonts w:ascii="Times New Roman" w:hAnsi="Times New Roman"/>
          <w:sz w:val="20"/>
          <w:szCs w:val="20"/>
          <w:shd w:val="clear" w:color="auto" w:fill="FFFFFF"/>
          <w:lang w:val="ru-RU"/>
        </w:rPr>
        <w:t>8.4.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8.5. При определении размера начисленной заработной платы учитываются все выплаты</w:t>
      </w:r>
      <w:proofErr w:type="gramStart"/>
      <w:r w:rsidRPr="001939AF">
        <w:rPr>
          <w:rFonts w:ascii="Times New Roman" w:hAnsi="Times New Roman"/>
          <w:sz w:val="20"/>
          <w:szCs w:val="20"/>
          <w:lang w:val="ru-RU"/>
        </w:rPr>
        <w:t xml:space="preserve"> ,</w:t>
      </w:r>
      <w:proofErr w:type="gramEnd"/>
      <w:r w:rsidRPr="001939AF">
        <w:rPr>
          <w:rFonts w:ascii="Times New Roman" w:hAnsi="Times New Roman"/>
          <w:sz w:val="20"/>
          <w:szCs w:val="20"/>
          <w:lang w:val="ru-RU"/>
        </w:rPr>
        <w:t xml:space="preserve"> установленные статьей 129  Трудового кодекса Российской Федерации, за счет средств бюджета и  средств, полученных от предпринимательской и иной приносящей доход деятельности.</w:t>
      </w: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ab/>
        <w:t xml:space="preserve">8.6. Положениями об оплате труда работников Учреждения может быть предусмотрена выплата работникам  материальной  помощи. При этом в указанных положениях должен определяться исчерпывающий </w:t>
      </w:r>
      <w:r w:rsidRPr="001939AF">
        <w:rPr>
          <w:rFonts w:ascii="Times New Roman" w:hAnsi="Times New Roman"/>
          <w:b/>
          <w:sz w:val="20"/>
          <w:szCs w:val="20"/>
          <w:lang w:val="ru-RU"/>
        </w:rPr>
        <w:t>перечень случаев оказания материальной помощи</w:t>
      </w:r>
      <w:r w:rsidRPr="001939AF">
        <w:rPr>
          <w:rFonts w:ascii="Times New Roman" w:hAnsi="Times New Roman"/>
          <w:sz w:val="20"/>
          <w:szCs w:val="20"/>
          <w:lang w:val="ru-RU"/>
        </w:rPr>
        <w:t xml:space="preserve"> и размеры материальной помощи или порядок определения таких размеров. Материальная помощь оказывается за счет средств экономии фонда оплаты труда учреждений. </w:t>
      </w:r>
    </w:p>
    <w:p w:rsidR="001939AF" w:rsidRPr="001939AF" w:rsidRDefault="001939AF" w:rsidP="001939AF">
      <w:pPr>
        <w:autoSpaceDE w:val="0"/>
        <w:spacing w:after="0" w:line="240" w:lineRule="auto"/>
        <w:ind w:firstLine="709"/>
        <w:jc w:val="both"/>
        <w:rPr>
          <w:rFonts w:ascii="Times New Roman" w:hAnsi="Times New Roman"/>
          <w:sz w:val="20"/>
          <w:szCs w:val="20"/>
          <w:lang w:val="ru-RU"/>
        </w:rPr>
      </w:pPr>
      <w:r w:rsidRPr="001939AF">
        <w:rPr>
          <w:rFonts w:ascii="Times New Roman" w:hAnsi="Times New Roman"/>
          <w:sz w:val="20"/>
          <w:szCs w:val="20"/>
          <w:lang w:val="ru-RU"/>
        </w:rPr>
        <w:t xml:space="preserve">8.7. </w:t>
      </w:r>
      <w:proofErr w:type="gramStart"/>
      <w:r w:rsidRPr="001939AF">
        <w:rPr>
          <w:rFonts w:ascii="Times New Roman" w:hAnsi="Times New Roman"/>
          <w:sz w:val="20"/>
          <w:szCs w:val="20"/>
          <w:lang w:val="ru-RU"/>
        </w:rPr>
        <w:t>В соответствии со статьей 136 Трудового кодекса Российской Федерации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w:t>
      </w:r>
      <w:proofErr w:type="gramEnd"/>
      <w:r w:rsidRPr="001939AF">
        <w:rPr>
          <w:rFonts w:ascii="Times New Roman" w:hAnsi="Times New Roman"/>
          <w:sz w:val="20"/>
          <w:szCs w:val="20"/>
          <w:lang w:val="ru-RU"/>
        </w:rPr>
        <w:t>, причитающихся работнику, о размерах и об основаниях произведенных удержаний; об общей денежной сумме, подлежащей выплате.</w:t>
      </w:r>
    </w:p>
    <w:p w:rsidR="001939AF" w:rsidRPr="001939AF" w:rsidRDefault="001939AF" w:rsidP="001939AF">
      <w:pPr>
        <w:autoSpaceDE w:val="0"/>
        <w:spacing w:after="0" w:line="240" w:lineRule="auto"/>
        <w:ind w:firstLine="709"/>
        <w:jc w:val="both"/>
        <w:rPr>
          <w:rFonts w:ascii="Times New Roman" w:hAnsi="Times New Roman"/>
          <w:sz w:val="20"/>
          <w:szCs w:val="20"/>
          <w:lang w:val="ru-RU"/>
        </w:rPr>
      </w:pPr>
      <w:r w:rsidRPr="001939AF">
        <w:rPr>
          <w:rFonts w:ascii="Times New Roman" w:hAnsi="Times New Roman"/>
          <w:sz w:val="20"/>
          <w:szCs w:val="20"/>
          <w:lang w:val="ru-RU"/>
        </w:rPr>
        <w:t>8.8.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939AF" w:rsidRPr="001939AF" w:rsidRDefault="001939AF" w:rsidP="001939AF">
      <w:pPr>
        <w:autoSpaceDE w:val="0"/>
        <w:spacing w:after="0" w:line="240" w:lineRule="auto"/>
        <w:ind w:firstLine="709"/>
        <w:jc w:val="both"/>
        <w:rPr>
          <w:rFonts w:ascii="Times New Roman" w:hAnsi="Times New Roman"/>
          <w:sz w:val="20"/>
          <w:szCs w:val="20"/>
          <w:lang w:val="ru-RU"/>
        </w:rPr>
      </w:pPr>
      <w:r w:rsidRPr="001939AF">
        <w:rPr>
          <w:rFonts w:ascii="Times New Roman" w:hAnsi="Times New Roman"/>
          <w:sz w:val="20"/>
          <w:szCs w:val="20"/>
          <w:lang w:val="ru-RU"/>
        </w:rPr>
        <w:t>8.9.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w:t>
      </w:r>
    </w:p>
    <w:p w:rsidR="001939AF" w:rsidRPr="001939AF" w:rsidRDefault="001939AF" w:rsidP="001939AF">
      <w:pPr>
        <w:autoSpaceDE w:val="0"/>
        <w:spacing w:after="0" w:line="240" w:lineRule="auto"/>
        <w:jc w:val="both"/>
        <w:rPr>
          <w:rFonts w:ascii="Times New Roman" w:hAnsi="Times New Roman"/>
          <w:sz w:val="20"/>
          <w:szCs w:val="20"/>
          <w:lang w:val="ru-RU"/>
        </w:rPr>
      </w:pPr>
    </w:p>
    <w:tbl>
      <w:tblPr>
        <w:tblW w:w="0" w:type="auto"/>
        <w:tblInd w:w="288" w:type="dxa"/>
        <w:tblLayout w:type="fixed"/>
        <w:tblLook w:val="0000"/>
      </w:tblPr>
      <w:tblGrid>
        <w:gridCol w:w="9540"/>
      </w:tblGrid>
      <w:tr w:rsidR="001939AF" w:rsidRPr="001939AF" w:rsidTr="009D0DA3">
        <w:tc>
          <w:tcPr>
            <w:tcW w:w="9540" w:type="dxa"/>
          </w:tcPr>
          <w:tbl>
            <w:tblPr>
              <w:tblW w:w="9002" w:type="dxa"/>
              <w:tblInd w:w="250" w:type="dxa"/>
              <w:tblLayout w:type="fixed"/>
              <w:tblLook w:val="04A0"/>
            </w:tblPr>
            <w:tblGrid>
              <w:gridCol w:w="9002"/>
            </w:tblGrid>
            <w:tr w:rsidR="001939AF" w:rsidRPr="0071338D" w:rsidTr="009D0DA3">
              <w:tc>
                <w:tcPr>
                  <w:tcW w:w="9002" w:type="dxa"/>
                </w:tcPr>
                <w:p w:rsidR="001939AF" w:rsidRPr="001939AF" w:rsidRDefault="001939AF" w:rsidP="00FA6F85">
                  <w:pPr>
                    <w:pStyle w:val="ConsPlusTitle"/>
                    <w:snapToGrid w:val="0"/>
                    <w:jc w:val="right"/>
                    <w:rPr>
                      <w:rFonts w:ascii="Times New Roman" w:hAnsi="Times New Roman" w:cs="Times New Roman"/>
                      <w:b w:val="0"/>
                    </w:rPr>
                  </w:pPr>
                  <w:r w:rsidRPr="001939AF">
                    <w:rPr>
                      <w:rFonts w:ascii="Times New Roman" w:hAnsi="Times New Roman" w:cs="Times New Roman"/>
                    </w:rPr>
                    <w:t xml:space="preserve">                                                                                      </w:t>
                  </w:r>
                  <w:r w:rsidR="00FA6F85">
                    <w:rPr>
                      <w:rFonts w:ascii="Times New Roman" w:hAnsi="Times New Roman" w:cs="Times New Roman"/>
                    </w:rPr>
                    <w:t xml:space="preserve">      </w:t>
                  </w:r>
                  <w:r w:rsidRPr="001939AF">
                    <w:rPr>
                      <w:rFonts w:ascii="Times New Roman" w:hAnsi="Times New Roman" w:cs="Times New Roman"/>
                      <w:b w:val="0"/>
                    </w:rPr>
                    <w:t>Приложение №  2</w:t>
                  </w:r>
                </w:p>
                <w:p w:rsidR="001939AF" w:rsidRPr="001939AF" w:rsidRDefault="001939AF" w:rsidP="00FA6F85">
                  <w:pPr>
                    <w:pStyle w:val="ConsPlusTitle"/>
                    <w:snapToGrid w:val="0"/>
                    <w:jc w:val="right"/>
                    <w:rPr>
                      <w:rFonts w:ascii="Times New Roman" w:hAnsi="Times New Roman" w:cs="Times New Roman"/>
                      <w:b w:val="0"/>
                    </w:rPr>
                  </w:pPr>
                </w:p>
                <w:p w:rsidR="001939AF" w:rsidRPr="001939AF" w:rsidRDefault="001939AF" w:rsidP="00FA6F85">
                  <w:pPr>
                    <w:pStyle w:val="ConsPlusTitle"/>
                    <w:snapToGrid w:val="0"/>
                    <w:jc w:val="right"/>
                    <w:rPr>
                      <w:rFonts w:ascii="Times New Roman" w:hAnsi="Times New Roman" w:cs="Times New Roman"/>
                      <w:b w:val="0"/>
                    </w:rPr>
                  </w:pPr>
                  <w:r w:rsidRPr="001939AF">
                    <w:rPr>
                      <w:rFonts w:ascii="Times New Roman" w:hAnsi="Times New Roman" w:cs="Times New Roman"/>
                      <w:b w:val="0"/>
                    </w:rPr>
                    <w:t xml:space="preserve">                                                                                           УТВЕРЖДЕН</w:t>
                  </w:r>
                </w:p>
                <w:p w:rsidR="001939AF" w:rsidRPr="001939AF" w:rsidRDefault="001939AF" w:rsidP="00FA6F85">
                  <w:pPr>
                    <w:pStyle w:val="ConsPlusTitle"/>
                    <w:jc w:val="right"/>
                    <w:rPr>
                      <w:rFonts w:ascii="Times New Roman" w:hAnsi="Times New Roman" w:cs="Times New Roman"/>
                      <w:b w:val="0"/>
                    </w:rPr>
                  </w:pPr>
                  <w:r w:rsidRPr="001939AF">
                    <w:rPr>
                      <w:rFonts w:ascii="Times New Roman" w:hAnsi="Times New Roman" w:cs="Times New Roman"/>
                      <w:b w:val="0"/>
                    </w:rPr>
                    <w:t xml:space="preserve">                                                                                           постановлением администрации</w:t>
                  </w:r>
                </w:p>
                <w:p w:rsidR="001939AF" w:rsidRPr="001939AF" w:rsidRDefault="001939AF" w:rsidP="00FA6F85">
                  <w:pPr>
                    <w:pStyle w:val="ConsPlusTitle"/>
                    <w:jc w:val="right"/>
                    <w:rPr>
                      <w:rFonts w:ascii="Times New Roman" w:hAnsi="Times New Roman" w:cs="Times New Roman"/>
                      <w:b w:val="0"/>
                    </w:rPr>
                  </w:pPr>
                  <w:r w:rsidRPr="001939AF">
                    <w:rPr>
                      <w:rFonts w:ascii="Times New Roman" w:hAnsi="Times New Roman" w:cs="Times New Roman"/>
                      <w:b w:val="0"/>
                    </w:rPr>
                    <w:t xml:space="preserve">                                                                                           Тужинского муниципального</w:t>
                  </w:r>
                </w:p>
                <w:p w:rsidR="001939AF" w:rsidRPr="001939AF" w:rsidRDefault="001939AF" w:rsidP="00FA6F85">
                  <w:pPr>
                    <w:spacing w:after="0" w:line="240" w:lineRule="auto"/>
                    <w:jc w:val="right"/>
                    <w:rPr>
                      <w:rFonts w:ascii="Times New Roman" w:hAnsi="Times New Roman"/>
                      <w:sz w:val="20"/>
                      <w:szCs w:val="20"/>
                      <w:lang w:val="ru-RU"/>
                    </w:rPr>
                  </w:pPr>
                  <w:r w:rsidRPr="001939AF">
                    <w:rPr>
                      <w:rFonts w:ascii="Times New Roman" w:hAnsi="Times New Roman"/>
                      <w:b/>
                      <w:sz w:val="20"/>
                      <w:szCs w:val="20"/>
                      <w:lang w:val="ru-RU"/>
                    </w:rPr>
                    <w:t xml:space="preserve">                                                                                            </w:t>
                  </w:r>
                  <w:r w:rsidRPr="001939AF">
                    <w:rPr>
                      <w:rFonts w:ascii="Times New Roman" w:hAnsi="Times New Roman"/>
                      <w:sz w:val="20"/>
                      <w:szCs w:val="20"/>
                      <w:lang w:val="ru-RU"/>
                    </w:rPr>
                    <w:t xml:space="preserve">района  </w:t>
                  </w:r>
                  <w:r w:rsidRPr="001939AF">
                    <w:rPr>
                      <w:rFonts w:ascii="Times New Roman" w:hAnsi="Times New Roman"/>
                      <w:sz w:val="20"/>
                      <w:szCs w:val="20"/>
                      <w:u w:val="single"/>
                      <w:lang w:val="ru-RU"/>
                    </w:rPr>
                    <w:t xml:space="preserve">от 27.03.2017 № 74    </w:t>
                  </w:r>
                </w:p>
                <w:p w:rsidR="001939AF" w:rsidRPr="001939AF" w:rsidRDefault="001939AF" w:rsidP="001939AF">
                  <w:pPr>
                    <w:spacing w:after="0" w:line="240" w:lineRule="auto"/>
                    <w:rPr>
                      <w:rFonts w:ascii="Times New Roman" w:hAnsi="Times New Roman"/>
                      <w:sz w:val="20"/>
                      <w:szCs w:val="20"/>
                      <w:lang w:val="ru-RU"/>
                    </w:rPr>
                  </w:pPr>
                </w:p>
                <w:p w:rsidR="001939AF" w:rsidRPr="001939AF" w:rsidRDefault="001939AF" w:rsidP="009D0DA3">
                  <w:pPr>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ПРИМЕРНЫЙ  ПЕРЕЧЕНЬ</w:t>
                  </w:r>
                </w:p>
                <w:p w:rsidR="001939AF" w:rsidRPr="001939AF" w:rsidRDefault="001939AF" w:rsidP="001939AF">
                  <w:pPr>
                    <w:spacing w:after="0" w:line="240" w:lineRule="auto"/>
                    <w:jc w:val="center"/>
                    <w:rPr>
                      <w:rFonts w:ascii="Times New Roman" w:hAnsi="Times New Roman"/>
                      <w:b/>
                      <w:sz w:val="20"/>
                      <w:szCs w:val="20"/>
                      <w:lang w:val="ru-RU"/>
                    </w:rPr>
                  </w:pPr>
                </w:p>
                <w:p w:rsidR="001939AF" w:rsidRPr="001939AF" w:rsidRDefault="001939AF" w:rsidP="001939AF">
                  <w:pPr>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должностей работников муниципальных учреждений культуры</w:t>
                  </w:r>
                </w:p>
                <w:p w:rsidR="001939AF" w:rsidRPr="001939AF" w:rsidRDefault="001939AF" w:rsidP="001939AF">
                  <w:pPr>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 xml:space="preserve"> Тужинского района, </w:t>
                  </w:r>
                  <w:proofErr w:type="gramStart"/>
                  <w:r w:rsidRPr="001939AF">
                    <w:rPr>
                      <w:rFonts w:ascii="Times New Roman" w:hAnsi="Times New Roman"/>
                      <w:b/>
                      <w:sz w:val="20"/>
                      <w:szCs w:val="20"/>
                      <w:lang w:val="ru-RU"/>
                    </w:rPr>
                    <w:t>относимых</w:t>
                  </w:r>
                  <w:proofErr w:type="gramEnd"/>
                  <w:r w:rsidRPr="001939AF">
                    <w:rPr>
                      <w:rFonts w:ascii="Times New Roman" w:hAnsi="Times New Roman"/>
                      <w:b/>
                      <w:sz w:val="20"/>
                      <w:szCs w:val="20"/>
                      <w:lang w:val="ru-RU"/>
                    </w:rPr>
                    <w:t xml:space="preserve"> к основному персоналу.</w:t>
                  </w:r>
                </w:p>
                <w:p w:rsidR="001939AF" w:rsidRPr="001939AF" w:rsidRDefault="001939AF" w:rsidP="001939AF">
                  <w:pPr>
                    <w:spacing w:after="0" w:line="240" w:lineRule="auto"/>
                    <w:jc w:val="both"/>
                    <w:rPr>
                      <w:rFonts w:ascii="Times New Roman" w:hAnsi="Times New Roman"/>
                      <w:sz w:val="20"/>
                      <w:szCs w:val="20"/>
                      <w:lang w:val="ru-RU"/>
                    </w:rPr>
                  </w:pP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1. Примерный перечень должностей работников муниципальных учреждений культурно-досугового типа, непосредственно связанных с осуществлением основного вида деятельности </w:t>
                  </w:r>
                </w:p>
                <w:p w:rsidR="001939AF" w:rsidRPr="001939AF" w:rsidRDefault="001939AF" w:rsidP="001939AF">
                  <w:pPr>
                    <w:spacing w:after="0" w:line="240" w:lineRule="auto"/>
                    <w:rPr>
                      <w:rFonts w:ascii="Times New Roman" w:hAnsi="Times New Roman"/>
                      <w:sz w:val="20"/>
                      <w:szCs w:val="20"/>
                      <w:lang w:val="ru-RU"/>
                    </w:rPr>
                  </w:pP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Аккомпаниатор</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Балетмейстер</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Заведующий автоклубом</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 xml:space="preserve">Заведующий клубом </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Заведующий отделом</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lastRenderedPageBreak/>
                    <w:t>Заведующий сектором</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Заведующий филиалом</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Звукооператор</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Звукорежиссер</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Концертмейстер</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Костюмер</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Культорганизатор</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Методист</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Распорядитель танцевального вечера</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Режиссер массовых представлений</w:t>
                  </w:r>
                </w:p>
                <w:p w:rsidR="001939AF" w:rsidRPr="001939AF" w:rsidRDefault="001939AF" w:rsidP="001939AF">
                  <w:pPr>
                    <w:numPr>
                      <w:ilvl w:val="1"/>
                      <w:numId w:val="45"/>
                    </w:numPr>
                    <w:spacing w:after="0" w:line="240" w:lineRule="auto"/>
                    <w:rPr>
                      <w:rFonts w:ascii="Times New Roman" w:hAnsi="Times New Roman"/>
                      <w:sz w:val="20"/>
                      <w:szCs w:val="20"/>
                      <w:lang w:val="ru-RU"/>
                    </w:rPr>
                  </w:pPr>
                  <w:r w:rsidRPr="001939AF">
                    <w:rPr>
                      <w:rFonts w:ascii="Times New Roman" w:hAnsi="Times New Roman"/>
                      <w:sz w:val="20"/>
                      <w:szCs w:val="20"/>
                      <w:lang w:val="ru-RU"/>
                    </w:rPr>
                    <w:t>Руководитель клубного формирования (кружка, любительского объединения, студии, клуба по интересам)</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Специалист по жанрам творчества</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Хормейстер</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Художественный руководитель</w:t>
                  </w:r>
                </w:p>
                <w:p w:rsidR="001939AF" w:rsidRPr="001939AF" w:rsidRDefault="001939AF" w:rsidP="001939AF">
                  <w:pPr>
                    <w:numPr>
                      <w:ilvl w:val="1"/>
                      <w:numId w:val="45"/>
                    </w:numPr>
                    <w:spacing w:after="0" w:line="240" w:lineRule="auto"/>
                    <w:rPr>
                      <w:rFonts w:ascii="Times New Roman" w:hAnsi="Times New Roman"/>
                      <w:sz w:val="20"/>
                      <w:szCs w:val="20"/>
                    </w:rPr>
                  </w:pPr>
                  <w:r w:rsidRPr="001939AF">
                    <w:rPr>
                      <w:rFonts w:ascii="Times New Roman" w:hAnsi="Times New Roman"/>
                      <w:sz w:val="20"/>
                      <w:szCs w:val="20"/>
                    </w:rPr>
                    <w:t>Художник</w:t>
                  </w:r>
                </w:p>
                <w:p w:rsidR="001939AF" w:rsidRPr="001939AF" w:rsidRDefault="001939AF" w:rsidP="001939AF">
                  <w:pPr>
                    <w:spacing w:after="0" w:line="240" w:lineRule="auto"/>
                    <w:ind w:firstLine="540"/>
                    <w:jc w:val="both"/>
                    <w:rPr>
                      <w:rFonts w:ascii="Times New Roman" w:hAnsi="Times New Roman"/>
                      <w:sz w:val="20"/>
                      <w:szCs w:val="20"/>
                    </w:rPr>
                  </w:pP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2. Примерный перечень должностей работников муниципального музея, непосредственно связанных с осуществлением основного вида деятельности </w:t>
                  </w:r>
                </w:p>
                <w:p w:rsidR="001939AF" w:rsidRPr="001939AF" w:rsidRDefault="001939AF" w:rsidP="001939AF">
                  <w:pPr>
                    <w:numPr>
                      <w:ilvl w:val="1"/>
                      <w:numId w:val="46"/>
                    </w:numPr>
                    <w:tabs>
                      <w:tab w:val="left" w:pos="993"/>
                    </w:tabs>
                    <w:spacing w:after="0" w:line="240" w:lineRule="auto"/>
                    <w:ind w:left="426" w:firstLine="0"/>
                    <w:rPr>
                      <w:rFonts w:ascii="Times New Roman" w:hAnsi="Times New Roman"/>
                      <w:sz w:val="20"/>
                      <w:szCs w:val="20"/>
                    </w:rPr>
                  </w:pPr>
                  <w:r w:rsidRPr="001939AF">
                    <w:rPr>
                      <w:rFonts w:ascii="Times New Roman" w:hAnsi="Times New Roman"/>
                      <w:sz w:val="20"/>
                      <w:szCs w:val="20"/>
                    </w:rPr>
                    <w:t xml:space="preserve">Заведующий отделом </w:t>
                  </w:r>
                </w:p>
                <w:p w:rsidR="001939AF" w:rsidRPr="001939AF" w:rsidRDefault="001939AF" w:rsidP="001939AF">
                  <w:pPr>
                    <w:numPr>
                      <w:ilvl w:val="1"/>
                      <w:numId w:val="46"/>
                    </w:numPr>
                    <w:tabs>
                      <w:tab w:val="left" w:pos="993"/>
                    </w:tabs>
                    <w:spacing w:after="0" w:line="240" w:lineRule="auto"/>
                    <w:ind w:left="426" w:firstLine="0"/>
                    <w:rPr>
                      <w:rFonts w:ascii="Times New Roman" w:hAnsi="Times New Roman"/>
                      <w:sz w:val="20"/>
                      <w:szCs w:val="20"/>
                    </w:rPr>
                  </w:pPr>
                  <w:r w:rsidRPr="001939AF">
                    <w:rPr>
                      <w:rFonts w:ascii="Times New Roman" w:hAnsi="Times New Roman"/>
                      <w:sz w:val="20"/>
                      <w:szCs w:val="20"/>
                    </w:rPr>
                    <w:t>Заведующий сектором</w:t>
                  </w:r>
                </w:p>
                <w:p w:rsidR="001939AF" w:rsidRPr="001939AF" w:rsidRDefault="001939AF" w:rsidP="001939AF">
                  <w:pPr>
                    <w:numPr>
                      <w:ilvl w:val="1"/>
                      <w:numId w:val="46"/>
                    </w:numPr>
                    <w:tabs>
                      <w:tab w:val="left" w:pos="993"/>
                    </w:tabs>
                    <w:spacing w:after="0" w:line="240" w:lineRule="auto"/>
                    <w:ind w:left="426" w:firstLine="0"/>
                    <w:rPr>
                      <w:rFonts w:ascii="Times New Roman" w:hAnsi="Times New Roman"/>
                      <w:sz w:val="20"/>
                      <w:szCs w:val="20"/>
                    </w:rPr>
                  </w:pPr>
                  <w:r w:rsidRPr="001939AF">
                    <w:rPr>
                      <w:rFonts w:ascii="Times New Roman" w:hAnsi="Times New Roman"/>
                      <w:sz w:val="20"/>
                      <w:szCs w:val="20"/>
                    </w:rPr>
                    <w:t>Методист</w:t>
                  </w:r>
                </w:p>
                <w:p w:rsidR="001939AF" w:rsidRPr="001939AF" w:rsidRDefault="001939AF" w:rsidP="001939AF">
                  <w:pPr>
                    <w:numPr>
                      <w:ilvl w:val="1"/>
                      <w:numId w:val="46"/>
                    </w:numPr>
                    <w:tabs>
                      <w:tab w:val="left" w:pos="993"/>
                    </w:tabs>
                    <w:spacing w:after="0" w:line="240" w:lineRule="auto"/>
                    <w:ind w:left="426" w:firstLine="0"/>
                    <w:rPr>
                      <w:rFonts w:ascii="Times New Roman" w:hAnsi="Times New Roman"/>
                      <w:sz w:val="20"/>
                      <w:szCs w:val="20"/>
                    </w:rPr>
                  </w:pPr>
                  <w:r w:rsidRPr="001939AF">
                    <w:rPr>
                      <w:rFonts w:ascii="Times New Roman" w:hAnsi="Times New Roman"/>
                      <w:sz w:val="20"/>
                      <w:szCs w:val="20"/>
                    </w:rPr>
                    <w:t>Экскурсовод</w:t>
                  </w:r>
                </w:p>
                <w:p w:rsidR="001939AF" w:rsidRPr="001939AF" w:rsidRDefault="001939AF" w:rsidP="001939AF">
                  <w:pPr>
                    <w:numPr>
                      <w:ilvl w:val="1"/>
                      <w:numId w:val="46"/>
                    </w:numPr>
                    <w:tabs>
                      <w:tab w:val="left" w:pos="993"/>
                    </w:tabs>
                    <w:spacing w:after="0" w:line="240" w:lineRule="auto"/>
                    <w:ind w:left="426" w:firstLine="0"/>
                    <w:rPr>
                      <w:rFonts w:ascii="Times New Roman" w:hAnsi="Times New Roman"/>
                      <w:sz w:val="20"/>
                      <w:szCs w:val="20"/>
                    </w:rPr>
                  </w:pPr>
                  <w:r w:rsidRPr="001939AF">
                    <w:rPr>
                      <w:rFonts w:ascii="Times New Roman" w:hAnsi="Times New Roman"/>
                      <w:sz w:val="20"/>
                      <w:szCs w:val="20"/>
                    </w:rPr>
                    <w:t>Хранитель музейных предметов</w:t>
                  </w:r>
                </w:p>
                <w:p w:rsidR="001939AF" w:rsidRPr="001939AF" w:rsidRDefault="001939AF" w:rsidP="001939AF">
                  <w:pPr>
                    <w:spacing w:after="0" w:line="240" w:lineRule="auto"/>
                    <w:ind w:left="540"/>
                    <w:jc w:val="both"/>
                    <w:rPr>
                      <w:rFonts w:ascii="Times New Roman" w:hAnsi="Times New Roman"/>
                      <w:sz w:val="20"/>
                      <w:szCs w:val="20"/>
                    </w:rPr>
                  </w:pP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3. Примерный перечень должностей работников муниципальных библиотек, непосредственно связанных с осуществлением основного вида деятельности </w:t>
                  </w:r>
                </w:p>
                <w:p w:rsidR="001939AF" w:rsidRPr="001939AF" w:rsidRDefault="001939AF" w:rsidP="001939AF">
                  <w:pPr>
                    <w:spacing w:after="0" w:line="240" w:lineRule="auto"/>
                    <w:jc w:val="both"/>
                    <w:rPr>
                      <w:rFonts w:ascii="Times New Roman" w:hAnsi="Times New Roman"/>
                      <w:sz w:val="20"/>
                      <w:szCs w:val="20"/>
                      <w:lang w:val="ru-RU"/>
                    </w:rPr>
                  </w:pPr>
                </w:p>
                <w:tbl>
                  <w:tblPr>
                    <w:tblW w:w="19142" w:type="dxa"/>
                    <w:tblLayout w:type="fixed"/>
                    <w:tblLook w:val="01E0"/>
                  </w:tblPr>
                  <w:tblGrid>
                    <w:gridCol w:w="9571"/>
                    <w:gridCol w:w="9571"/>
                  </w:tblGrid>
                  <w:tr w:rsidR="001939AF" w:rsidRPr="001939AF" w:rsidTr="009D0DA3">
                    <w:tc>
                      <w:tcPr>
                        <w:tcW w:w="9571" w:type="dxa"/>
                      </w:tcPr>
                      <w:p w:rsidR="001939AF" w:rsidRPr="001939AF" w:rsidRDefault="001939AF" w:rsidP="001939AF">
                        <w:pPr>
                          <w:spacing w:after="0" w:line="240" w:lineRule="auto"/>
                          <w:jc w:val="both"/>
                          <w:rPr>
                            <w:rFonts w:ascii="Times New Roman" w:hAnsi="Times New Roman"/>
                            <w:sz w:val="20"/>
                            <w:szCs w:val="20"/>
                          </w:rPr>
                        </w:pPr>
                        <w:r w:rsidRPr="001939AF">
                          <w:rPr>
                            <w:rFonts w:ascii="Times New Roman" w:hAnsi="Times New Roman"/>
                            <w:sz w:val="20"/>
                            <w:szCs w:val="20"/>
                            <w:lang w:val="ru-RU"/>
                          </w:rPr>
                          <w:t xml:space="preserve">       </w:t>
                        </w:r>
                        <w:r w:rsidRPr="001939AF">
                          <w:rPr>
                            <w:rFonts w:ascii="Times New Roman" w:hAnsi="Times New Roman"/>
                            <w:sz w:val="20"/>
                            <w:szCs w:val="20"/>
                          </w:rPr>
                          <w:t>3.1Заведующий отделом</w:t>
                        </w:r>
                      </w:p>
                    </w:tc>
                    <w:tc>
                      <w:tcPr>
                        <w:tcW w:w="9571" w:type="dxa"/>
                      </w:tcPr>
                      <w:p w:rsidR="001939AF" w:rsidRPr="001939AF" w:rsidRDefault="001939AF" w:rsidP="001939AF">
                        <w:pPr>
                          <w:spacing w:after="0" w:line="240" w:lineRule="auto"/>
                          <w:ind w:firstLine="540"/>
                          <w:jc w:val="both"/>
                          <w:rPr>
                            <w:rFonts w:ascii="Times New Roman" w:hAnsi="Times New Roman"/>
                            <w:sz w:val="20"/>
                            <w:szCs w:val="20"/>
                          </w:rPr>
                        </w:pPr>
                      </w:p>
                    </w:tc>
                  </w:tr>
                  <w:tr w:rsidR="001939AF" w:rsidRPr="001939AF" w:rsidTr="009D0DA3">
                    <w:tc>
                      <w:tcPr>
                        <w:tcW w:w="9571" w:type="dxa"/>
                      </w:tcPr>
                      <w:p w:rsidR="001939AF" w:rsidRPr="001939AF" w:rsidRDefault="001939AF" w:rsidP="001939AF">
                        <w:pPr>
                          <w:spacing w:after="0" w:line="240" w:lineRule="auto"/>
                          <w:jc w:val="both"/>
                          <w:rPr>
                            <w:rFonts w:ascii="Times New Roman" w:hAnsi="Times New Roman"/>
                            <w:sz w:val="20"/>
                            <w:szCs w:val="20"/>
                          </w:rPr>
                        </w:pPr>
                        <w:r w:rsidRPr="001939AF">
                          <w:rPr>
                            <w:rFonts w:ascii="Times New Roman" w:hAnsi="Times New Roman"/>
                            <w:sz w:val="20"/>
                            <w:szCs w:val="20"/>
                          </w:rPr>
                          <w:t xml:space="preserve">       3.2 Заведующий сектором</w:t>
                        </w:r>
                      </w:p>
                    </w:tc>
                    <w:tc>
                      <w:tcPr>
                        <w:tcW w:w="9571" w:type="dxa"/>
                      </w:tcPr>
                      <w:p w:rsidR="001939AF" w:rsidRPr="001939AF" w:rsidRDefault="001939AF" w:rsidP="001939AF">
                        <w:pPr>
                          <w:spacing w:after="0" w:line="240" w:lineRule="auto"/>
                          <w:ind w:firstLine="540"/>
                          <w:jc w:val="both"/>
                          <w:rPr>
                            <w:rFonts w:ascii="Times New Roman" w:hAnsi="Times New Roman"/>
                            <w:sz w:val="20"/>
                            <w:szCs w:val="20"/>
                          </w:rPr>
                        </w:pPr>
                        <w:r w:rsidRPr="001939AF">
                          <w:rPr>
                            <w:rFonts w:ascii="Times New Roman" w:hAnsi="Times New Roman"/>
                            <w:sz w:val="20"/>
                            <w:szCs w:val="20"/>
                          </w:rPr>
                          <w:t xml:space="preserve">          </w:t>
                        </w:r>
                      </w:p>
                    </w:tc>
                  </w:tr>
                  <w:tr w:rsidR="001939AF" w:rsidRPr="001939AF" w:rsidTr="009D0DA3">
                    <w:tc>
                      <w:tcPr>
                        <w:tcW w:w="9571" w:type="dxa"/>
                      </w:tcPr>
                      <w:p w:rsidR="001939AF" w:rsidRPr="001939AF" w:rsidRDefault="001939AF" w:rsidP="001939AF">
                        <w:pPr>
                          <w:spacing w:after="0" w:line="240" w:lineRule="auto"/>
                          <w:ind w:firstLine="540"/>
                          <w:jc w:val="both"/>
                          <w:rPr>
                            <w:rFonts w:ascii="Times New Roman" w:hAnsi="Times New Roman"/>
                            <w:sz w:val="20"/>
                            <w:szCs w:val="20"/>
                          </w:rPr>
                        </w:pPr>
                        <w:r w:rsidRPr="001939AF">
                          <w:rPr>
                            <w:rFonts w:ascii="Times New Roman" w:hAnsi="Times New Roman"/>
                            <w:sz w:val="20"/>
                            <w:szCs w:val="20"/>
                          </w:rPr>
                          <w:t>3.3 Библиотекарь</w:t>
                        </w:r>
                      </w:p>
                    </w:tc>
                    <w:tc>
                      <w:tcPr>
                        <w:tcW w:w="9571" w:type="dxa"/>
                      </w:tcPr>
                      <w:p w:rsidR="001939AF" w:rsidRPr="001939AF" w:rsidRDefault="001939AF" w:rsidP="001939AF">
                        <w:pPr>
                          <w:spacing w:after="0" w:line="240" w:lineRule="auto"/>
                          <w:ind w:firstLine="540"/>
                          <w:jc w:val="both"/>
                          <w:rPr>
                            <w:rFonts w:ascii="Times New Roman" w:hAnsi="Times New Roman"/>
                            <w:sz w:val="20"/>
                            <w:szCs w:val="20"/>
                          </w:rPr>
                        </w:pPr>
                      </w:p>
                    </w:tc>
                  </w:tr>
                  <w:tr w:rsidR="001939AF" w:rsidRPr="001939AF" w:rsidTr="009D0DA3">
                    <w:tc>
                      <w:tcPr>
                        <w:tcW w:w="9571" w:type="dxa"/>
                      </w:tcPr>
                      <w:p w:rsidR="001939AF" w:rsidRPr="001939AF" w:rsidRDefault="001939AF" w:rsidP="001939AF">
                        <w:pPr>
                          <w:spacing w:after="0" w:line="240" w:lineRule="auto"/>
                          <w:ind w:firstLine="540"/>
                          <w:jc w:val="both"/>
                          <w:rPr>
                            <w:rFonts w:ascii="Times New Roman" w:hAnsi="Times New Roman"/>
                            <w:sz w:val="20"/>
                            <w:szCs w:val="20"/>
                          </w:rPr>
                        </w:pPr>
                        <w:r w:rsidRPr="001939AF">
                          <w:rPr>
                            <w:rFonts w:ascii="Times New Roman" w:hAnsi="Times New Roman"/>
                            <w:sz w:val="20"/>
                            <w:szCs w:val="20"/>
                          </w:rPr>
                          <w:t>3.4 Библиограф</w:t>
                        </w:r>
                      </w:p>
                    </w:tc>
                    <w:tc>
                      <w:tcPr>
                        <w:tcW w:w="9571" w:type="dxa"/>
                      </w:tcPr>
                      <w:p w:rsidR="001939AF" w:rsidRPr="001939AF" w:rsidRDefault="001939AF" w:rsidP="001939AF">
                        <w:pPr>
                          <w:spacing w:after="0" w:line="240" w:lineRule="auto"/>
                          <w:ind w:firstLine="540"/>
                          <w:jc w:val="both"/>
                          <w:rPr>
                            <w:rFonts w:ascii="Times New Roman" w:hAnsi="Times New Roman"/>
                            <w:sz w:val="20"/>
                            <w:szCs w:val="20"/>
                          </w:rPr>
                        </w:pPr>
                      </w:p>
                    </w:tc>
                  </w:tr>
                  <w:tr w:rsidR="001939AF" w:rsidRPr="001939AF" w:rsidTr="009D0DA3">
                    <w:tc>
                      <w:tcPr>
                        <w:tcW w:w="9571" w:type="dxa"/>
                      </w:tcPr>
                      <w:p w:rsidR="001939AF" w:rsidRPr="001939AF" w:rsidRDefault="001939AF" w:rsidP="001939AF">
                        <w:pPr>
                          <w:spacing w:after="0" w:line="240" w:lineRule="auto"/>
                          <w:ind w:firstLine="540"/>
                          <w:jc w:val="both"/>
                          <w:rPr>
                            <w:rFonts w:ascii="Times New Roman" w:hAnsi="Times New Roman"/>
                            <w:sz w:val="20"/>
                            <w:szCs w:val="20"/>
                          </w:rPr>
                        </w:pPr>
                        <w:r w:rsidRPr="001939AF">
                          <w:rPr>
                            <w:rFonts w:ascii="Times New Roman" w:hAnsi="Times New Roman"/>
                            <w:sz w:val="20"/>
                            <w:szCs w:val="20"/>
                          </w:rPr>
                          <w:t>3.5 Методист библиотеки</w:t>
                        </w:r>
                      </w:p>
                    </w:tc>
                    <w:tc>
                      <w:tcPr>
                        <w:tcW w:w="9571" w:type="dxa"/>
                      </w:tcPr>
                      <w:p w:rsidR="001939AF" w:rsidRPr="001939AF" w:rsidRDefault="001939AF" w:rsidP="001939AF">
                        <w:pPr>
                          <w:spacing w:after="0" w:line="240" w:lineRule="auto"/>
                          <w:ind w:firstLine="540"/>
                          <w:jc w:val="both"/>
                          <w:rPr>
                            <w:rFonts w:ascii="Times New Roman" w:hAnsi="Times New Roman"/>
                            <w:sz w:val="20"/>
                            <w:szCs w:val="20"/>
                          </w:rPr>
                        </w:pPr>
                      </w:p>
                    </w:tc>
                  </w:tr>
                  <w:tr w:rsidR="001939AF" w:rsidRPr="001939AF" w:rsidTr="009D0DA3">
                    <w:tc>
                      <w:tcPr>
                        <w:tcW w:w="9571" w:type="dxa"/>
                      </w:tcPr>
                      <w:p w:rsidR="001939AF" w:rsidRPr="001939AF" w:rsidRDefault="001939AF" w:rsidP="001939AF">
                        <w:pPr>
                          <w:spacing w:after="0" w:line="240" w:lineRule="auto"/>
                          <w:ind w:firstLine="540"/>
                          <w:jc w:val="both"/>
                          <w:rPr>
                            <w:rFonts w:ascii="Times New Roman" w:hAnsi="Times New Roman"/>
                            <w:sz w:val="20"/>
                            <w:szCs w:val="20"/>
                          </w:rPr>
                        </w:pPr>
                        <w:r w:rsidRPr="001939AF">
                          <w:rPr>
                            <w:rFonts w:ascii="Times New Roman" w:hAnsi="Times New Roman"/>
                            <w:sz w:val="20"/>
                            <w:szCs w:val="20"/>
                          </w:rPr>
                          <w:t>3.6 Редактор библиотеки</w:t>
                        </w:r>
                      </w:p>
                    </w:tc>
                    <w:tc>
                      <w:tcPr>
                        <w:tcW w:w="9571" w:type="dxa"/>
                      </w:tcPr>
                      <w:p w:rsidR="001939AF" w:rsidRPr="001939AF" w:rsidRDefault="001939AF" w:rsidP="001939AF">
                        <w:pPr>
                          <w:spacing w:after="0" w:line="240" w:lineRule="auto"/>
                          <w:ind w:firstLine="540"/>
                          <w:jc w:val="both"/>
                          <w:rPr>
                            <w:rFonts w:ascii="Times New Roman" w:hAnsi="Times New Roman"/>
                            <w:sz w:val="20"/>
                            <w:szCs w:val="20"/>
                          </w:rPr>
                        </w:pPr>
                      </w:p>
                    </w:tc>
                  </w:tr>
                  <w:tr w:rsidR="001939AF" w:rsidRPr="001939AF" w:rsidTr="009D0DA3">
                    <w:tc>
                      <w:tcPr>
                        <w:tcW w:w="9571" w:type="dxa"/>
                      </w:tcPr>
                      <w:p w:rsidR="001939AF" w:rsidRPr="001939AF" w:rsidRDefault="001939AF" w:rsidP="001939AF">
                        <w:pPr>
                          <w:spacing w:after="0" w:line="240" w:lineRule="auto"/>
                          <w:ind w:firstLine="540"/>
                          <w:jc w:val="both"/>
                          <w:rPr>
                            <w:rFonts w:ascii="Times New Roman" w:hAnsi="Times New Roman"/>
                            <w:sz w:val="20"/>
                            <w:szCs w:val="20"/>
                          </w:rPr>
                        </w:pPr>
                        <w:r w:rsidRPr="001939AF">
                          <w:rPr>
                            <w:rFonts w:ascii="Times New Roman" w:hAnsi="Times New Roman"/>
                            <w:sz w:val="20"/>
                            <w:szCs w:val="20"/>
                          </w:rPr>
                          <w:t>3.7 Художник-реставратор</w:t>
                        </w:r>
                      </w:p>
                    </w:tc>
                    <w:tc>
                      <w:tcPr>
                        <w:tcW w:w="9571" w:type="dxa"/>
                      </w:tcPr>
                      <w:p w:rsidR="001939AF" w:rsidRPr="001939AF" w:rsidRDefault="001939AF" w:rsidP="001939AF">
                        <w:pPr>
                          <w:spacing w:after="0" w:line="240" w:lineRule="auto"/>
                          <w:ind w:firstLine="540"/>
                          <w:jc w:val="both"/>
                          <w:rPr>
                            <w:rFonts w:ascii="Times New Roman" w:hAnsi="Times New Roman"/>
                            <w:sz w:val="20"/>
                            <w:szCs w:val="20"/>
                          </w:rPr>
                        </w:pPr>
                      </w:p>
                    </w:tc>
                  </w:tr>
                  <w:tr w:rsidR="001939AF" w:rsidRPr="0071338D" w:rsidTr="009D0DA3">
                    <w:tc>
                      <w:tcPr>
                        <w:tcW w:w="9571" w:type="dxa"/>
                      </w:tcPr>
                      <w:p w:rsidR="001939AF" w:rsidRPr="001939AF" w:rsidRDefault="001939AF" w:rsidP="001939AF">
                        <w:pPr>
                          <w:spacing w:after="0" w:line="240" w:lineRule="auto"/>
                          <w:ind w:left="540"/>
                          <w:jc w:val="both"/>
                          <w:rPr>
                            <w:rFonts w:ascii="Times New Roman" w:hAnsi="Times New Roman"/>
                            <w:sz w:val="20"/>
                            <w:szCs w:val="20"/>
                            <w:lang w:val="ru-RU"/>
                          </w:rPr>
                        </w:pPr>
                        <w:r w:rsidRPr="001939AF">
                          <w:rPr>
                            <w:rFonts w:ascii="Times New Roman" w:hAnsi="Times New Roman"/>
                            <w:sz w:val="20"/>
                            <w:szCs w:val="20"/>
                            <w:lang w:val="ru-RU"/>
                          </w:rPr>
                          <w:t xml:space="preserve">3.8 Программист, работающий по созданию и ведению электронного каталога  библиотеки и электронных баз данных </w:t>
                        </w:r>
                      </w:p>
                    </w:tc>
                    <w:tc>
                      <w:tcPr>
                        <w:tcW w:w="9571" w:type="dxa"/>
                      </w:tcPr>
                      <w:p w:rsidR="001939AF" w:rsidRPr="001939AF" w:rsidRDefault="001939AF" w:rsidP="001939AF">
                        <w:pPr>
                          <w:spacing w:after="0" w:line="240" w:lineRule="auto"/>
                          <w:ind w:firstLine="540"/>
                          <w:jc w:val="both"/>
                          <w:rPr>
                            <w:rFonts w:ascii="Times New Roman" w:hAnsi="Times New Roman"/>
                            <w:sz w:val="20"/>
                            <w:szCs w:val="20"/>
                            <w:lang w:val="ru-RU"/>
                          </w:rPr>
                        </w:pPr>
                      </w:p>
                    </w:tc>
                  </w:tr>
                </w:tbl>
                <w:p w:rsidR="001939AF" w:rsidRPr="001939AF" w:rsidRDefault="001939AF" w:rsidP="001939AF">
                  <w:pPr>
                    <w:autoSpaceDE w:val="0"/>
                    <w:autoSpaceDN w:val="0"/>
                    <w:adjustRightInd w:val="0"/>
                    <w:spacing w:after="0" w:line="240" w:lineRule="auto"/>
                    <w:rPr>
                      <w:rFonts w:ascii="Times New Roman" w:hAnsi="Times New Roman"/>
                      <w:sz w:val="20"/>
                      <w:szCs w:val="20"/>
                      <w:lang w:val="ru-RU"/>
                    </w:rPr>
                  </w:pPr>
                </w:p>
              </w:tc>
            </w:tr>
            <w:tr w:rsidR="001939AF" w:rsidRPr="0071338D" w:rsidTr="009D0DA3">
              <w:tc>
                <w:tcPr>
                  <w:tcW w:w="9002" w:type="dxa"/>
                </w:tcPr>
                <w:p w:rsidR="001939AF" w:rsidRPr="001939AF" w:rsidRDefault="001939AF" w:rsidP="001939AF">
                  <w:pPr>
                    <w:pStyle w:val="ConsPlusTitle"/>
                    <w:snapToGrid w:val="0"/>
                    <w:jc w:val="both"/>
                    <w:rPr>
                      <w:rFonts w:ascii="Times New Roman" w:hAnsi="Times New Roman" w:cs="Times New Roman"/>
                    </w:rPr>
                  </w:pPr>
                </w:p>
              </w:tc>
            </w:tr>
          </w:tbl>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4. Примерный перечень должностей работников муниципального образовательного учреждения, непосредственно связанных с осуществлением основного вида деятельности</w:t>
            </w:r>
            <w:proofErr w:type="gramStart"/>
            <w:r w:rsidRPr="001939AF">
              <w:rPr>
                <w:rFonts w:ascii="Times New Roman" w:hAnsi="Times New Roman"/>
                <w:sz w:val="20"/>
                <w:szCs w:val="20"/>
                <w:lang w:val="ru-RU"/>
              </w:rPr>
              <w:t xml:space="preserve"> .</w:t>
            </w:r>
            <w:proofErr w:type="gramEnd"/>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4.1.  Преподаватель</w:t>
            </w:r>
          </w:p>
          <w:p w:rsidR="001939AF" w:rsidRPr="001939AF" w:rsidRDefault="001939AF" w:rsidP="001939AF">
            <w:pPr>
              <w:spacing w:after="0" w:line="240" w:lineRule="auto"/>
              <w:jc w:val="both"/>
              <w:rPr>
                <w:rFonts w:ascii="Times New Roman" w:hAnsi="Times New Roman"/>
                <w:sz w:val="20"/>
                <w:szCs w:val="20"/>
                <w:lang w:val="ru-RU"/>
              </w:rPr>
            </w:pPr>
            <w:r w:rsidRPr="001939AF">
              <w:rPr>
                <w:rFonts w:ascii="Times New Roman" w:hAnsi="Times New Roman"/>
                <w:sz w:val="20"/>
                <w:szCs w:val="20"/>
                <w:lang w:val="ru-RU"/>
              </w:rPr>
              <w:t xml:space="preserve">                 4.2. Концертмейстер</w:t>
            </w:r>
          </w:p>
          <w:p w:rsidR="001939AF" w:rsidRPr="001939AF" w:rsidRDefault="001939AF" w:rsidP="009D0DA3">
            <w:pPr>
              <w:pStyle w:val="ConsPlusTitle"/>
              <w:snapToGrid w:val="0"/>
              <w:jc w:val="right"/>
              <w:rPr>
                <w:rFonts w:ascii="Times New Roman" w:hAnsi="Times New Roman" w:cs="Times New Roman"/>
                <w:b w:val="0"/>
              </w:rPr>
            </w:pPr>
            <w:r w:rsidRPr="001939AF">
              <w:rPr>
                <w:rFonts w:ascii="Times New Roman" w:hAnsi="Times New Roman" w:cs="Times New Roman"/>
                <w:b w:val="0"/>
              </w:rPr>
              <w:t xml:space="preserve">                                                                                                                                                                                                  Приложение  № 3</w:t>
            </w:r>
          </w:p>
          <w:p w:rsidR="001939AF" w:rsidRPr="001939AF" w:rsidRDefault="001939AF" w:rsidP="00FA6F85">
            <w:pPr>
              <w:pStyle w:val="ConsPlusTitle"/>
              <w:snapToGrid w:val="0"/>
              <w:jc w:val="right"/>
              <w:rPr>
                <w:rFonts w:ascii="Times New Roman" w:hAnsi="Times New Roman" w:cs="Times New Roman"/>
                <w:b w:val="0"/>
              </w:rPr>
            </w:pPr>
          </w:p>
          <w:p w:rsidR="001939AF" w:rsidRPr="001939AF" w:rsidRDefault="001939AF" w:rsidP="00FA6F85">
            <w:pPr>
              <w:pStyle w:val="ConsPlusTitle"/>
              <w:snapToGrid w:val="0"/>
              <w:jc w:val="right"/>
              <w:rPr>
                <w:rFonts w:ascii="Times New Roman" w:hAnsi="Times New Roman" w:cs="Times New Roman"/>
                <w:b w:val="0"/>
              </w:rPr>
            </w:pPr>
            <w:r w:rsidRPr="001939AF">
              <w:rPr>
                <w:rFonts w:ascii="Times New Roman" w:hAnsi="Times New Roman" w:cs="Times New Roman"/>
                <w:b w:val="0"/>
              </w:rPr>
              <w:t xml:space="preserve">                                                                                               УТВЕРЖДЕН</w:t>
            </w:r>
          </w:p>
          <w:p w:rsidR="001939AF" w:rsidRPr="001939AF" w:rsidRDefault="001939AF" w:rsidP="00FA6F85">
            <w:pPr>
              <w:pStyle w:val="ConsPlusTitle"/>
              <w:jc w:val="right"/>
              <w:rPr>
                <w:rFonts w:ascii="Times New Roman" w:hAnsi="Times New Roman" w:cs="Times New Roman"/>
                <w:b w:val="0"/>
              </w:rPr>
            </w:pPr>
            <w:r w:rsidRPr="001939AF">
              <w:rPr>
                <w:rFonts w:ascii="Times New Roman" w:hAnsi="Times New Roman" w:cs="Times New Roman"/>
                <w:b w:val="0"/>
              </w:rPr>
              <w:t xml:space="preserve">                                                                                               постановлением  администрации</w:t>
            </w:r>
          </w:p>
          <w:p w:rsidR="001939AF" w:rsidRPr="001939AF" w:rsidRDefault="001939AF" w:rsidP="00FA6F85">
            <w:pPr>
              <w:pStyle w:val="ConsPlusTitle"/>
              <w:jc w:val="right"/>
              <w:rPr>
                <w:rFonts w:ascii="Times New Roman" w:hAnsi="Times New Roman" w:cs="Times New Roman"/>
                <w:b w:val="0"/>
              </w:rPr>
            </w:pPr>
            <w:r w:rsidRPr="001939AF">
              <w:rPr>
                <w:rFonts w:ascii="Times New Roman" w:hAnsi="Times New Roman" w:cs="Times New Roman"/>
                <w:b w:val="0"/>
              </w:rPr>
              <w:t xml:space="preserve">                                                                                               Тужинского муниципального</w:t>
            </w:r>
          </w:p>
          <w:p w:rsidR="001939AF" w:rsidRPr="001939AF" w:rsidRDefault="001939AF" w:rsidP="00FA6F85">
            <w:pPr>
              <w:pStyle w:val="ConsPlusTitle"/>
              <w:jc w:val="right"/>
              <w:rPr>
                <w:rFonts w:ascii="Times New Roman" w:hAnsi="Times New Roman" w:cs="Times New Roman"/>
                <w:b w:val="0"/>
              </w:rPr>
            </w:pPr>
            <w:r w:rsidRPr="001939AF">
              <w:rPr>
                <w:rFonts w:ascii="Times New Roman" w:hAnsi="Times New Roman" w:cs="Times New Roman"/>
                <w:b w:val="0"/>
              </w:rPr>
              <w:t xml:space="preserve">                                                                                               района  от</w:t>
            </w:r>
            <w:r w:rsidRPr="001939AF">
              <w:rPr>
                <w:rFonts w:ascii="Times New Roman" w:hAnsi="Times New Roman" w:cs="Times New Roman"/>
                <w:b w:val="0"/>
                <w:u w:val="single"/>
              </w:rPr>
              <w:t xml:space="preserve"> 27.03.2017 __ № 74___        </w:t>
            </w:r>
          </w:p>
        </w:tc>
      </w:tr>
      <w:tr w:rsidR="001939AF" w:rsidRPr="001939AF" w:rsidTr="009D0DA3">
        <w:tc>
          <w:tcPr>
            <w:tcW w:w="9540" w:type="dxa"/>
          </w:tcPr>
          <w:p w:rsidR="001939AF" w:rsidRPr="001939AF" w:rsidRDefault="001939AF" w:rsidP="001939AF">
            <w:pPr>
              <w:pStyle w:val="ConsPlusTitle"/>
              <w:snapToGrid w:val="0"/>
              <w:jc w:val="both"/>
              <w:rPr>
                <w:rFonts w:ascii="Times New Roman" w:hAnsi="Times New Roman" w:cs="Times New Roman"/>
                <w:b w:val="0"/>
              </w:rPr>
            </w:pPr>
          </w:p>
        </w:tc>
      </w:tr>
    </w:tbl>
    <w:p w:rsidR="001939AF" w:rsidRPr="001939AF" w:rsidRDefault="001939AF" w:rsidP="001939AF">
      <w:pPr>
        <w:autoSpaceDE w:val="0"/>
        <w:spacing w:after="0" w:line="240" w:lineRule="auto"/>
        <w:jc w:val="center"/>
        <w:rPr>
          <w:rFonts w:ascii="Times New Roman" w:hAnsi="Times New Roman"/>
          <w:b/>
          <w:sz w:val="20"/>
          <w:szCs w:val="20"/>
        </w:rPr>
      </w:pPr>
      <w:r w:rsidRPr="001939AF">
        <w:rPr>
          <w:rFonts w:ascii="Times New Roman" w:hAnsi="Times New Roman"/>
          <w:b/>
          <w:sz w:val="20"/>
          <w:szCs w:val="20"/>
        </w:rPr>
        <w:t>ПЕРЕЧЕНЬ</w:t>
      </w:r>
    </w:p>
    <w:p w:rsidR="001939AF" w:rsidRPr="001939AF" w:rsidRDefault="001939AF" w:rsidP="001939AF">
      <w:pPr>
        <w:autoSpaceDE w:val="0"/>
        <w:spacing w:after="0" w:line="240" w:lineRule="auto"/>
        <w:ind w:firstLine="540"/>
        <w:jc w:val="center"/>
        <w:rPr>
          <w:rFonts w:ascii="Times New Roman" w:hAnsi="Times New Roman"/>
          <w:b/>
          <w:sz w:val="20"/>
          <w:szCs w:val="20"/>
          <w:lang w:val="ru-RU"/>
        </w:rPr>
      </w:pPr>
      <w:r w:rsidRPr="001939AF">
        <w:rPr>
          <w:rFonts w:ascii="Times New Roman" w:hAnsi="Times New Roman"/>
          <w:b/>
          <w:sz w:val="20"/>
          <w:szCs w:val="20"/>
          <w:lang w:val="ru-RU"/>
        </w:rPr>
        <w:t xml:space="preserve">должностей специалистов, выполняющих работу на условиях трудового договора  в учреждениях, которые расположены на территориях сельских поселений, </w:t>
      </w:r>
    </w:p>
    <w:p w:rsidR="001939AF" w:rsidRPr="001939AF" w:rsidRDefault="001939AF" w:rsidP="001939AF">
      <w:pPr>
        <w:autoSpaceDE w:val="0"/>
        <w:spacing w:after="0" w:line="240" w:lineRule="auto"/>
        <w:ind w:firstLine="540"/>
        <w:jc w:val="center"/>
        <w:rPr>
          <w:rFonts w:ascii="Times New Roman" w:hAnsi="Times New Roman"/>
          <w:b/>
          <w:sz w:val="20"/>
          <w:szCs w:val="20"/>
          <w:lang w:val="ru-RU"/>
        </w:rPr>
      </w:pPr>
      <w:r w:rsidRPr="001939AF">
        <w:rPr>
          <w:rFonts w:ascii="Times New Roman" w:hAnsi="Times New Roman"/>
          <w:b/>
          <w:sz w:val="20"/>
          <w:szCs w:val="20"/>
          <w:lang w:val="ru-RU"/>
        </w:rPr>
        <w:t xml:space="preserve">а также </w:t>
      </w:r>
      <w:proofErr w:type="gramStart"/>
      <w:r w:rsidRPr="001939AF">
        <w:rPr>
          <w:rFonts w:ascii="Times New Roman" w:hAnsi="Times New Roman"/>
          <w:b/>
          <w:sz w:val="20"/>
          <w:szCs w:val="20"/>
          <w:lang w:val="ru-RU"/>
        </w:rPr>
        <w:t>в</w:t>
      </w:r>
      <w:proofErr w:type="gramEnd"/>
      <w:r w:rsidRPr="001939AF">
        <w:rPr>
          <w:rFonts w:ascii="Times New Roman" w:hAnsi="Times New Roman"/>
          <w:b/>
          <w:sz w:val="20"/>
          <w:szCs w:val="20"/>
          <w:lang w:val="ru-RU"/>
        </w:rPr>
        <w:t xml:space="preserve"> расположенных на территориях таких поселений структурных </w:t>
      </w:r>
    </w:p>
    <w:p w:rsidR="001939AF" w:rsidRPr="001939AF" w:rsidRDefault="001939AF" w:rsidP="001939AF">
      <w:pPr>
        <w:autoSpaceDE w:val="0"/>
        <w:spacing w:after="0" w:line="240" w:lineRule="auto"/>
        <w:ind w:firstLine="540"/>
        <w:jc w:val="center"/>
        <w:rPr>
          <w:rFonts w:ascii="Times New Roman" w:hAnsi="Times New Roman"/>
          <w:b/>
          <w:sz w:val="20"/>
          <w:szCs w:val="20"/>
          <w:lang w:val="ru-RU"/>
        </w:rPr>
      </w:pPr>
      <w:proofErr w:type="gramStart"/>
      <w:r w:rsidRPr="001939AF">
        <w:rPr>
          <w:rFonts w:ascii="Times New Roman" w:hAnsi="Times New Roman"/>
          <w:b/>
          <w:sz w:val="20"/>
          <w:szCs w:val="20"/>
          <w:lang w:val="ru-RU"/>
        </w:rPr>
        <w:t>подразделениях</w:t>
      </w:r>
      <w:proofErr w:type="gramEnd"/>
      <w:r w:rsidRPr="001939AF">
        <w:rPr>
          <w:rFonts w:ascii="Times New Roman" w:hAnsi="Times New Roman"/>
          <w:b/>
          <w:sz w:val="20"/>
          <w:szCs w:val="20"/>
          <w:lang w:val="ru-RU"/>
        </w:rPr>
        <w:t xml:space="preserve"> учреждений, которым устанавливается выплата за работу </w:t>
      </w:r>
    </w:p>
    <w:p w:rsidR="001939AF" w:rsidRPr="001939AF" w:rsidRDefault="001939AF" w:rsidP="001939AF">
      <w:pPr>
        <w:autoSpaceDE w:val="0"/>
        <w:spacing w:after="0" w:line="240" w:lineRule="auto"/>
        <w:ind w:firstLine="540"/>
        <w:jc w:val="center"/>
        <w:rPr>
          <w:rFonts w:ascii="Times New Roman" w:hAnsi="Times New Roman"/>
          <w:b/>
          <w:sz w:val="20"/>
          <w:szCs w:val="20"/>
          <w:lang w:val="ru-RU"/>
        </w:rPr>
      </w:pPr>
      <w:r w:rsidRPr="001939AF">
        <w:rPr>
          <w:rFonts w:ascii="Times New Roman" w:hAnsi="Times New Roman"/>
          <w:b/>
          <w:sz w:val="20"/>
          <w:szCs w:val="20"/>
          <w:lang w:val="ru-RU"/>
        </w:rPr>
        <w:t>в учреждениях (структурных подразделениях), расположенных в сельских населенных пунктах</w:t>
      </w:r>
    </w:p>
    <w:p w:rsidR="001939AF" w:rsidRPr="001939AF" w:rsidRDefault="001939AF" w:rsidP="001939AF">
      <w:pPr>
        <w:autoSpaceDE w:val="0"/>
        <w:spacing w:after="0" w:line="240" w:lineRule="auto"/>
        <w:ind w:firstLine="540"/>
        <w:jc w:val="center"/>
        <w:rPr>
          <w:rFonts w:ascii="Times New Roman" w:hAnsi="Times New Roman"/>
          <w:b/>
          <w:sz w:val="20"/>
          <w:szCs w:val="20"/>
          <w:lang w:val="ru-RU"/>
        </w:rPr>
      </w:pPr>
    </w:p>
    <w:p w:rsidR="001939AF" w:rsidRPr="001939AF" w:rsidRDefault="001939AF" w:rsidP="001939AF">
      <w:pPr>
        <w:autoSpaceDE w:val="0"/>
        <w:spacing w:after="0" w:line="240" w:lineRule="auto"/>
        <w:ind w:firstLine="540"/>
        <w:jc w:val="center"/>
        <w:rPr>
          <w:rFonts w:ascii="Times New Roman" w:hAnsi="Times New Roman"/>
          <w:b/>
          <w:sz w:val="20"/>
          <w:szCs w:val="20"/>
          <w:lang w:val="ru-RU"/>
        </w:rPr>
      </w:pPr>
    </w:p>
    <w:tbl>
      <w:tblPr>
        <w:tblStyle w:val="ab"/>
        <w:tblpPr w:leftFromText="180" w:rightFromText="180" w:horzAnchor="margin" w:tblpXSpec="center"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712"/>
      </w:tblGrid>
      <w:tr w:rsidR="00FA6F85" w:rsidRPr="009D0DA3" w:rsidTr="009D0DA3">
        <w:trPr>
          <w:trHeight w:val="2620"/>
        </w:trPr>
        <w:tc>
          <w:tcPr>
            <w:tcW w:w="8655" w:type="dxa"/>
          </w:tcPr>
          <w:p w:rsidR="009D0DA3" w:rsidRPr="001939AF" w:rsidRDefault="009D0DA3" w:rsidP="009D0DA3">
            <w:pPr>
              <w:autoSpaceDE w:val="0"/>
              <w:jc w:val="both"/>
              <w:rPr>
                <w:rFonts w:ascii="Times New Roman" w:hAnsi="Times New Roman"/>
                <w:lang w:val="ru-RU"/>
              </w:rPr>
            </w:pPr>
            <w:r w:rsidRPr="001939AF">
              <w:rPr>
                <w:rFonts w:ascii="Times New Roman" w:hAnsi="Times New Roman"/>
                <w:lang w:val="ru-RU"/>
              </w:rPr>
              <w:lastRenderedPageBreak/>
              <w:t>Библиотекарь</w:t>
            </w:r>
          </w:p>
          <w:p w:rsidR="009D0DA3" w:rsidRPr="001939AF" w:rsidRDefault="009D0DA3" w:rsidP="009D0DA3">
            <w:pPr>
              <w:autoSpaceDE w:val="0"/>
              <w:jc w:val="both"/>
              <w:rPr>
                <w:rFonts w:ascii="Times New Roman" w:hAnsi="Times New Roman"/>
                <w:lang w:val="ru-RU"/>
              </w:rPr>
            </w:pPr>
            <w:r w:rsidRPr="001939AF">
              <w:rPr>
                <w:rFonts w:ascii="Times New Roman" w:hAnsi="Times New Roman"/>
                <w:lang w:val="ru-RU"/>
              </w:rPr>
              <w:t>Директор, заведующий филиалом</w:t>
            </w:r>
          </w:p>
          <w:p w:rsidR="009D0DA3" w:rsidRDefault="009D0DA3" w:rsidP="009D0DA3">
            <w:pPr>
              <w:autoSpaceDE w:val="0"/>
              <w:jc w:val="both"/>
              <w:rPr>
                <w:rFonts w:ascii="Times New Roman" w:hAnsi="Times New Roman"/>
                <w:lang w:val="ru-RU"/>
              </w:rPr>
            </w:pPr>
            <w:r w:rsidRPr="001939AF">
              <w:rPr>
                <w:rFonts w:ascii="Times New Roman" w:hAnsi="Times New Roman"/>
                <w:lang w:val="ru-RU"/>
              </w:rPr>
              <w:t>Художественный руководитель</w:t>
            </w:r>
          </w:p>
          <w:p w:rsidR="009D0DA3" w:rsidRDefault="009D0DA3" w:rsidP="009D0DA3">
            <w:pPr>
              <w:autoSpaceDE w:val="0"/>
              <w:jc w:val="both"/>
              <w:rPr>
                <w:rFonts w:ascii="Times New Roman" w:hAnsi="Times New Roman"/>
                <w:lang w:val="ru-RU"/>
              </w:rPr>
            </w:pPr>
          </w:p>
          <w:p w:rsidR="009D0DA3" w:rsidRPr="001939AF" w:rsidRDefault="009D0DA3" w:rsidP="009D0DA3">
            <w:pPr>
              <w:autoSpaceDE w:val="0"/>
              <w:jc w:val="both"/>
              <w:rPr>
                <w:rFonts w:ascii="Times New Roman" w:hAnsi="Times New Roman"/>
                <w:lang w:val="ru-RU"/>
              </w:rPr>
            </w:pPr>
          </w:p>
          <w:tbl>
            <w:tblPr>
              <w:tblW w:w="9605" w:type="dxa"/>
              <w:tblInd w:w="1" w:type="dxa"/>
              <w:tblLook w:val="0000"/>
            </w:tblPr>
            <w:tblGrid>
              <w:gridCol w:w="3488"/>
              <w:gridCol w:w="6117"/>
            </w:tblGrid>
            <w:tr w:rsidR="009D0DA3" w:rsidRPr="001939AF" w:rsidTr="009D0DA3">
              <w:trPr>
                <w:trHeight w:val="773"/>
              </w:trPr>
              <w:tc>
                <w:tcPr>
                  <w:tcW w:w="3488" w:type="dxa"/>
                </w:tcPr>
                <w:p w:rsidR="009D0DA3" w:rsidRPr="001939AF" w:rsidRDefault="009D0DA3" w:rsidP="0071338D">
                  <w:pPr>
                    <w:framePr w:hSpace="180" w:wrap="around" w:hAnchor="margin" w:xAlign="center" w:y="-210"/>
                    <w:spacing w:after="0" w:line="240" w:lineRule="auto"/>
                    <w:ind w:firstLine="43"/>
                    <w:rPr>
                      <w:rFonts w:ascii="Times New Roman" w:hAnsi="Times New Roman"/>
                      <w:sz w:val="20"/>
                      <w:szCs w:val="20"/>
                      <w:lang w:val="ru-RU"/>
                    </w:rPr>
                  </w:pPr>
                </w:p>
              </w:tc>
              <w:tc>
                <w:tcPr>
                  <w:tcW w:w="6117" w:type="dxa"/>
                </w:tcPr>
                <w:p w:rsidR="009D0DA3" w:rsidRPr="001939AF" w:rsidRDefault="009D0DA3" w:rsidP="0071338D">
                  <w:pPr>
                    <w:framePr w:hSpace="180" w:wrap="around" w:hAnchor="margin" w:xAlign="center" w:y="-210"/>
                    <w:spacing w:after="0" w:line="240" w:lineRule="auto"/>
                    <w:ind w:right="34" w:firstLine="43"/>
                    <w:jc w:val="right"/>
                    <w:rPr>
                      <w:rFonts w:ascii="Times New Roman" w:hAnsi="Times New Roman"/>
                      <w:sz w:val="20"/>
                      <w:szCs w:val="20"/>
                      <w:lang w:val="ru-RU"/>
                    </w:rPr>
                  </w:pPr>
                  <w:r w:rsidRPr="001939AF">
                    <w:rPr>
                      <w:rFonts w:ascii="Times New Roman" w:hAnsi="Times New Roman"/>
                      <w:sz w:val="20"/>
                      <w:szCs w:val="20"/>
                      <w:lang w:val="ru-RU"/>
                    </w:rPr>
                    <w:t xml:space="preserve">                                  Приложение №  4</w:t>
                  </w:r>
                </w:p>
                <w:p w:rsidR="009D0DA3" w:rsidRPr="001939AF" w:rsidRDefault="009D0DA3" w:rsidP="0071338D">
                  <w:pPr>
                    <w:framePr w:hSpace="180" w:wrap="around" w:hAnchor="margin" w:xAlign="center" w:y="-210"/>
                    <w:spacing w:after="0" w:line="240" w:lineRule="auto"/>
                    <w:ind w:right="34" w:firstLine="43"/>
                    <w:jc w:val="right"/>
                    <w:rPr>
                      <w:rFonts w:ascii="Times New Roman" w:hAnsi="Times New Roman"/>
                      <w:sz w:val="20"/>
                      <w:szCs w:val="20"/>
                      <w:lang w:val="ru-RU"/>
                    </w:rPr>
                  </w:pPr>
                </w:p>
                <w:p w:rsidR="009D0DA3" w:rsidRPr="001939AF" w:rsidRDefault="009D0DA3" w:rsidP="0071338D">
                  <w:pPr>
                    <w:framePr w:hSpace="180" w:wrap="around" w:hAnchor="margin" w:xAlign="center" w:y="-210"/>
                    <w:spacing w:after="0" w:line="240" w:lineRule="auto"/>
                    <w:ind w:right="34" w:firstLine="43"/>
                    <w:jc w:val="right"/>
                    <w:rPr>
                      <w:rFonts w:ascii="Times New Roman" w:hAnsi="Times New Roman"/>
                      <w:sz w:val="20"/>
                      <w:szCs w:val="20"/>
                      <w:lang w:val="ru-RU"/>
                    </w:rPr>
                  </w:pPr>
                  <w:r w:rsidRPr="001939AF">
                    <w:rPr>
                      <w:rFonts w:ascii="Times New Roman" w:hAnsi="Times New Roman"/>
                      <w:sz w:val="20"/>
                      <w:szCs w:val="20"/>
                      <w:lang w:val="ru-RU"/>
                    </w:rPr>
                    <w:t xml:space="preserve">                УТВЕРЖДЕНО</w:t>
                  </w:r>
                </w:p>
                <w:p w:rsidR="009D0DA3" w:rsidRPr="001939AF" w:rsidRDefault="009D0DA3" w:rsidP="0071338D">
                  <w:pPr>
                    <w:framePr w:hSpace="180" w:wrap="around" w:hAnchor="margin" w:xAlign="center" w:y="-210"/>
                    <w:spacing w:after="0" w:line="240" w:lineRule="auto"/>
                    <w:ind w:right="34"/>
                    <w:jc w:val="right"/>
                    <w:rPr>
                      <w:rFonts w:ascii="Times New Roman" w:hAnsi="Times New Roman"/>
                      <w:sz w:val="20"/>
                      <w:szCs w:val="20"/>
                      <w:lang w:val="ru-RU"/>
                    </w:rPr>
                  </w:pPr>
                  <w:r w:rsidRPr="001939AF">
                    <w:rPr>
                      <w:rFonts w:ascii="Times New Roman" w:hAnsi="Times New Roman"/>
                      <w:sz w:val="20"/>
                      <w:szCs w:val="20"/>
                      <w:lang w:val="ru-RU"/>
                    </w:rPr>
                    <w:t xml:space="preserve">                 постановлением  администрации                                                                                                                                                                                                    </w:t>
                  </w:r>
                </w:p>
                <w:p w:rsidR="009D0DA3" w:rsidRPr="001939AF" w:rsidRDefault="009D0DA3" w:rsidP="0071338D">
                  <w:pPr>
                    <w:framePr w:hSpace="180" w:wrap="around" w:hAnchor="margin" w:xAlign="center" w:y="-210"/>
                    <w:spacing w:after="0" w:line="240" w:lineRule="auto"/>
                    <w:ind w:right="34" w:firstLine="43"/>
                    <w:jc w:val="right"/>
                    <w:rPr>
                      <w:rFonts w:ascii="Times New Roman" w:hAnsi="Times New Roman"/>
                      <w:sz w:val="20"/>
                      <w:szCs w:val="20"/>
                      <w:lang w:val="ru-RU"/>
                    </w:rPr>
                  </w:pPr>
                  <w:r w:rsidRPr="001939AF">
                    <w:rPr>
                      <w:rFonts w:ascii="Times New Roman" w:hAnsi="Times New Roman"/>
                      <w:sz w:val="20"/>
                      <w:szCs w:val="20"/>
                      <w:lang w:val="ru-RU"/>
                    </w:rPr>
                    <w:t xml:space="preserve">                Тужинского муниципального</w:t>
                  </w:r>
                </w:p>
                <w:p w:rsidR="009D0DA3" w:rsidRPr="001939AF" w:rsidRDefault="009D0DA3" w:rsidP="0071338D">
                  <w:pPr>
                    <w:framePr w:hSpace="180" w:wrap="around" w:hAnchor="margin" w:xAlign="center" w:y="-210"/>
                    <w:spacing w:after="0" w:line="240" w:lineRule="auto"/>
                    <w:ind w:right="34" w:firstLine="43"/>
                    <w:jc w:val="right"/>
                    <w:rPr>
                      <w:rFonts w:ascii="Times New Roman" w:hAnsi="Times New Roman"/>
                      <w:sz w:val="20"/>
                      <w:szCs w:val="20"/>
                      <w:u w:val="single"/>
                    </w:rPr>
                  </w:pPr>
                  <w:r w:rsidRPr="001939AF">
                    <w:rPr>
                      <w:rFonts w:ascii="Times New Roman" w:hAnsi="Times New Roman"/>
                      <w:sz w:val="20"/>
                      <w:szCs w:val="20"/>
                      <w:lang w:val="ru-RU"/>
                    </w:rPr>
                    <w:t xml:space="preserve">                </w:t>
                  </w:r>
                  <w:r w:rsidRPr="001939AF">
                    <w:rPr>
                      <w:rFonts w:ascii="Times New Roman" w:hAnsi="Times New Roman"/>
                      <w:sz w:val="20"/>
                      <w:szCs w:val="20"/>
                    </w:rPr>
                    <w:t xml:space="preserve">района от   </w:t>
                  </w:r>
                  <w:r w:rsidRPr="001939AF">
                    <w:rPr>
                      <w:rFonts w:ascii="Times New Roman" w:hAnsi="Times New Roman"/>
                      <w:sz w:val="20"/>
                      <w:szCs w:val="20"/>
                      <w:u w:val="single"/>
                    </w:rPr>
                    <w:t xml:space="preserve">27.03.2017   </w:t>
                  </w:r>
                  <w:r w:rsidRPr="001939AF">
                    <w:rPr>
                      <w:rFonts w:ascii="Times New Roman" w:hAnsi="Times New Roman"/>
                      <w:sz w:val="20"/>
                      <w:szCs w:val="20"/>
                    </w:rPr>
                    <w:t xml:space="preserve">№ </w:t>
                  </w:r>
                  <w:r w:rsidRPr="001939AF">
                    <w:rPr>
                      <w:rFonts w:ascii="Times New Roman" w:hAnsi="Times New Roman"/>
                      <w:sz w:val="20"/>
                      <w:szCs w:val="20"/>
                      <w:u w:val="single"/>
                    </w:rPr>
                    <w:t>74__</w:t>
                  </w:r>
                </w:p>
              </w:tc>
            </w:tr>
          </w:tbl>
          <w:p w:rsidR="00FA6F85" w:rsidRPr="001939AF" w:rsidRDefault="00FA6F85" w:rsidP="00FA6F85">
            <w:pPr>
              <w:autoSpaceDE w:val="0"/>
              <w:jc w:val="both"/>
              <w:rPr>
                <w:rFonts w:ascii="Times New Roman" w:hAnsi="Times New Roman"/>
                <w:lang w:val="ru-RU"/>
              </w:rPr>
            </w:pPr>
          </w:p>
        </w:tc>
      </w:tr>
    </w:tbl>
    <w:p w:rsidR="001939AF" w:rsidRPr="001939AF" w:rsidRDefault="001939AF" w:rsidP="001939AF">
      <w:pPr>
        <w:autoSpaceDE w:val="0"/>
        <w:spacing w:after="0" w:line="240" w:lineRule="auto"/>
        <w:jc w:val="both"/>
        <w:rPr>
          <w:rFonts w:ascii="Times New Roman" w:hAnsi="Times New Roman"/>
          <w:b/>
          <w:sz w:val="20"/>
          <w:szCs w:val="20"/>
          <w:lang w:val="ru-RU"/>
        </w:rPr>
      </w:pPr>
    </w:p>
    <w:p w:rsidR="001939AF" w:rsidRPr="001939AF" w:rsidRDefault="001939AF" w:rsidP="001939AF">
      <w:pPr>
        <w:autoSpaceDE w:val="0"/>
        <w:spacing w:after="0" w:line="240" w:lineRule="auto"/>
        <w:jc w:val="center"/>
        <w:rPr>
          <w:rFonts w:ascii="Times New Roman" w:hAnsi="Times New Roman"/>
          <w:sz w:val="20"/>
          <w:szCs w:val="20"/>
          <w:lang w:val="ru-RU"/>
        </w:rPr>
      </w:pPr>
    </w:p>
    <w:p w:rsidR="001939AF" w:rsidRPr="009D0DA3" w:rsidRDefault="001939AF" w:rsidP="001939AF">
      <w:pPr>
        <w:spacing w:after="0" w:line="240" w:lineRule="auto"/>
        <w:jc w:val="center"/>
        <w:rPr>
          <w:rFonts w:ascii="Times New Roman" w:hAnsi="Times New Roman"/>
          <w:sz w:val="20"/>
          <w:szCs w:val="20"/>
          <w:lang w:val="ru-RU"/>
        </w:rPr>
      </w:pPr>
    </w:p>
    <w:p w:rsidR="001939AF" w:rsidRPr="001939AF" w:rsidRDefault="001939AF" w:rsidP="001939AF">
      <w:pPr>
        <w:spacing w:after="0" w:line="240" w:lineRule="auto"/>
        <w:jc w:val="center"/>
        <w:rPr>
          <w:rFonts w:ascii="Times New Roman" w:hAnsi="Times New Roman"/>
          <w:b/>
          <w:sz w:val="20"/>
          <w:szCs w:val="20"/>
        </w:rPr>
      </w:pPr>
      <w:r w:rsidRPr="001939AF">
        <w:rPr>
          <w:rFonts w:ascii="Times New Roman" w:hAnsi="Times New Roman"/>
          <w:b/>
          <w:sz w:val="20"/>
          <w:szCs w:val="20"/>
        </w:rPr>
        <w:t>Положение</w:t>
      </w:r>
    </w:p>
    <w:p w:rsidR="001939AF" w:rsidRPr="001939AF" w:rsidRDefault="001939AF" w:rsidP="001939AF">
      <w:pPr>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 xml:space="preserve"> по отнесению муниципальных учреждений культуры Тужинского района к группам по оплате труда.</w:t>
      </w:r>
    </w:p>
    <w:p w:rsidR="001939AF" w:rsidRPr="001939AF" w:rsidRDefault="001939AF" w:rsidP="001939AF">
      <w:pPr>
        <w:spacing w:after="0" w:line="240" w:lineRule="auto"/>
        <w:jc w:val="center"/>
        <w:rPr>
          <w:rFonts w:ascii="Times New Roman" w:hAnsi="Times New Roman"/>
          <w:b/>
          <w:sz w:val="20"/>
          <w:szCs w:val="20"/>
          <w:lang w:val="ru-RU"/>
        </w:rPr>
      </w:pPr>
      <w:r w:rsidRPr="001939AF">
        <w:rPr>
          <w:rFonts w:ascii="Times New Roman" w:hAnsi="Times New Roman"/>
          <w:b/>
          <w:sz w:val="20"/>
          <w:szCs w:val="20"/>
          <w:lang w:val="ru-RU"/>
        </w:rPr>
        <w:t xml:space="preserve"> </w:t>
      </w:r>
    </w:p>
    <w:p w:rsidR="001939AF" w:rsidRPr="001939AF" w:rsidRDefault="001939AF" w:rsidP="001939AF">
      <w:pPr>
        <w:spacing w:after="0" w:line="240" w:lineRule="auto"/>
        <w:jc w:val="center"/>
        <w:rPr>
          <w:rFonts w:ascii="Times New Roman" w:hAnsi="Times New Roman"/>
          <w:b/>
          <w:color w:val="000000"/>
          <w:sz w:val="20"/>
          <w:szCs w:val="20"/>
          <w:lang w:val="ru-RU"/>
        </w:rPr>
      </w:pPr>
      <w:r w:rsidRPr="001939AF">
        <w:rPr>
          <w:rFonts w:ascii="Times New Roman" w:hAnsi="Times New Roman"/>
          <w:b/>
          <w:color w:val="000000"/>
          <w:sz w:val="20"/>
          <w:szCs w:val="20"/>
          <w:lang w:val="ru-RU"/>
        </w:rPr>
        <w:t>1.Общие положения.</w:t>
      </w:r>
    </w:p>
    <w:p w:rsidR="001939AF" w:rsidRPr="001939AF" w:rsidRDefault="001939AF" w:rsidP="001939AF">
      <w:pPr>
        <w:spacing w:after="0" w:line="240" w:lineRule="auto"/>
        <w:ind w:firstLine="708"/>
        <w:jc w:val="both"/>
        <w:rPr>
          <w:rFonts w:ascii="Times New Roman" w:hAnsi="Times New Roman"/>
          <w:sz w:val="20"/>
          <w:szCs w:val="20"/>
          <w:lang w:val="ru-RU"/>
        </w:rPr>
      </w:pPr>
      <w:r w:rsidRPr="001939AF">
        <w:rPr>
          <w:rFonts w:ascii="Times New Roman" w:hAnsi="Times New Roman"/>
          <w:color w:val="000000"/>
          <w:sz w:val="20"/>
          <w:szCs w:val="20"/>
          <w:lang w:val="ru-RU"/>
        </w:rPr>
        <w:t xml:space="preserve">1.1.  </w:t>
      </w:r>
      <w:proofErr w:type="gramStart"/>
      <w:r w:rsidRPr="001939AF">
        <w:rPr>
          <w:rFonts w:ascii="Times New Roman" w:hAnsi="Times New Roman"/>
          <w:color w:val="000000"/>
          <w:sz w:val="20"/>
          <w:szCs w:val="20"/>
          <w:lang w:val="ru-RU"/>
        </w:rPr>
        <w:t>Настоящее Положение «По отнесению муниципальных учреждений культуры Тужинского района к группам по оплате труда» разработано в целях совершенствования деятельности учреждений культуры и в соответствии с  приказом Министерства культуры и массовых коммуникаций РФ от 25.05.2006г. № 229 «Об утверждении методических указаний по реализации вопросов местного значения в сфере культуры городских и сельских поселений, муниципальных районов и методических рекомендаций по созданию условий</w:t>
      </w:r>
      <w:proofErr w:type="gramEnd"/>
      <w:r w:rsidRPr="001939AF">
        <w:rPr>
          <w:rFonts w:ascii="Times New Roman" w:hAnsi="Times New Roman"/>
          <w:color w:val="000000"/>
          <w:sz w:val="20"/>
          <w:szCs w:val="20"/>
          <w:lang w:val="ru-RU"/>
        </w:rPr>
        <w:t xml:space="preserve"> для развития местного традиционного народного художественного творчества»</w:t>
      </w:r>
      <w:proofErr w:type="gramStart"/>
      <w:r w:rsidRPr="001939AF">
        <w:rPr>
          <w:rFonts w:ascii="Times New Roman" w:hAnsi="Times New Roman"/>
          <w:color w:val="000000"/>
          <w:sz w:val="20"/>
          <w:szCs w:val="20"/>
          <w:lang w:val="ru-RU"/>
        </w:rPr>
        <w:t>,п</w:t>
      </w:r>
      <w:proofErr w:type="gramEnd"/>
      <w:r w:rsidRPr="001939AF">
        <w:rPr>
          <w:rFonts w:ascii="Times New Roman" w:hAnsi="Times New Roman"/>
          <w:color w:val="000000"/>
          <w:sz w:val="20"/>
          <w:szCs w:val="20"/>
          <w:lang w:val="ru-RU"/>
        </w:rPr>
        <w:t>остановлением коллегии Департамента культуры и искусства Кировской области, координационного совета по культуре при Департаменте культуры и искусства Кировской области от 23.03.2007 № ¼ «Об установлении показателей для отнесения учреждений культуры к группам по оплате труда», а также в целях сохранения отраслевых особенностей, связанных с условиями оплаты труда, применяемыми при исчислении заработной платы руководителя учреждения.</w:t>
      </w:r>
    </w:p>
    <w:p w:rsidR="001939AF" w:rsidRPr="001939AF" w:rsidRDefault="001939AF" w:rsidP="001939AF">
      <w:pPr>
        <w:spacing w:after="0" w:line="240" w:lineRule="auto"/>
        <w:ind w:firstLine="708"/>
        <w:jc w:val="both"/>
        <w:rPr>
          <w:rFonts w:ascii="Times New Roman" w:hAnsi="Times New Roman"/>
          <w:color w:val="000000"/>
          <w:sz w:val="20"/>
          <w:szCs w:val="20"/>
          <w:lang w:val="ru-RU"/>
        </w:rPr>
      </w:pPr>
      <w:r w:rsidRPr="001939AF">
        <w:rPr>
          <w:rFonts w:ascii="Times New Roman" w:hAnsi="Times New Roman"/>
          <w:color w:val="000000"/>
          <w:sz w:val="20"/>
          <w:szCs w:val="20"/>
          <w:lang w:val="ru-RU"/>
        </w:rPr>
        <w:t>Система оценки труда и результатов работы учреждения связана с показателями по отнесению учреждений к группам по оплате труда.</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color w:val="000000"/>
        </w:rPr>
        <w:t xml:space="preserve">1.2. </w:t>
      </w:r>
      <w:r w:rsidRPr="001939AF">
        <w:rPr>
          <w:rFonts w:ascii="Times New Roman" w:hAnsi="Times New Roman" w:cs="Times New Roman"/>
        </w:rPr>
        <w:t>Отнесение учреждений культуры к группе по оплате труда (подтверждение, повышение, снижение) производится ежегодно в соответствии со статистической и финансовой отчетностью:</w:t>
      </w:r>
    </w:p>
    <w:p w:rsidR="001939AF" w:rsidRPr="001939AF" w:rsidRDefault="001939AF" w:rsidP="001939AF">
      <w:pPr>
        <w:pStyle w:val="ConsPlusNormal"/>
        <w:jc w:val="both"/>
        <w:rPr>
          <w:rFonts w:ascii="Times New Roman" w:hAnsi="Times New Roman" w:cs="Times New Roman"/>
        </w:rPr>
      </w:pPr>
      <w:r w:rsidRPr="001939AF">
        <w:rPr>
          <w:rFonts w:ascii="Times New Roman" w:hAnsi="Times New Roman" w:cs="Times New Roman"/>
        </w:rPr>
        <w:t>- отделом культуры администрации Тужинского муниципального района, утверждается приказом заведующего отделом культуры.</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Вновь создаваемые учреждения культуры относятся к группам по оплате труда в зависимости от объема работы, определенного по плановым показателям в расчете на год.</w:t>
      </w:r>
    </w:p>
    <w:p w:rsidR="001939AF" w:rsidRPr="001939AF" w:rsidRDefault="001939AF" w:rsidP="001939AF">
      <w:pPr>
        <w:pStyle w:val="ConsPlusNormal"/>
        <w:ind w:firstLine="540"/>
        <w:jc w:val="center"/>
        <w:rPr>
          <w:rFonts w:ascii="Times New Roman" w:hAnsi="Times New Roman" w:cs="Times New Roman"/>
          <w:b/>
        </w:rPr>
      </w:pPr>
    </w:p>
    <w:p w:rsidR="001939AF" w:rsidRPr="001939AF" w:rsidRDefault="001939AF" w:rsidP="001939AF">
      <w:pPr>
        <w:pStyle w:val="ConsPlusNormal"/>
        <w:ind w:firstLine="540"/>
        <w:jc w:val="center"/>
        <w:rPr>
          <w:rFonts w:ascii="Times New Roman" w:hAnsi="Times New Roman" w:cs="Times New Roman"/>
          <w:b/>
        </w:rPr>
      </w:pPr>
      <w:r w:rsidRPr="001939AF">
        <w:rPr>
          <w:rFonts w:ascii="Times New Roman" w:hAnsi="Times New Roman" w:cs="Times New Roman"/>
          <w:b/>
        </w:rPr>
        <w:t>2. Учреждения культуры.</w:t>
      </w: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 xml:space="preserve"> </w:t>
      </w:r>
      <w:r w:rsidRPr="001939AF">
        <w:rPr>
          <w:rFonts w:ascii="Times New Roman" w:hAnsi="Times New Roman" w:cs="Times New Roman"/>
        </w:rPr>
        <w:tab/>
      </w:r>
      <w:r w:rsidRPr="001939AF">
        <w:rPr>
          <w:rFonts w:ascii="Times New Roman" w:hAnsi="Times New Roman" w:cs="Times New Roman"/>
          <w:b/>
        </w:rPr>
        <w:t>2.1. Учреждения культуры клубного типа</w:t>
      </w:r>
      <w:r w:rsidRPr="001939AF">
        <w:rPr>
          <w:rFonts w:ascii="Times New Roman" w:hAnsi="Times New Roman" w:cs="Times New Roman"/>
        </w:rPr>
        <w:t>.</w:t>
      </w:r>
    </w:p>
    <w:p w:rsidR="001939AF" w:rsidRPr="001939AF" w:rsidRDefault="001939AF" w:rsidP="001939AF">
      <w:pPr>
        <w:pStyle w:val="ConsPlusNormal"/>
        <w:ind w:firstLine="708"/>
        <w:jc w:val="both"/>
        <w:rPr>
          <w:rFonts w:ascii="Times New Roman" w:hAnsi="Times New Roman" w:cs="Times New Roman"/>
        </w:rPr>
      </w:pPr>
      <w:proofErr w:type="gramStart"/>
      <w:r w:rsidRPr="001939AF">
        <w:rPr>
          <w:rFonts w:ascii="Times New Roman" w:hAnsi="Times New Roman" w:cs="Times New Roman"/>
        </w:rPr>
        <w:t>Отнесение учреждений культуры клубного типа к группе по оплате труда (подтверждение, повышение, снижение) производится ежегодно по результатам работы за прошедший год, исходя из фактических показателей работы за прошедший год, в соответствии с финансовой отчетностью, статистической отчетностью по форме № 7-нк «Сведения об учреждении культурно-досугового типа», утвержденной приказом  Росстата от 30.12.2015 № 671 и финансовой отчетностью.</w:t>
      </w:r>
      <w:proofErr w:type="gramEnd"/>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2.1.1. К учреждениям культуры клубного типа относятся и учитываются при отнесении</w:t>
      </w:r>
      <w:r w:rsidRPr="001939AF">
        <w:rPr>
          <w:rFonts w:ascii="Times New Roman" w:hAnsi="Times New Roman" w:cs="Times New Roman"/>
          <w:b/>
        </w:rPr>
        <w:t xml:space="preserve"> </w:t>
      </w:r>
      <w:r w:rsidRPr="001939AF">
        <w:rPr>
          <w:rFonts w:ascii="Times New Roman" w:hAnsi="Times New Roman" w:cs="Times New Roman"/>
        </w:rPr>
        <w:t>к группе по оплате труда:</w:t>
      </w:r>
    </w:p>
    <w:p w:rsidR="001939AF" w:rsidRPr="001939AF" w:rsidRDefault="001939AF" w:rsidP="001939AF">
      <w:pPr>
        <w:pStyle w:val="ConsPlusNormal"/>
        <w:jc w:val="both"/>
        <w:rPr>
          <w:rFonts w:ascii="Times New Roman" w:hAnsi="Times New Roman" w:cs="Times New Roman"/>
        </w:rPr>
      </w:pPr>
      <w:r w:rsidRPr="001939AF">
        <w:rPr>
          <w:rFonts w:ascii="Times New Roman" w:hAnsi="Times New Roman" w:cs="Times New Roman"/>
        </w:rPr>
        <w:t>- клубы сельских, городских поселений, клубы-библиотеки;</w:t>
      </w:r>
    </w:p>
    <w:p w:rsidR="001939AF" w:rsidRPr="001939AF" w:rsidRDefault="001939AF" w:rsidP="001939AF">
      <w:pPr>
        <w:pStyle w:val="ConsPlusNormal"/>
        <w:jc w:val="both"/>
        <w:rPr>
          <w:rFonts w:ascii="Times New Roman" w:hAnsi="Times New Roman" w:cs="Times New Roman"/>
        </w:rPr>
      </w:pPr>
      <w:proofErr w:type="gramStart"/>
      <w:r w:rsidRPr="001939AF">
        <w:rPr>
          <w:rFonts w:ascii="Times New Roman" w:hAnsi="Times New Roman" w:cs="Times New Roman"/>
        </w:rPr>
        <w:t>- дома (Дворцы, Центры) культуры и досуга (народного творчества, народной культуры, национальной культуры, ремесёл и т.д.), централизованные клубные системы, методические центры и т.д. сельских, городских поселений, городских округов, муниципальных районов;</w:t>
      </w:r>
      <w:proofErr w:type="gramEnd"/>
    </w:p>
    <w:p w:rsidR="001939AF" w:rsidRPr="001939AF" w:rsidRDefault="001939AF" w:rsidP="001939AF">
      <w:pPr>
        <w:pStyle w:val="ConsPlusNormal"/>
        <w:jc w:val="both"/>
        <w:rPr>
          <w:rFonts w:ascii="Times New Roman" w:hAnsi="Times New Roman" w:cs="Times New Roman"/>
        </w:rPr>
      </w:pPr>
      <w:r w:rsidRPr="001939AF">
        <w:rPr>
          <w:rFonts w:ascii="Times New Roman" w:hAnsi="Times New Roman" w:cs="Times New Roman"/>
        </w:rPr>
        <w:t>- передвижные центры культуры, автоклубы, культбригады (не являющиеся структурным подразделением учреждения культуры клубного типа).</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 xml:space="preserve">В учреждениях культуры клубного типа, показатели деятельности которых превышают в 1,5 раза и более установленные для I группы, оплата труда руководящим работникам устанавливается </w:t>
      </w:r>
      <w:r w:rsidRPr="001939AF">
        <w:rPr>
          <w:rFonts w:ascii="Times New Roman" w:hAnsi="Times New Roman" w:cs="Times New Roman"/>
          <w:b/>
        </w:rPr>
        <w:t>на один разряд выше</w:t>
      </w:r>
      <w:r w:rsidRPr="001939AF">
        <w:rPr>
          <w:rFonts w:ascii="Times New Roman" w:hAnsi="Times New Roman" w:cs="Times New Roman"/>
        </w:rPr>
        <w:t xml:space="preserve"> по сравнению </w:t>
      </w:r>
      <w:proofErr w:type="gramStart"/>
      <w:r w:rsidRPr="001939AF">
        <w:rPr>
          <w:rFonts w:ascii="Times New Roman" w:hAnsi="Times New Roman" w:cs="Times New Roman"/>
        </w:rPr>
        <w:t>с</w:t>
      </w:r>
      <w:proofErr w:type="gramEnd"/>
      <w:r w:rsidRPr="001939AF">
        <w:rPr>
          <w:rFonts w:ascii="Times New Roman" w:hAnsi="Times New Roman" w:cs="Times New Roman"/>
        </w:rPr>
        <w:t xml:space="preserve"> действующим. Перечень руководящих работников определяется учредителем.</w:t>
      </w: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 Основные направления деятельности учреждениям культуры клубного типа устанавливаются учредителем, исходя из местных условий, специфики работы и использования материально-технической базы учреждений культуры (отдаленные населенные пункты, малочисленные населенные пункты).</w:t>
      </w:r>
    </w:p>
    <w:p w:rsidR="001939AF" w:rsidRPr="001939AF" w:rsidRDefault="001939AF" w:rsidP="001939AF">
      <w:pPr>
        <w:pStyle w:val="ConsPlusNormal"/>
        <w:ind w:firstLine="540"/>
        <w:jc w:val="both"/>
        <w:rPr>
          <w:rFonts w:ascii="Times New Roman" w:hAnsi="Times New Roman" w:cs="Times New Roman"/>
        </w:rPr>
      </w:pPr>
      <w:proofErr w:type="gramStart"/>
      <w:r w:rsidRPr="001939AF">
        <w:rPr>
          <w:rFonts w:ascii="Times New Roman" w:hAnsi="Times New Roman" w:cs="Times New Roman"/>
        </w:rPr>
        <w:t xml:space="preserve">- Учреждениям культуры клубного типа, расположенным в отдаленных и труднодоступных населенных пунктах, устанавливается группа оплаты труда </w:t>
      </w:r>
      <w:r w:rsidRPr="001939AF">
        <w:rPr>
          <w:rFonts w:ascii="Times New Roman" w:hAnsi="Times New Roman" w:cs="Times New Roman"/>
          <w:b/>
        </w:rPr>
        <w:t>на одну выше</w:t>
      </w:r>
      <w:r w:rsidRPr="001939AF">
        <w:rPr>
          <w:rFonts w:ascii="Times New Roman" w:hAnsi="Times New Roman" w:cs="Times New Roman"/>
        </w:rPr>
        <w:t xml:space="preserve"> по сравнению с установленной по показателям (в приложении к Положению учредителем может формироваться Перечень отдаленных, труднодоступных населенных пунктов).</w:t>
      </w:r>
      <w:proofErr w:type="gramEnd"/>
    </w:p>
    <w:p w:rsidR="001939AF" w:rsidRPr="001939AF" w:rsidRDefault="001939AF" w:rsidP="001939AF">
      <w:pPr>
        <w:pStyle w:val="1"/>
        <w:spacing w:before="0" w:after="0"/>
        <w:ind w:firstLine="540"/>
        <w:jc w:val="both"/>
        <w:rPr>
          <w:rFonts w:ascii="Times New Roman" w:hAnsi="Times New Roman" w:cs="Times New Roman"/>
          <w:sz w:val="20"/>
          <w:szCs w:val="20"/>
        </w:rPr>
      </w:pPr>
      <w:r w:rsidRPr="001939AF">
        <w:rPr>
          <w:rFonts w:ascii="Times New Roman" w:hAnsi="Times New Roman" w:cs="Times New Roman"/>
          <w:b w:val="0"/>
          <w:sz w:val="20"/>
          <w:szCs w:val="20"/>
        </w:rPr>
        <w:lastRenderedPageBreak/>
        <w:t xml:space="preserve">- </w:t>
      </w:r>
      <w:r w:rsidRPr="001939AF">
        <w:rPr>
          <w:rFonts w:ascii="Times New Roman" w:hAnsi="Times New Roman" w:cs="Times New Roman"/>
          <w:sz w:val="20"/>
          <w:szCs w:val="20"/>
        </w:rPr>
        <w:t>Учреждения культуры клубного типа могут быть отнесены на одну группу ниже по оплате труда руководителей по сравнению с группой, определенной по установленным показателям, в тех случаях, когда содержание их работы не соответствует  стандарту качества услуг в области культуры и искусства, разработанному для муниципальных учреждений.</w:t>
      </w: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 xml:space="preserve">- Дома (Дворцы, Центры) культуры и досуга (народного творчества, народной культуры, национальной культуры, ремесёл и т.д.), централизованные клубные системы, методические центры и т.д. городских поселений, городских округов, муниципальных районов могут быть отнесены </w:t>
      </w:r>
      <w:r w:rsidRPr="001939AF">
        <w:rPr>
          <w:rFonts w:ascii="Times New Roman" w:hAnsi="Times New Roman" w:cs="Times New Roman"/>
          <w:b/>
        </w:rPr>
        <w:t xml:space="preserve">на одну группу выше </w:t>
      </w:r>
      <w:r w:rsidRPr="001939AF">
        <w:rPr>
          <w:rFonts w:ascii="Times New Roman" w:hAnsi="Times New Roman" w:cs="Times New Roman"/>
        </w:rPr>
        <w:t>по сравнению с установленной по показателям при условии реализации ими межпоселенческих функций.</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 xml:space="preserve">2.1.2. </w:t>
      </w:r>
      <w:proofErr w:type="gramStart"/>
      <w:r w:rsidRPr="001939AF">
        <w:rPr>
          <w:rFonts w:ascii="Times New Roman" w:hAnsi="Times New Roman" w:cs="Times New Roman"/>
        </w:rPr>
        <w:t>Дома (Дворцы, Центры) культуры и досуга (народного творчества, народной культуры, национальной культуры, ремесёл и т.д.), централизованные клубные системы, методические центры и т.д. сельских, городских поселений, городских округов, муниципальных районов относятся к группам по оплате труда в зависимости от количества постоянно действующих в течение года клубных формирований, культурно-досуговых мероприятий на платной основе, народных самодеятельных коллективов, видов платных услуг;</w:t>
      </w:r>
      <w:proofErr w:type="gramEnd"/>
      <w:r w:rsidRPr="001939AF">
        <w:rPr>
          <w:rFonts w:ascii="Times New Roman" w:hAnsi="Times New Roman" w:cs="Times New Roman"/>
        </w:rPr>
        <w:t xml:space="preserve"> численности участников в кружках художественной самодеятельности; участия коллективов в смотрах, конкурсах, фестивалях (в условных единицах).</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2.1.3. Дома (Дворцы) культуры сельских поселений (кроме клубов) относятся к группам по оплате труда в зависимости от количества постоянно действующих в течение года клубных формирований, культурно-досуговых мероприятий на платной основе, народных самодеятельных коллективов, видов платных услуг; численности участников в кружках художественной самодеятельности; участия коллективов в смотрах, конкурсах, фестивалях (в условных единицах).</w:t>
      </w: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2.1.4. Клубы, клубы-библиотеки сельских поселений относятся к группам по оплате труда в зависимости от количества постоянно действующих в течение года клубных формирований, культурно-досуговых мероприятий на платной основе (в условных единицах).</w:t>
      </w: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2.1.5 Передвижные центры культуры, автоклубы, культбригады (не являющиеся структурным подразделением учреждения культуры клубного типа) относятся к группам по оплате труда в зависимости от количества культурно-досуговых мероприятий на платной основе (в условных единицах).</w:t>
      </w:r>
    </w:p>
    <w:tbl>
      <w:tblPr>
        <w:tblW w:w="9520" w:type="dxa"/>
        <w:tblInd w:w="108" w:type="dxa"/>
        <w:tblLook w:val="0000"/>
      </w:tblPr>
      <w:tblGrid>
        <w:gridCol w:w="543"/>
        <w:gridCol w:w="2976"/>
        <w:gridCol w:w="1521"/>
        <w:gridCol w:w="180"/>
        <w:gridCol w:w="900"/>
        <w:gridCol w:w="236"/>
        <w:gridCol w:w="1095"/>
        <w:gridCol w:w="495"/>
        <w:gridCol w:w="1574"/>
      </w:tblGrid>
      <w:tr w:rsidR="001939AF" w:rsidRPr="0071338D" w:rsidTr="009D0DA3">
        <w:trPr>
          <w:trHeight w:val="765"/>
        </w:trPr>
        <w:tc>
          <w:tcPr>
            <w:tcW w:w="9520" w:type="dxa"/>
            <w:gridSpan w:val="9"/>
            <w:vAlign w:val="center"/>
          </w:tcPr>
          <w:p w:rsidR="001939AF" w:rsidRPr="001939AF" w:rsidRDefault="001939AF" w:rsidP="001939AF">
            <w:pPr>
              <w:spacing w:after="0" w:line="240" w:lineRule="auto"/>
              <w:jc w:val="center"/>
              <w:rPr>
                <w:rFonts w:ascii="Times New Roman" w:hAnsi="Times New Roman"/>
                <w:sz w:val="20"/>
                <w:szCs w:val="20"/>
                <w:lang w:val="ru-RU"/>
              </w:rPr>
            </w:pPr>
            <w:r w:rsidRPr="001939AF">
              <w:rPr>
                <w:rFonts w:ascii="Times New Roman" w:hAnsi="Times New Roman"/>
                <w:color w:val="000000"/>
                <w:sz w:val="20"/>
                <w:szCs w:val="20"/>
                <w:lang w:val="ru-RU"/>
              </w:rPr>
              <w:t xml:space="preserve">     </w:t>
            </w:r>
            <w:r w:rsidRPr="001939AF">
              <w:rPr>
                <w:rFonts w:ascii="Times New Roman" w:hAnsi="Times New Roman"/>
                <w:b/>
                <w:bCs/>
                <w:sz w:val="20"/>
                <w:szCs w:val="20"/>
                <w:lang w:val="ru-RU"/>
              </w:rPr>
              <w:t>Показатели отнесения учреждений клубного типа к группам по оплате труда</w:t>
            </w:r>
          </w:p>
        </w:tc>
      </w:tr>
      <w:tr w:rsidR="001939AF" w:rsidRPr="001939AF" w:rsidTr="009D0DA3">
        <w:trPr>
          <w:trHeight w:val="300"/>
        </w:trPr>
        <w:tc>
          <w:tcPr>
            <w:tcW w:w="543" w:type="dxa"/>
            <w:vMerge w:val="restart"/>
            <w:tcBorders>
              <w:top w:val="single" w:sz="4" w:space="0" w:color="auto"/>
              <w:left w:val="single" w:sz="4" w:space="0" w:color="auto"/>
              <w:bottom w:val="single" w:sz="4" w:space="0" w:color="000000"/>
              <w:right w:val="single" w:sz="4" w:space="0" w:color="auto"/>
            </w:tcBorders>
            <w:vAlign w:val="bottom"/>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 п/п</w:t>
            </w:r>
          </w:p>
        </w:tc>
        <w:tc>
          <w:tcPr>
            <w:tcW w:w="2976" w:type="dxa"/>
            <w:vMerge w:val="restart"/>
            <w:tcBorders>
              <w:top w:val="single" w:sz="4" w:space="0" w:color="auto"/>
              <w:left w:val="single" w:sz="4" w:space="0" w:color="auto"/>
              <w:bottom w:val="single" w:sz="4" w:space="0" w:color="auto"/>
              <w:right w:val="single" w:sz="4" w:space="0" w:color="auto"/>
            </w:tcBorders>
            <w:noWrap/>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Тип учреждений</w:t>
            </w:r>
          </w:p>
        </w:tc>
        <w:tc>
          <w:tcPr>
            <w:tcW w:w="6001" w:type="dxa"/>
            <w:gridSpan w:val="7"/>
            <w:tcBorders>
              <w:top w:val="single" w:sz="4" w:space="0" w:color="auto"/>
              <w:left w:val="nil"/>
              <w:bottom w:val="single" w:sz="4" w:space="0" w:color="auto"/>
              <w:right w:val="single" w:sz="4" w:space="0" w:color="000000"/>
            </w:tcBorders>
            <w:noWrap/>
            <w:vAlign w:val="center"/>
          </w:tcPr>
          <w:p w:rsidR="001939AF" w:rsidRPr="001939AF" w:rsidRDefault="001939AF" w:rsidP="001939AF">
            <w:pPr>
              <w:spacing w:after="0" w:line="240" w:lineRule="auto"/>
              <w:ind w:right="931"/>
              <w:rPr>
                <w:rFonts w:ascii="Times New Roman" w:hAnsi="Times New Roman"/>
                <w:sz w:val="20"/>
                <w:szCs w:val="20"/>
              </w:rPr>
            </w:pPr>
            <w:r w:rsidRPr="001939AF">
              <w:rPr>
                <w:rFonts w:ascii="Times New Roman" w:hAnsi="Times New Roman"/>
                <w:sz w:val="20"/>
                <w:szCs w:val="20"/>
              </w:rPr>
              <w:t>Группы по оплате руководителей</w:t>
            </w:r>
          </w:p>
        </w:tc>
      </w:tr>
      <w:tr w:rsidR="001939AF" w:rsidRPr="001939AF" w:rsidTr="009D0DA3">
        <w:trPr>
          <w:trHeight w:val="300"/>
        </w:trPr>
        <w:tc>
          <w:tcPr>
            <w:tcW w:w="0" w:type="auto"/>
            <w:vMerge/>
            <w:tcBorders>
              <w:top w:val="single" w:sz="4" w:space="0" w:color="auto"/>
              <w:left w:val="single" w:sz="4" w:space="0" w:color="auto"/>
              <w:bottom w:val="single" w:sz="4" w:space="0" w:color="000000"/>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1521" w:type="dxa"/>
            <w:tcBorders>
              <w:top w:val="nil"/>
              <w:left w:val="nil"/>
              <w:bottom w:val="single" w:sz="4" w:space="0" w:color="auto"/>
              <w:right w:val="single" w:sz="4" w:space="0" w:color="auto"/>
            </w:tcBorders>
            <w:noWrap/>
            <w:vAlign w:val="bottom"/>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1</w:t>
            </w:r>
          </w:p>
        </w:tc>
        <w:tc>
          <w:tcPr>
            <w:tcW w:w="1316" w:type="dxa"/>
            <w:gridSpan w:val="3"/>
            <w:tcBorders>
              <w:top w:val="nil"/>
              <w:left w:val="nil"/>
              <w:bottom w:val="single" w:sz="4" w:space="0" w:color="auto"/>
              <w:right w:val="single" w:sz="4" w:space="0" w:color="auto"/>
            </w:tcBorders>
            <w:noWrap/>
            <w:vAlign w:val="bottom"/>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2</w:t>
            </w:r>
          </w:p>
        </w:tc>
        <w:tc>
          <w:tcPr>
            <w:tcW w:w="1590" w:type="dxa"/>
            <w:gridSpan w:val="2"/>
            <w:tcBorders>
              <w:top w:val="nil"/>
              <w:left w:val="nil"/>
              <w:bottom w:val="single" w:sz="4" w:space="0" w:color="auto"/>
              <w:right w:val="single" w:sz="4" w:space="0" w:color="auto"/>
            </w:tcBorders>
            <w:noWrap/>
            <w:vAlign w:val="bottom"/>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3</w:t>
            </w:r>
          </w:p>
        </w:tc>
        <w:tc>
          <w:tcPr>
            <w:tcW w:w="1574" w:type="dxa"/>
            <w:tcBorders>
              <w:top w:val="nil"/>
              <w:left w:val="nil"/>
              <w:bottom w:val="single" w:sz="4" w:space="0" w:color="auto"/>
              <w:right w:val="single" w:sz="4" w:space="0" w:color="auto"/>
            </w:tcBorders>
            <w:noWrap/>
            <w:vAlign w:val="bottom"/>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4</w:t>
            </w:r>
          </w:p>
        </w:tc>
      </w:tr>
      <w:tr w:rsidR="001939AF" w:rsidRPr="001939AF" w:rsidTr="009D0DA3">
        <w:trPr>
          <w:trHeight w:val="300"/>
        </w:trPr>
        <w:tc>
          <w:tcPr>
            <w:tcW w:w="543" w:type="dxa"/>
            <w:tcBorders>
              <w:top w:val="nil"/>
              <w:left w:val="single" w:sz="4" w:space="0" w:color="auto"/>
              <w:bottom w:val="single" w:sz="4" w:space="0" w:color="auto"/>
              <w:right w:val="single" w:sz="4" w:space="0" w:color="auto"/>
            </w:tcBorders>
            <w:noWrap/>
            <w:vAlign w:val="bottom"/>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 </w:t>
            </w:r>
          </w:p>
        </w:tc>
        <w:tc>
          <w:tcPr>
            <w:tcW w:w="2976" w:type="dxa"/>
            <w:tcBorders>
              <w:top w:val="nil"/>
              <w:left w:val="nil"/>
              <w:bottom w:val="single" w:sz="4" w:space="0" w:color="auto"/>
              <w:right w:val="single" w:sz="4" w:space="0" w:color="auto"/>
            </w:tcBorders>
            <w:noWrap/>
            <w:vAlign w:val="bottom"/>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w:t>
            </w:r>
          </w:p>
        </w:tc>
        <w:tc>
          <w:tcPr>
            <w:tcW w:w="6001" w:type="dxa"/>
            <w:gridSpan w:val="7"/>
            <w:tcBorders>
              <w:top w:val="single" w:sz="4" w:space="0" w:color="auto"/>
              <w:left w:val="nil"/>
              <w:bottom w:val="single" w:sz="4" w:space="0" w:color="auto"/>
              <w:right w:val="single" w:sz="4" w:space="0" w:color="auto"/>
            </w:tcBorders>
            <w:noWrap/>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Сумма условных единиц</w:t>
            </w:r>
          </w:p>
        </w:tc>
      </w:tr>
      <w:tr w:rsidR="001939AF" w:rsidRPr="001939AF" w:rsidTr="009D0DA3">
        <w:trPr>
          <w:trHeight w:val="480"/>
        </w:trPr>
        <w:tc>
          <w:tcPr>
            <w:tcW w:w="543" w:type="dxa"/>
            <w:tcBorders>
              <w:top w:val="nil"/>
              <w:left w:val="single" w:sz="4" w:space="0" w:color="auto"/>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1</w:t>
            </w:r>
          </w:p>
        </w:tc>
        <w:tc>
          <w:tcPr>
            <w:tcW w:w="2976" w:type="dxa"/>
            <w:tcBorders>
              <w:top w:val="nil"/>
              <w:left w:val="nil"/>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proofErr w:type="gramStart"/>
            <w:r w:rsidRPr="001939AF">
              <w:rPr>
                <w:rFonts w:ascii="Times New Roman" w:hAnsi="Times New Roman"/>
                <w:sz w:val="20"/>
                <w:szCs w:val="20"/>
                <w:lang w:val="ru-RU"/>
              </w:rPr>
              <w:t>Дома (Дворцы, Центры) культуры и досуга (народного творчества, народной культуры, национальной культуры, ремесёл), централизованные клубные системы, клубы (кроме сельских), методические центры и т.д. сельских, городских поселений, городских округов, муниципальных районов</w:t>
            </w:r>
            <w:proofErr w:type="gramEnd"/>
          </w:p>
        </w:tc>
        <w:tc>
          <w:tcPr>
            <w:tcW w:w="1521" w:type="dxa"/>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 500</w:t>
            </w:r>
          </w:p>
        </w:tc>
        <w:tc>
          <w:tcPr>
            <w:tcW w:w="1316" w:type="dxa"/>
            <w:gridSpan w:val="3"/>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330 до 500</w:t>
            </w:r>
          </w:p>
        </w:tc>
        <w:tc>
          <w:tcPr>
            <w:tcW w:w="1590" w:type="dxa"/>
            <w:gridSpan w:val="2"/>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200до 330</w:t>
            </w:r>
          </w:p>
        </w:tc>
        <w:tc>
          <w:tcPr>
            <w:tcW w:w="1574" w:type="dxa"/>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100 до 200</w:t>
            </w:r>
          </w:p>
        </w:tc>
      </w:tr>
      <w:tr w:rsidR="001939AF" w:rsidRPr="001939AF" w:rsidTr="009D0DA3">
        <w:trPr>
          <w:trHeight w:val="510"/>
        </w:trPr>
        <w:tc>
          <w:tcPr>
            <w:tcW w:w="543" w:type="dxa"/>
            <w:tcBorders>
              <w:top w:val="nil"/>
              <w:left w:val="single" w:sz="4" w:space="0" w:color="auto"/>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2</w:t>
            </w:r>
          </w:p>
        </w:tc>
        <w:tc>
          <w:tcPr>
            <w:tcW w:w="2976" w:type="dxa"/>
            <w:tcBorders>
              <w:top w:val="nil"/>
              <w:left w:val="nil"/>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Дома (Дворцы) культуры сельских поселений (кроме клубов)</w:t>
            </w:r>
          </w:p>
        </w:tc>
        <w:tc>
          <w:tcPr>
            <w:tcW w:w="1521" w:type="dxa"/>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свыше400</w:t>
            </w:r>
          </w:p>
        </w:tc>
        <w:tc>
          <w:tcPr>
            <w:tcW w:w="1316" w:type="dxa"/>
            <w:gridSpan w:val="3"/>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300до400</w:t>
            </w:r>
          </w:p>
        </w:tc>
        <w:tc>
          <w:tcPr>
            <w:tcW w:w="1590" w:type="dxa"/>
            <w:gridSpan w:val="2"/>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150до 300</w:t>
            </w:r>
          </w:p>
        </w:tc>
        <w:tc>
          <w:tcPr>
            <w:tcW w:w="1574" w:type="dxa"/>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80до150</w:t>
            </w:r>
          </w:p>
        </w:tc>
      </w:tr>
      <w:tr w:rsidR="001939AF" w:rsidRPr="001939AF" w:rsidTr="009D0DA3">
        <w:trPr>
          <w:trHeight w:val="300"/>
        </w:trPr>
        <w:tc>
          <w:tcPr>
            <w:tcW w:w="543" w:type="dxa"/>
            <w:tcBorders>
              <w:top w:val="nil"/>
              <w:left w:val="single" w:sz="4" w:space="0" w:color="auto"/>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3</w:t>
            </w:r>
          </w:p>
        </w:tc>
        <w:tc>
          <w:tcPr>
            <w:tcW w:w="2976" w:type="dxa"/>
            <w:tcBorders>
              <w:top w:val="nil"/>
              <w:left w:val="nil"/>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Клубы, клубы-библиотеки сельских поселений</w:t>
            </w:r>
          </w:p>
        </w:tc>
        <w:tc>
          <w:tcPr>
            <w:tcW w:w="1521" w:type="dxa"/>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свыше300</w:t>
            </w:r>
          </w:p>
        </w:tc>
        <w:tc>
          <w:tcPr>
            <w:tcW w:w="1316" w:type="dxa"/>
            <w:gridSpan w:val="3"/>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220до300</w:t>
            </w:r>
          </w:p>
        </w:tc>
        <w:tc>
          <w:tcPr>
            <w:tcW w:w="1590" w:type="dxa"/>
            <w:gridSpan w:val="2"/>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150до220</w:t>
            </w:r>
          </w:p>
        </w:tc>
        <w:tc>
          <w:tcPr>
            <w:tcW w:w="1574" w:type="dxa"/>
            <w:tcBorders>
              <w:top w:val="nil"/>
              <w:left w:val="nil"/>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до 150</w:t>
            </w:r>
          </w:p>
        </w:tc>
      </w:tr>
      <w:tr w:rsidR="001939AF" w:rsidRPr="001939AF" w:rsidTr="009D0DA3">
        <w:trPr>
          <w:trHeight w:val="300"/>
        </w:trPr>
        <w:tc>
          <w:tcPr>
            <w:tcW w:w="543" w:type="dxa"/>
            <w:tcBorders>
              <w:top w:val="single" w:sz="4" w:space="0" w:color="auto"/>
              <w:left w:val="single" w:sz="4" w:space="0" w:color="auto"/>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4</w:t>
            </w:r>
          </w:p>
        </w:tc>
        <w:tc>
          <w:tcPr>
            <w:tcW w:w="2976"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Передвижные центры культуры, автоклубы, культбригады</w:t>
            </w:r>
          </w:p>
        </w:tc>
        <w:tc>
          <w:tcPr>
            <w:tcW w:w="1521" w:type="dxa"/>
            <w:tcBorders>
              <w:top w:val="single" w:sz="4" w:space="0" w:color="auto"/>
              <w:left w:val="single" w:sz="4" w:space="0" w:color="auto"/>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lang w:val="ru-RU"/>
              </w:rPr>
            </w:pPr>
          </w:p>
        </w:tc>
        <w:tc>
          <w:tcPr>
            <w:tcW w:w="1316" w:type="dxa"/>
            <w:gridSpan w:val="3"/>
            <w:tcBorders>
              <w:top w:val="single" w:sz="4" w:space="0" w:color="auto"/>
              <w:left w:val="single" w:sz="4" w:space="0" w:color="auto"/>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lang w:val="ru-RU"/>
              </w:rPr>
            </w:pPr>
          </w:p>
        </w:tc>
        <w:tc>
          <w:tcPr>
            <w:tcW w:w="1590" w:type="dxa"/>
            <w:gridSpan w:val="2"/>
            <w:tcBorders>
              <w:top w:val="single" w:sz="4" w:space="0" w:color="auto"/>
              <w:left w:val="single" w:sz="4" w:space="0" w:color="auto"/>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80 до 120</w:t>
            </w:r>
          </w:p>
        </w:tc>
        <w:tc>
          <w:tcPr>
            <w:tcW w:w="1574" w:type="dxa"/>
            <w:tcBorders>
              <w:top w:val="single" w:sz="4" w:space="0" w:color="auto"/>
              <w:left w:val="single" w:sz="4" w:space="0" w:color="auto"/>
              <w:bottom w:val="single" w:sz="4" w:space="0" w:color="auto"/>
              <w:right w:val="single" w:sz="4" w:space="0" w:color="auto"/>
            </w:tcBorders>
            <w:noWrap/>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50-80</w:t>
            </w:r>
          </w:p>
        </w:tc>
      </w:tr>
      <w:tr w:rsidR="001939AF" w:rsidRPr="001939AF" w:rsidTr="009D0DA3">
        <w:trPr>
          <w:trHeight w:val="300"/>
        </w:trPr>
        <w:tc>
          <w:tcPr>
            <w:tcW w:w="9520" w:type="dxa"/>
            <w:gridSpan w:val="9"/>
            <w:tcBorders>
              <w:top w:val="single" w:sz="4" w:space="0" w:color="auto"/>
              <w:left w:val="nil"/>
              <w:bottom w:val="nil"/>
              <w:right w:val="nil"/>
            </w:tcBorders>
            <w:noWrap/>
            <w:vAlign w:val="bottom"/>
          </w:tcPr>
          <w:tbl>
            <w:tblPr>
              <w:tblW w:w="0" w:type="auto"/>
              <w:tblCellSpacing w:w="0" w:type="dxa"/>
              <w:tblCellMar>
                <w:left w:w="0" w:type="dxa"/>
                <w:right w:w="0" w:type="dxa"/>
              </w:tblCellMar>
              <w:tblLook w:val="0000"/>
            </w:tblPr>
            <w:tblGrid>
              <w:gridCol w:w="7920"/>
            </w:tblGrid>
            <w:tr w:rsidR="001939AF" w:rsidRPr="001939AF" w:rsidTr="009D0DA3">
              <w:trPr>
                <w:trHeight w:val="300"/>
                <w:tblCellSpacing w:w="0" w:type="dxa"/>
              </w:trPr>
              <w:tc>
                <w:tcPr>
                  <w:tcW w:w="7920" w:type="dxa"/>
                  <w:noWrap/>
                  <w:vAlign w:val="bottom"/>
                </w:tcPr>
                <w:p w:rsidR="001939AF" w:rsidRPr="001939AF" w:rsidRDefault="00A831DE" w:rsidP="001939AF">
                  <w:pPr>
                    <w:spacing w:after="0" w:line="240" w:lineRule="auto"/>
                    <w:rPr>
                      <w:rFonts w:ascii="Times New Roman" w:hAnsi="Times New Roman"/>
                      <w:b/>
                      <w:bCs/>
                      <w:sz w:val="20"/>
                      <w:szCs w:val="20"/>
                    </w:rPr>
                  </w:pPr>
                  <w:r w:rsidRPr="00A831DE">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5pt;margin-top:0;width:52.5pt;height:38.25pt;z-index:251661312;mso-position-horizontal-relative:text;mso-position-vertical-relative:text" o:insetmode="auto"/>
                    </w:pict>
                  </w:r>
                  <w:r w:rsidR="001939AF" w:rsidRPr="001939AF">
                    <w:rPr>
                      <w:rFonts w:ascii="Times New Roman" w:hAnsi="Times New Roman"/>
                      <w:b/>
                      <w:bCs/>
                      <w:sz w:val="20"/>
                      <w:szCs w:val="20"/>
                    </w:rPr>
                    <w:t>Сумма условных единиц считается:</w:t>
                  </w:r>
                </w:p>
              </w:tc>
            </w:tr>
          </w:tbl>
          <w:p w:rsidR="001939AF" w:rsidRPr="001939AF" w:rsidRDefault="001939AF" w:rsidP="001939AF">
            <w:pPr>
              <w:spacing w:after="0" w:line="240" w:lineRule="auto"/>
              <w:rPr>
                <w:rFonts w:ascii="Times New Roman" w:hAnsi="Times New Roman"/>
                <w:sz w:val="20"/>
                <w:szCs w:val="20"/>
              </w:rPr>
            </w:pPr>
          </w:p>
        </w:tc>
      </w:tr>
      <w:tr w:rsidR="001939AF" w:rsidRPr="001939AF" w:rsidTr="009D0DA3">
        <w:trPr>
          <w:trHeight w:val="372"/>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Количество клубных формирований  </w:t>
            </w:r>
          </w:p>
        </w:tc>
        <w:tc>
          <w:tcPr>
            <w:tcW w:w="1331" w:type="dxa"/>
            <w:gridSpan w:val="2"/>
            <w:tcBorders>
              <w:top w:val="single" w:sz="4" w:space="0" w:color="auto"/>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5 единиц </w:t>
            </w:r>
          </w:p>
        </w:tc>
        <w:tc>
          <w:tcPr>
            <w:tcW w:w="2069" w:type="dxa"/>
            <w:gridSpan w:val="2"/>
            <w:tcBorders>
              <w:top w:val="single" w:sz="4" w:space="0" w:color="auto"/>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за одно клубное формирование   </w:t>
            </w:r>
          </w:p>
        </w:tc>
      </w:tr>
      <w:tr w:rsidR="001939AF" w:rsidRPr="001939AF" w:rsidTr="009D0DA3">
        <w:trPr>
          <w:trHeight w:val="450"/>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 xml:space="preserve">Количество культурно-досуговых мероприятий на платной основе </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1 единица</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за каждое мероприятие          </w:t>
            </w:r>
          </w:p>
        </w:tc>
      </w:tr>
      <w:tr w:rsidR="001939AF" w:rsidRPr="001939AF" w:rsidTr="009D0DA3">
        <w:trPr>
          <w:trHeight w:val="334"/>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Количество коллективов, имеющих звание "</w:t>
            </w:r>
            <w:proofErr w:type="gramStart"/>
            <w:r w:rsidRPr="001939AF">
              <w:rPr>
                <w:rFonts w:ascii="Times New Roman" w:hAnsi="Times New Roman"/>
                <w:sz w:val="20"/>
                <w:szCs w:val="20"/>
                <w:lang w:val="ru-RU"/>
              </w:rPr>
              <w:t>народный</w:t>
            </w:r>
            <w:proofErr w:type="gramEnd"/>
            <w:r w:rsidRPr="001939AF">
              <w:rPr>
                <w:rFonts w:ascii="Times New Roman" w:hAnsi="Times New Roman"/>
                <w:sz w:val="20"/>
                <w:szCs w:val="20"/>
                <w:lang w:val="ru-RU"/>
              </w:rPr>
              <w:t xml:space="preserve"> (образцовый)" </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10 единиц</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за каждый коллектив </w:t>
            </w:r>
          </w:p>
        </w:tc>
      </w:tr>
      <w:tr w:rsidR="001939AF" w:rsidRPr="001939AF" w:rsidTr="009D0DA3">
        <w:trPr>
          <w:trHeight w:val="218"/>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Количество видов платных услуг   </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2 единицы</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за каждый вид       </w:t>
            </w:r>
          </w:p>
        </w:tc>
      </w:tr>
      <w:tr w:rsidR="001939AF" w:rsidRPr="0071338D" w:rsidTr="009D0DA3">
        <w:trPr>
          <w:trHeight w:val="375"/>
        </w:trPr>
        <w:tc>
          <w:tcPr>
            <w:tcW w:w="9520" w:type="dxa"/>
            <w:gridSpan w:val="9"/>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p>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 xml:space="preserve">Участие творческих коллективов в смотрах, фестивалях, конкурсах </w:t>
            </w:r>
          </w:p>
        </w:tc>
      </w:tr>
      <w:tr w:rsidR="001939AF" w:rsidRPr="001939AF" w:rsidTr="009D0DA3">
        <w:trPr>
          <w:trHeight w:val="224"/>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lastRenderedPageBreak/>
              <w:t xml:space="preserve">международных                    </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15 единиц</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(за каждое участие)</w:t>
            </w:r>
          </w:p>
        </w:tc>
      </w:tr>
      <w:tr w:rsidR="001939AF" w:rsidRPr="001939AF" w:rsidTr="009D0DA3">
        <w:trPr>
          <w:trHeight w:val="179"/>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всероссийских                    </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10 единиц</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(за каждое участие)</w:t>
            </w:r>
          </w:p>
        </w:tc>
      </w:tr>
      <w:tr w:rsidR="001939AF" w:rsidRPr="001939AF" w:rsidTr="009D0DA3">
        <w:trPr>
          <w:trHeight w:val="108"/>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межрегиональных                  </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5 единиц </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(за каждое участие)</w:t>
            </w:r>
          </w:p>
        </w:tc>
      </w:tr>
      <w:tr w:rsidR="001939AF" w:rsidRPr="001939AF" w:rsidTr="009D0DA3">
        <w:trPr>
          <w:trHeight w:val="229"/>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областных                     </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4 единицы</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(за каждое участие)</w:t>
            </w:r>
          </w:p>
        </w:tc>
      </w:tr>
      <w:tr w:rsidR="001939AF" w:rsidRPr="001939AF" w:rsidTr="009D0DA3">
        <w:trPr>
          <w:trHeight w:val="172"/>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межмуниципальных                 </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3 единицы</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(за каждое участие)</w:t>
            </w:r>
          </w:p>
        </w:tc>
      </w:tr>
      <w:tr w:rsidR="001939AF" w:rsidRPr="001939AF" w:rsidTr="009D0DA3">
        <w:trPr>
          <w:trHeight w:val="114"/>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районных (городских)              </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2 единицы</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(за каждое участие)</w:t>
            </w:r>
          </w:p>
        </w:tc>
      </w:tr>
      <w:tr w:rsidR="001939AF" w:rsidRPr="0071338D" w:rsidTr="009D0DA3">
        <w:trPr>
          <w:trHeight w:val="1190"/>
        </w:trPr>
        <w:tc>
          <w:tcPr>
            <w:tcW w:w="6120" w:type="dxa"/>
            <w:gridSpan w:val="5"/>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Численность участников в постоянно действующих в течение года кружках художественной самодеятельности</w:t>
            </w:r>
          </w:p>
        </w:tc>
        <w:tc>
          <w:tcPr>
            <w:tcW w:w="1331"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5 единиц </w:t>
            </w:r>
          </w:p>
        </w:tc>
        <w:tc>
          <w:tcPr>
            <w:tcW w:w="2069"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за каждые 20 участников художественной самодеятельности на одного работника кружка</w:t>
            </w:r>
          </w:p>
        </w:tc>
      </w:tr>
      <w:tr w:rsidR="001939AF" w:rsidRPr="0071338D" w:rsidTr="009D0DA3">
        <w:trPr>
          <w:trHeight w:val="315"/>
        </w:trPr>
        <w:tc>
          <w:tcPr>
            <w:tcW w:w="9520" w:type="dxa"/>
            <w:gridSpan w:val="9"/>
            <w:tcBorders>
              <w:top w:val="single" w:sz="4" w:space="0" w:color="auto"/>
              <w:left w:val="single" w:sz="4" w:space="0" w:color="auto"/>
              <w:bottom w:val="single" w:sz="4" w:space="0" w:color="auto"/>
              <w:right w:val="single" w:sz="4" w:space="0" w:color="auto"/>
            </w:tcBorders>
            <w:noWrap/>
            <w:vAlign w:val="bottom"/>
          </w:tcPr>
          <w:p w:rsidR="001939AF" w:rsidRPr="001939AF" w:rsidRDefault="001939AF" w:rsidP="001939AF">
            <w:pPr>
              <w:spacing w:after="0" w:line="240" w:lineRule="auto"/>
              <w:jc w:val="center"/>
              <w:rPr>
                <w:rFonts w:ascii="Times New Roman" w:hAnsi="Times New Roman"/>
                <w:sz w:val="20"/>
                <w:szCs w:val="20"/>
                <w:lang w:val="ru-RU"/>
              </w:rPr>
            </w:pPr>
            <w:r w:rsidRPr="001939AF">
              <w:rPr>
                <w:rFonts w:ascii="Times New Roman" w:hAnsi="Times New Roman"/>
                <w:sz w:val="20"/>
                <w:szCs w:val="20"/>
                <w:lang w:val="ru-RU"/>
              </w:rPr>
              <w:t>Сумма условных единиц</w:t>
            </w:r>
            <w:r w:rsidRPr="001939AF">
              <w:rPr>
                <w:rFonts w:ascii="Times New Roman" w:hAnsi="Times New Roman"/>
                <w:b/>
                <w:bCs/>
                <w:sz w:val="20"/>
                <w:szCs w:val="20"/>
                <w:lang w:val="ru-RU"/>
              </w:rPr>
              <w:t xml:space="preserve"> по клубам сельских поселений</w:t>
            </w:r>
            <w:r w:rsidRPr="001939AF">
              <w:rPr>
                <w:rFonts w:ascii="Times New Roman" w:hAnsi="Times New Roman"/>
                <w:sz w:val="20"/>
                <w:szCs w:val="20"/>
                <w:lang w:val="ru-RU"/>
              </w:rPr>
              <w:t xml:space="preserve"> считается:</w:t>
            </w:r>
          </w:p>
        </w:tc>
      </w:tr>
      <w:tr w:rsidR="001939AF" w:rsidRPr="001939AF" w:rsidTr="009D0DA3">
        <w:trPr>
          <w:trHeight w:val="133"/>
        </w:trPr>
        <w:tc>
          <w:tcPr>
            <w:tcW w:w="5220" w:type="dxa"/>
            <w:gridSpan w:val="4"/>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Количество клубных формирований</w:t>
            </w:r>
          </w:p>
        </w:tc>
        <w:tc>
          <w:tcPr>
            <w:tcW w:w="1136"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10 единиц</w:t>
            </w:r>
          </w:p>
        </w:tc>
        <w:tc>
          <w:tcPr>
            <w:tcW w:w="3164" w:type="dxa"/>
            <w:gridSpan w:val="3"/>
            <w:tcBorders>
              <w:top w:val="single" w:sz="4" w:space="0" w:color="auto"/>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за одно клубное формирование    </w:t>
            </w:r>
          </w:p>
        </w:tc>
      </w:tr>
      <w:tr w:rsidR="001939AF" w:rsidRPr="001939AF" w:rsidTr="009D0DA3">
        <w:trPr>
          <w:trHeight w:val="435"/>
        </w:trPr>
        <w:tc>
          <w:tcPr>
            <w:tcW w:w="5220" w:type="dxa"/>
            <w:gridSpan w:val="4"/>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Количество культурно-досуговых мероприятий на платной основе</w:t>
            </w:r>
          </w:p>
        </w:tc>
        <w:tc>
          <w:tcPr>
            <w:tcW w:w="1136" w:type="dxa"/>
            <w:gridSpan w:val="2"/>
            <w:tcBorders>
              <w:top w:val="nil"/>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1 единица</w:t>
            </w:r>
          </w:p>
        </w:tc>
        <w:tc>
          <w:tcPr>
            <w:tcW w:w="3164" w:type="dxa"/>
            <w:gridSpan w:val="3"/>
            <w:tcBorders>
              <w:top w:val="single" w:sz="4" w:space="0" w:color="auto"/>
              <w:left w:val="nil"/>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за каждое мероприятие</w:t>
            </w:r>
          </w:p>
        </w:tc>
      </w:tr>
    </w:tbl>
    <w:p w:rsidR="001939AF" w:rsidRPr="001939AF" w:rsidRDefault="001939AF" w:rsidP="001939AF">
      <w:pPr>
        <w:pStyle w:val="ConsPlusNormal"/>
        <w:ind w:firstLine="540"/>
        <w:jc w:val="both"/>
        <w:rPr>
          <w:rFonts w:ascii="Times New Roman" w:hAnsi="Times New Roman" w:cs="Times New Roman"/>
        </w:rPr>
      </w:pP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Примечание:</w:t>
      </w:r>
    </w:p>
    <w:p w:rsidR="001939AF" w:rsidRPr="001939AF" w:rsidRDefault="001939AF" w:rsidP="001939AF">
      <w:pPr>
        <w:pStyle w:val="ConsPlusNormal"/>
        <w:ind w:firstLine="540"/>
        <w:jc w:val="both"/>
        <w:rPr>
          <w:rFonts w:ascii="Times New Roman" w:hAnsi="Times New Roman" w:cs="Times New Roman"/>
        </w:rPr>
      </w:pP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 xml:space="preserve">1. </w:t>
      </w:r>
      <w:proofErr w:type="gramStart"/>
      <w:r w:rsidRPr="001939AF">
        <w:rPr>
          <w:rFonts w:ascii="Times New Roman" w:hAnsi="Times New Roman" w:cs="Times New Roman"/>
        </w:rPr>
        <w:t>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кружки, курсы, школы, студии и т.п.; спортивные секции, оздоровительные группы, школы и т.п.; народные университеты или их факультеты, другие подобные формирования, действующие в клубном учреждении и его филиалах на конец отчетного года.</w:t>
      </w:r>
      <w:proofErr w:type="gramEnd"/>
      <w:r w:rsidRPr="001939AF">
        <w:rPr>
          <w:rFonts w:ascii="Times New Roman" w:hAnsi="Times New Roman" w:cs="Times New Roman"/>
        </w:rPr>
        <w:t xml:space="preserve"> Клубные формирования, действующие в течение года, но завершившие программу (курс) обучения до конца отчетного года, также учитываются.</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 xml:space="preserve">2. </w:t>
      </w:r>
      <w:proofErr w:type="gramStart"/>
      <w:r w:rsidRPr="001939AF">
        <w:rPr>
          <w:rFonts w:ascii="Times New Roman" w:hAnsi="Times New Roman" w:cs="Times New Roman"/>
        </w:rPr>
        <w:t>К культурно-досуговым мероприятиям на платной основе относятся: театрализованные праздники и представления, концерты, спектакли, карнавалы, праздники города (района), гражданские семейные обряды и ритуалы, культурно-спортивные мероприятия, игры, показательные выступления, танцы, дискотеки, игротеки, на которые вход зрителей производится по входным билетам (абонементам) по цене, утвержденной в установленном порядке, а также по договорам с физическими и юридическими  лицами.</w:t>
      </w:r>
      <w:proofErr w:type="gramEnd"/>
    </w:p>
    <w:p w:rsidR="001939AF" w:rsidRPr="001939AF" w:rsidRDefault="001939AF" w:rsidP="001939AF">
      <w:pPr>
        <w:spacing w:after="0" w:line="240" w:lineRule="auto"/>
        <w:jc w:val="both"/>
        <w:rPr>
          <w:rFonts w:ascii="Times New Roman" w:hAnsi="Times New Roman"/>
          <w:color w:val="000000"/>
          <w:sz w:val="20"/>
          <w:szCs w:val="20"/>
          <w:lang w:val="ru-RU"/>
        </w:rPr>
      </w:pPr>
      <w:r w:rsidRPr="001939AF">
        <w:rPr>
          <w:rFonts w:ascii="Times New Roman" w:hAnsi="Times New Roman"/>
          <w:sz w:val="20"/>
          <w:szCs w:val="20"/>
          <w:lang w:val="ru-RU"/>
        </w:rPr>
        <w:t xml:space="preserve">       </w:t>
      </w:r>
      <w:r w:rsidRPr="001939AF">
        <w:rPr>
          <w:rFonts w:ascii="Times New Roman" w:hAnsi="Times New Roman"/>
          <w:sz w:val="20"/>
          <w:szCs w:val="20"/>
          <w:lang w:val="ru-RU"/>
        </w:rPr>
        <w:tab/>
        <w:t>3.Численность участников в постоянно действующих в течение года кружках художественной самодеятельности на одного работника кружка определяется путем деления численности участников в кружках на число работников в кружках</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4. К концертам относятся концерты, продолжительностью не менее 55 минут, проводимые своими силами (исполнителями, коллективами, бригадами) как на стационаре, так и на выездах и гастролях.</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К концертам на стационаре относятся концерты, проводимые в собственных или находящихся в долгосрочном владении (безвозмездное пользование, аренда) концертных залах.</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К выездным концертам относятся концерты, проводимые в других залах села, города, района, субъекта РФ, если коллектив (или исполнители) возвращаются на базу в течение суток.</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К гастрольным концертам относятся концерты, проводимые за пределами своего села, города, района, субъекта РФ, если длительность их пребывания в поездке более суток.</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В количество концертов не включаются концерты, проведенные силами сторонних коллективов, культбригад, сольных исполнителей.</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 xml:space="preserve">5. </w:t>
      </w:r>
      <w:proofErr w:type="gramStart"/>
      <w:r w:rsidRPr="001939AF">
        <w:rPr>
          <w:rFonts w:ascii="Times New Roman" w:hAnsi="Times New Roman" w:cs="Times New Roman"/>
        </w:rPr>
        <w:t>К «народным (образцовым)» самодеятельным коллективам относятся постоянно действующие коллективы художественной самодеятельности клубных учреждений, звание "народный (образцовый)" которым присваивается на основании Положения о «народном» («образцовом») коллективе самодеятельного творчества в культурно-досуговых и учебных заведениях системы Министерства культуры и массовых коммуникаций Российской Федерации, утвержденного приказом главы департамента культуры и искусства Кировской области от 10.05.2006г. № 224.</w:t>
      </w:r>
      <w:proofErr w:type="gramEnd"/>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 xml:space="preserve">6. К видам платных услуг, оказываемых физическим и юридическим лицам, относятся виды услуг, утвержденные </w:t>
      </w:r>
      <w:r w:rsidRPr="001939AF">
        <w:rPr>
          <w:rFonts w:ascii="Times New Roman" w:hAnsi="Times New Roman" w:cs="Times New Roman"/>
          <w:b/>
        </w:rPr>
        <w:t>Уставом</w:t>
      </w:r>
      <w:r w:rsidRPr="001939AF">
        <w:rPr>
          <w:rFonts w:ascii="Times New Roman" w:hAnsi="Times New Roman" w:cs="Times New Roman"/>
        </w:rPr>
        <w:t xml:space="preserve"> учреждения культуры клубного типа, и стоимость которых утверждена в установленном порядке.</w:t>
      </w:r>
    </w:p>
    <w:p w:rsidR="001939AF" w:rsidRPr="001939AF" w:rsidRDefault="001939AF" w:rsidP="001939AF">
      <w:pPr>
        <w:pStyle w:val="ConsPlusNormal"/>
        <w:ind w:firstLine="708"/>
        <w:jc w:val="both"/>
        <w:rPr>
          <w:rFonts w:ascii="Times New Roman" w:hAnsi="Times New Roman" w:cs="Times New Roman"/>
        </w:rPr>
      </w:pPr>
      <w:r w:rsidRPr="001939AF">
        <w:rPr>
          <w:rFonts w:ascii="Times New Roman" w:hAnsi="Times New Roman" w:cs="Times New Roman"/>
        </w:rPr>
        <w:t>7. К художественной самодеятельности относится:</w:t>
      </w: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 xml:space="preserve">- форма самоорганизации населения в области народного творчества. </w:t>
      </w:r>
      <w:proofErr w:type="gramStart"/>
      <w:r w:rsidRPr="001939AF">
        <w:rPr>
          <w:rFonts w:ascii="Times New Roman" w:hAnsi="Times New Roman" w:cs="Times New Roman"/>
        </w:rPr>
        <w:t>Включает в себя создание и исполнение художественных произведений силами любителей, выступающих коллективно (кружки, студии, народные театры) или в одиночку (певцы, чтецы, музыканты, танцоры, акробаты и др.).</w:t>
      </w:r>
      <w:proofErr w:type="gramEnd"/>
    </w:p>
    <w:p w:rsidR="001939AF" w:rsidRPr="001939AF" w:rsidRDefault="001939AF" w:rsidP="001939AF">
      <w:pPr>
        <w:pStyle w:val="ConsPlusNormal"/>
        <w:ind w:firstLine="708"/>
        <w:jc w:val="both"/>
        <w:rPr>
          <w:rFonts w:ascii="Times New Roman" w:hAnsi="Times New Roman" w:cs="Times New Roman"/>
          <w:color w:val="000000"/>
        </w:rPr>
      </w:pPr>
      <w:r w:rsidRPr="001939AF">
        <w:rPr>
          <w:rFonts w:ascii="Times New Roman" w:hAnsi="Times New Roman" w:cs="Times New Roman"/>
        </w:rPr>
        <w:t>8. К работникам кружков художественной самодеятельности относятся руководители кружков и аккомпаниаторы.</w:t>
      </w:r>
    </w:p>
    <w:p w:rsidR="001939AF" w:rsidRPr="001939AF" w:rsidRDefault="001939AF" w:rsidP="001939AF">
      <w:pPr>
        <w:spacing w:after="0" w:line="240" w:lineRule="auto"/>
        <w:rPr>
          <w:rFonts w:ascii="Times New Roman" w:hAnsi="Times New Roman"/>
          <w:color w:val="000000"/>
          <w:sz w:val="20"/>
          <w:szCs w:val="20"/>
          <w:lang w:val="ru-RU"/>
        </w:rPr>
      </w:pPr>
      <w:r w:rsidRPr="001939AF">
        <w:rPr>
          <w:rFonts w:ascii="Times New Roman" w:hAnsi="Times New Roman"/>
          <w:b/>
          <w:color w:val="000000"/>
          <w:sz w:val="20"/>
          <w:szCs w:val="20"/>
          <w:lang w:val="ru-RU"/>
        </w:rPr>
        <w:t>2.2.</w:t>
      </w:r>
      <w:r w:rsidRPr="001939AF">
        <w:rPr>
          <w:rFonts w:ascii="Times New Roman" w:hAnsi="Times New Roman"/>
          <w:b/>
          <w:iCs/>
          <w:color w:val="000000"/>
          <w:sz w:val="20"/>
          <w:szCs w:val="20"/>
          <w:lang w:val="ru-RU"/>
        </w:rPr>
        <w:t xml:space="preserve"> Учреждения музейного типа</w:t>
      </w: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 xml:space="preserve">Отнесение </w:t>
      </w:r>
      <w:r w:rsidRPr="001939AF">
        <w:rPr>
          <w:rFonts w:ascii="Times New Roman" w:hAnsi="Times New Roman" w:cs="Times New Roman"/>
          <w:b/>
          <w:iCs/>
          <w:color w:val="000000"/>
        </w:rPr>
        <w:t>учреждений музейного типа</w:t>
      </w:r>
      <w:r w:rsidRPr="001939AF">
        <w:rPr>
          <w:rFonts w:ascii="Times New Roman" w:hAnsi="Times New Roman" w:cs="Times New Roman"/>
          <w:b/>
          <w:color w:val="000000"/>
        </w:rPr>
        <w:t xml:space="preserve"> </w:t>
      </w:r>
      <w:r w:rsidRPr="001939AF">
        <w:rPr>
          <w:rFonts w:ascii="Times New Roman" w:hAnsi="Times New Roman" w:cs="Times New Roman"/>
        </w:rPr>
        <w:t xml:space="preserve">к группе по оплате труда руководителей (подтверждение, повышение, снижение) производится ежегодно по результатам работы за </w:t>
      </w:r>
      <w:proofErr w:type="gramStart"/>
      <w:r w:rsidRPr="001939AF">
        <w:rPr>
          <w:rFonts w:ascii="Times New Roman" w:hAnsi="Times New Roman" w:cs="Times New Roman"/>
        </w:rPr>
        <w:t>прошедший</w:t>
      </w:r>
      <w:proofErr w:type="gramEnd"/>
      <w:r w:rsidRPr="001939AF">
        <w:rPr>
          <w:rFonts w:ascii="Times New Roman" w:hAnsi="Times New Roman" w:cs="Times New Roman"/>
        </w:rPr>
        <w:t xml:space="preserve"> год, исходя из фактических показателей их работы, в соответствии со статистической отчетностью по форме № 8-нк </w:t>
      </w:r>
      <w:r w:rsidRPr="001939AF">
        <w:rPr>
          <w:rFonts w:ascii="Times New Roman" w:hAnsi="Times New Roman" w:cs="Times New Roman"/>
        </w:rPr>
        <w:lastRenderedPageBreak/>
        <w:t>«Сведения о деятельности музея», утвержденной приказом Росстата от  07.12.2016 № 764, и финансовой отчетностью.</w:t>
      </w:r>
    </w:p>
    <w:p w:rsidR="001939AF" w:rsidRPr="001939AF" w:rsidRDefault="001939AF" w:rsidP="001939AF">
      <w:pPr>
        <w:pStyle w:val="ConsPlusNormal"/>
        <w:ind w:firstLine="540"/>
        <w:jc w:val="both"/>
        <w:rPr>
          <w:rFonts w:ascii="Times New Roman" w:hAnsi="Times New Roman" w:cs="Times New Roman"/>
        </w:rPr>
      </w:pPr>
    </w:p>
    <w:p w:rsidR="001939AF" w:rsidRPr="001939AF" w:rsidRDefault="001939AF" w:rsidP="001939AF">
      <w:pPr>
        <w:spacing w:after="0" w:line="240" w:lineRule="auto"/>
        <w:jc w:val="center"/>
        <w:rPr>
          <w:rFonts w:ascii="Times New Roman" w:hAnsi="Times New Roman"/>
          <w:sz w:val="20"/>
          <w:szCs w:val="20"/>
          <w:lang w:val="ru-RU"/>
        </w:rPr>
      </w:pPr>
      <w:r w:rsidRPr="001939AF">
        <w:rPr>
          <w:rFonts w:ascii="Times New Roman" w:hAnsi="Times New Roman"/>
          <w:b/>
          <w:color w:val="000000"/>
          <w:sz w:val="20"/>
          <w:szCs w:val="20"/>
          <w:lang w:val="ru-RU"/>
        </w:rPr>
        <w:t xml:space="preserve">Показатели отнесения </w:t>
      </w:r>
      <w:r w:rsidRPr="001939AF">
        <w:rPr>
          <w:rFonts w:ascii="Times New Roman" w:hAnsi="Times New Roman"/>
          <w:b/>
          <w:iCs/>
          <w:color w:val="000000"/>
          <w:sz w:val="20"/>
          <w:szCs w:val="20"/>
          <w:lang w:val="ru-RU"/>
        </w:rPr>
        <w:t>учреждений музейного типа</w:t>
      </w:r>
      <w:r w:rsidRPr="001939AF">
        <w:rPr>
          <w:rFonts w:ascii="Times New Roman" w:hAnsi="Times New Roman"/>
          <w:b/>
          <w:color w:val="000000"/>
          <w:sz w:val="20"/>
          <w:szCs w:val="20"/>
          <w:lang w:val="ru-RU"/>
        </w:rPr>
        <w:t xml:space="preserve"> к группам по оплате труда </w:t>
      </w:r>
    </w:p>
    <w:p w:rsidR="001939AF" w:rsidRPr="001939AF" w:rsidRDefault="001939AF" w:rsidP="001939AF">
      <w:pPr>
        <w:spacing w:after="0" w:line="240" w:lineRule="auto"/>
        <w:jc w:val="center"/>
        <w:rPr>
          <w:rFonts w:ascii="Times New Roman" w:hAnsi="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2062"/>
        <w:gridCol w:w="2211"/>
        <w:gridCol w:w="1290"/>
        <w:gridCol w:w="1227"/>
        <w:gridCol w:w="1228"/>
        <w:gridCol w:w="1211"/>
      </w:tblGrid>
      <w:tr w:rsidR="001939AF" w:rsidRPr="0071338D" w:rsidTr="009D0DA3">
        <w:trPr>
          <w:cantSplit/>
        </w:trPr>
        <w:tc>
          <w:tcPr>
            <w:tcW w:w="624"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 п/п</w:t>
            </w:r>
          </w:p>
        </w:tc>
        <w:tc>
          <w:tcPr>
            <w:tcW w:w="2062" w:type="dxa"/>
            <w:vMerge w:val="restart"/>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Показатели</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Типы музеев</w:t>
            </w:r>
          </w:p>
        </w:tc>
        <w:tc>
          <w:tcPr>
            <w:tcW w:w="4956" w:type="dxa"/>
            <w:gridSpan w:val="4"/>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lang w:val="ru-RU"/>
              </w:rPr>
            </w:pPr>
            <w:r w:rsidRPr="001939AF">
              <w:rPr>
                <w:rFonts w:ascii="Times New Roman" w:hAnsi="Times New Roman"/>
                <w:sz w:val="20"/>
                <w:szCs w:val="20"/>
                <w:lang w:val="ru-RU"/>
              </w:rPr>
              <w:t>Группы по оплате труда руководителей</w:t>
            </w:r>
          </w:p>
        </w:tc>
      </w:tr>
      <w:tr w:rsidR="001939AF" w:rsidRPr="001939AF" w:rsidTr="009D0DA3">
        <w:trPr>
          <w:cantSplit/>
        </w:trPr>
        <w:tc>
          <w:tcPr>
            <w:tcW w:w="624"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p>
        </w:tc>
        <w:tc>
          <w:tcPr>
            <w:tcW w:w="2211"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p>
        </w:tc>
        <w:tc>
          <w:tcPr>
            <w:tcW w:w="129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I</w:t>
            </w:r>
          </w:p>
        </w:tc>
        <w:tc>
          <w:tcPr>
            <w:tcW w:w="1227"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II</w:t>
            </w:r>
          </w:p>
        </w:tc>
        <w:tc>
          <w:tcPr>
            <w:tcW w:w="122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III</w:t>
            </w:r>
          </w:p>
        </w:tc>
        <w:tc>
          <w:tcPr>
            <w:tcW w:w="1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IV</w:t>
            </w:r>
          </w:p>
        </w:tc>
      </w:tr>
      <w:tr w:rsidR="001939AF" w:rsidRPr="001939AF" w:rsidTr="009D0DA3">
        <w:trPr>
          <w:cantSplit/>
        </w:trPr>
        <w:tc>
          <w:tcPr>
            <w:tcW w:w="624"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1.</w:t>
            </w:r>
          </w:p>
        </w:tc>
        <w:tc>
          <w:tcPr>
            <w:tcW w:w="2062"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Количество посетителей в год (тыс. чел.)</w:t>
            </w: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Исторические и краеведческие </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 100</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15 до 100</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5 до 15</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До 5</w:t>
            </w:r>
          </w:p>
        </w:tc>
      </w:tr>
      <w:tr w:rsidR="001939AF" w:rsidRPr="001939AF" w:rsidTr="009D0DA3">
        <w:trPr>
          <w:cantSplit/>
        </w:trPr>
        <w:tc>
          <w:tcPr>
            <w:tcW w:w="624"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proofErr w:type="gramStart"/>
            <w:r w:rsidRPr="001939AF">
              <w:rPr>
                <w:rFonts w:ascii="Times New Roman" w:hAnsi="Times New Roman"/>
                <w:sz w:val="20"/>
                <w:szCs w:val="20"/>
                <w:lang w:val="ru-RU"/>
              </w:rPr>
              <w:t>Художественные</w:t>
            </w:r>
            <w:proofErr w:type="gramEnd"/>
            <w:r w:rsidRPr="001939AF">
              <w:rPr>
                <w:rFonts w:ascii="Times New Roman" w:hAnsi="Times New Roman"/>
                <w:sz w:val="20"/>
                <w:szCs w:val="20"/>
                <w:lang w:val="ru-RU"/>
              </w:rPr>
              <w:t xml:space="preserve"> (изобразительных и других видов искусств)</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 300</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150 до 300</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50 до 150</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20 до 50</w:t>
            </w:r>
          </w:p>
        </w:tc>
      </w:tr>
      <w:tr w:rsidR="001939AF" w:rsidRPr="001939AF" w:rsidTr="009D0DA3">
        <w:trPr>
          <w:cantSplit/>
        </w:trPr>
        <w:tc>
          <w:tcPr>
            <w:tcW w:w="624"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Литературные, мемориальные и другие учреждения музейного типа</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 20</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10 до 20</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5 до 10</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До 5</w:t>
            </w:r>
          </w:p>
        </w:tc>
      </w:tr>
      <w:tr w:rsidR="001939AF" w:rsidRPr="001939AF" w:rsidTr="009D0DA3">
        <w:trPr>
          <w:cantSplit/>
        </w:trPr>
        <w:tc>
          <w:tcPr>
            <w:tcW w:w="624"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Выставочные залы</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 50</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10 до 50</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До 10</w:t>
            </w:r>
          </w:p>
        </w:tc>
      </w:tr>
      <w:tr w:rsidR="001939AF" w:rsidRPr="001939AF" w:rsidTr="009D0DA3">
        <w:trPr>
          <w:cantSplit/>
        </w:trPr>
        <w:tc>
          <w:tcPr>
            <w:tcW w:w="624"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2.</w:t>
            </w:r>
          </w:p>
        </w:tc>
        <w:tc>
          <w:tcPr>
            <w:tcW w:w="2062"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Количество экспонатов основного фонда (тыс. единиц)</w:t>
            </w: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Исторические и краеведческие</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До 150</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10 до 30</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5 до 10</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До 5</w:t>
            </w:r>
          </w:p>
        </w:tc>
      </w:tr>
      <w:tr w:rsidR="001939AF" w:rsidRPr="001939AF" w:rsidTr="009D0DA3">
        <w:trPr>
          <w:cantSplit/>
        </w:trPr>
        <w:tc>
          <w:tcPr>
            <w:tcW w:w="624"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proofErr w:type="gramStart"/>
            <w:r w:rsidRPr="001939AF">
              <w:rPr>
                <w:rFonts w:ascii="Times New Roman" w:hAnsi="Times New Roman"/>
                <w:sz w:val="20"/>
                <w:szCs w:val="20"/>
                <w:lang w:val="ru-RU"/>
              </w:rPr>
              <w:t>Художественные</w:t>
            </w:r>
            <w:proofErr w:type="gramEnd"/>
            <w:r w:rsidRPr="001939AF">
              <w:rPr>
                <w:rFonts w:ascii="Times New Roman" w:hAnsi="Times New Roman"/>
                <w:sz w:val="20"/>
                <w:szCs w:val="20"/>
                <w:lang w:val="ru-RU"/>
              </w:rPr>
              <w:t xml:space="preserve"> (изобразительных и других видов искусств)</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 15</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7,5 до 15</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2 до 7,5</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 до 2</w:t>
            </w:r>
          </w:p>
        </w:tc>
      </w:tr>
      <w:tr w:rsidR="001939AF" w:rsidRPr="001939AF" w:rsidTr="009D0DA3">
        <w:trPr>
          <w:cantSplit/>
        </w:trPr>
        <w:tc>
          <w:tcPr>
            <w:tcW w:w="624"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Литературные, мемориальные и другие учреждения музейного типа</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 2</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 до 2</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0,5 до 1</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До 0,5</w:t>
            </w:r>
          </w:p>
        </w:tc>
      </w:tr>
    </w:tbl>
    <w:p w:rsidR="001939AF" w:rsidRPr="001939AF" w:rsidRDefault="001939AF" w:rsidP="001939AF">
      <w:pPr>
        <w:pStyle w:val="ConsPlusNormal"/>
        <w:ind w:firstLine="540"/>
        <w:jc w:val="both"/>
        <w:rPr>
          <w:rFonts w:ascii="Times New Roman" w:hAnsi="Times New Roman" w:cs="Times New Roman"/>
          <w:b/>
        </w:rPr>
      </w:pPr>
      <w:r w:rsidRPr="001939AF">
        <w:rPr>
          <w:rFonts w:ascii="Times New Roman" w:hAnsi="Times New Roman" w:cs="Times New Roman"/>
          <w:b/>
        </w:rPr>
        <w:t>2.3.Библиотеки</w:t>
      </w:r>
    </w:p>
    <w:p w:rsidR="001939AF" w:rsidRPr="001939AF" w:rsidRDefault="001939AF" w:rsidP="001939AF">
      <w:pPr>
        <w:pStyle w:val="ConsPlusNormal"/>
        <w:ind w:firstLine="540"/>
        <w:jc w:val="both"/>
        <w:rPr>
          <w:rFonts w:ascii="Times New Roman" w:hAnsi="Times New Roman" w:cs="Times New Roman"/>
        </w:rPr>
      </w:pPr>
      <w:r w:rsidRPr="001939AF">
        <w:rPr>
          <w:rFonts w:ascii="Times New Roman" w:hAnsi="Times New Roman" w:cs="Times New Roman"/>
        </w:rPr>
        <w:t xml:space="preserve">Отнесение </w:t>
      </w:r>
      <w:r w:rsidRPr="001939AF">
        <w:rPr>
          <w:rFonts w:ascii="Times New Roman" w:hAnsi="Times New Roman" w:cs="Times New Roman"/>
          <w:b/>
          <w:iCs/>
          <w:color w:val="000000"/>
        </w:rPr>
        <w:t>библиотек</w:t>
      </w:r>
      <w:r w:rsidRPr="001939AF">
        <w:rPr>
          <w:rFonts w:ascii="Times New Roman" w:hAnsi="Times New Roman" w:cs="Times New Roman"/>
          <w:b/>
          <w:color w:val="000000"/>
        </w:rPr>
        <w:t xml:space="preserve"> </w:t>
      </w:r>
      <w:r w:rsidRPr="001939AF">
        <w:rPr>
          <w:rFonts w:ascii="Times New Roman" w:hAnsi="Times New Roman" w:cs="Times New Roman"/>
        </w:rPr>
        <w:t xml:space="preserve">к группе по оплате труда руководителей (подтверждение, повышение, снижение) производится ежегодно по результатам работы за </w:t>
      </w:r>
      <w:proofErr w:type="gramStart"/>
      <w:r w:rsidRPr="001939AF">
        <w:rPr>
          <w:rFonts w:ascii="Times New Roman" w:hAnsi="Times New Roman" w:cs="Times New Roman"/>
        </w:rPr>
        <w:t>прошедший</w:t>
      </w:r>
      <w:proofErr w:type="gramEnd"/>
      <w:r w:rsidRPr="001939AF">
        <w:rPr>
          <w:rFonts w:ascii="Times New Roman" w:hAnsi="Times New Roman" w:cs="Times New Roman"/>
        </w:rPr>
        <w:t xml:space="preserve"> год, исходя из фактических показателей их работы, в соответствии со статистической отчетностью по форме № 6-нк «Сведения об общедоступной (публичной) библиотеке», утвержденной приказом  Росстата от 30.12.2015 № 671 и финансовой отчетностью.</w:t>
      </w:r>
    </w:p>
    <w:p w:rsidR="001939AF" w:rsidRPr="001939AF" w:rsidRDefault="001939AF" w:rsidP="001939AF">
      <w:pPr>
        <w:spacing w:after="0" w:line="240" w:lineRule="auto"/>
        <w:jc w:val="center"/>
        <w:rPr>
          <w:rFonts w:ascii="Times New Roman" w:hAnsi="Times New Roman"/>
          <w:sz w:val="20"/>
          <w:szCs w:val="20"/>
          <w:lang w:val="ru-RU"/>
        </w:rPr>
      </w:pPr>
      <w:r w:rsidRPr="001939AF">
        <w:rPr>
          <w:rFonts w:ascii="Times New Roman" w:hAnsi="Times New Roman"/>
          <w:b/>
          <w:sz w:val="20"/>
          <w:szCs w:val="20"/>
          <w:lang w:val="ru-RU"/>
        </w:rPr>
        <w:t>П</w:t>
      </w:r>
      <w:r w:rsidRPr="001939AF">
        <w:rPr>
          <w:rFonts w:ascii="Times New Roman" w:hAnsi="Times New Roman"/>
          <w:b/>
          <w:color w:val="000000"/>
          <w:sz w:val="20"/>
          <w:szCs w:val="20"/>
          <w:lang w:val="ru-RU"/>
        </w:rPr>
        <w:t xml:space="preserve">оказатели отнесения </w:t>
      </w:r>
      <w:r w:rsidRPr="001939AF">
        <w:rPr>
          <w:rFonts w:ascii="Times New Roman" w:hAnsi="Times New Roman"/>
          <w:b/>
          <w:iCs/>
          <w:color w:val="000000"/>
          <w:sz w:val="20"/>
          <w:szCs w:val="20"/>
          <w:lang w:val="ru-RU"/>
        </w:rPr>
        <w:t>библиотек</w:t>
      </w:r>
      <w:r w:rsidRPr="001939AF">
        <w:rPr>
          <w:rFonts w:ascii="Times New Roman" w:hAnsi="Times New Roman"/>
          <w:b/>
          <w:color w:val="000000"/>
          <w:sz w:val="20"/>
          <w:szCs w:val="20"/>
          <w:lang w:val="ru-RU"/>
        </w:rPr>
        <w:t xml:space="preserve"> к группам по оплате труда 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2062"/>
        <w:gridCol w:w="2211"/>
        <w:gridCol w:w="1290"/>
        <w:gridCol w:w="1227"/>
        <w:gridCol w:w="1228"/>
        <w:gridCol w:w="1211"/>
      </w:tblGrid>
      <w:tr w:rsidR="001939AF" w:rsidRPr="0071338D" w:rsidTr="009D0DA3">
        <w:trPr>
          <w:cantSplit/>
        </w:trPr>
        <w:tc>
          <w:tcPr>
            <w:tcW w:w="624"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 п/п</w:t>
            </w:r>
          </w:p>
        </w:tc>
        <w:tc>
          <w:tcPr>
            <w:tcW w:w="2062" w:type="dxa"/>
            <w:vMerge w:val="restart"/>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Показатели</w:t>
            </w:r>
          </w:p>
        </w:tc>
        <w:tc>
          <w:tcPr>
            <w:tcW w:w="2211" w:type="dxa"/>
            <w:vMerge w:val="restart"/>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Тип учреждений</w:t>
            </w:r>
          </w:p>
        </w:tc>
        <w:tc>
          <w:tcPr>
            <w:tcW w:w="4956" w:type="dxa"/>
            <w:gridSpan w:val="4"/>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lang w:val="ru-RU"/>
              </w:rPr>
            </w:pPr>
            <w:r w:rsidRPr="001939AF">
              <w:rPr>
                <w:rFonts w:ascii="Times New Roman" w:hAnsi="Times New Roman"/>
                <w:sz w:val="20"/>
                <w:szCs w:val="20"/>
                <w:lang w:val="ru-RU"/>
              </w:rPr>
              <w:t>Группы по оплате труда руководителей</w:t>
            </w:r>
          </w:p>
        </w:tc>
      </w:tr>
      <w:tr w:rsidR="001939AF" w:rsidRPr="001939AF" w:rsidTr="009D0DA3">
        <w:trPr>
          <w:cantSplit/>
        </w:trPr>
        <w:tc>
          <w:tcPr>
            <w:tcW w:w="624"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p>
        </w:tc>
        <w:tc>
          <w:tcPr>
            <w:tcW w:w="2211"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lang w:val="ru-RU"/>
              </w:rPr>
            </w:pPr>
          </w:p>
        </w:tc>
        <w:tc>
          <w:tcPr>
            <w:tcW w:w="129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I</w:t>
            </w:r>
          </w:p>
        </w:tc>
        <w:tc>
          <w:tcPr>
            <w:tcW w:w="1227"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II</w:t>
            </w:r>
          </w:p>
        </w:tc>
        <w:tc>
          <w:tcPr>
            <w:tcW w:w="122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III</w:t>
            </w:r>
          </w:p>
        </w:tc>
        <w:tc>
          <w:tcPr>
            <w:tcW w:w="1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IV</w:t>
            </w:r>
          </w:p>
        </w:tc>
      </w:tr>
      <w:tr w:rsidR="001939AF" w:rsidRPr="001939AF" w:rsidTr="009D0DA3">
        <w:trPr>
          <w:cantSplit/>
        </w:trPr>
        <w:tc>
          <w:tcPr>
            <w:tcW w:w="624"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1.</w:t>
            </w:r>
          </w:p>
        </w:tc>
        <w:tc>
          <w:tcPr>
            <w:tcW w:w="2062"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Число пользователей (тыс. чел.)</w:t>
            </w: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Централизованные библиотечные системы, межпоселенческие центральные библиотеки</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 75</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20 до 40</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10 до 20</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5 до 10</w:t>
            </w:r>
          </w:p>
        </w:tc>
      </w:tr>
      <w:tr w:rsidR="001939AF" w:rsidRPr="001939AF" w:rsidTr="009D0DA3">
        <w:trPr>
          <w:cantSplit/>
        </w:trPr>
        <w:tc>
          <w:tcPr>
            <w:tcW w:w="624"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 xml:space="preserve">Самостоятельные муниципальные  библиотеки </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От20 до 40</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10 до 20</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5 до 10</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0,5 до 5</w:t>
            </w:r>
          </w:p>
        </w:tc>
      </w:tr>
      <w:tr w:rsidR="001939AF" w:rsidRPr="001939AF" w:rsidTr="009D0DA3">
        <w:trPr>
          <w:cantSplit/>
        </w:trPr>
        <w:tc>
          <w:tcPr>
            <w:tcW w:w="624"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2.</w:t>
            </w:r>
          </w:p>
        </w:tc>
        <w:tc>
          <w:tcPr>
            <w:tcW w:w="2062" w:type="dxa"/>
            <w:vMerge w:val="restart"/>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 xml:space="preserve">Число выдачи документов </w:t>
            </w:r>
          </w:p>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(тыс. экз.)</w:t>
            </w: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Централизованные библиотечные системы, межпоселенческие центральные библиотеки</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Свыше 1500</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500 до 800</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200 до 500</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100 до 200</w:t>
            </w:r>
          </w:p>
        </w:tc>
      </w:tr>
      <w:tr w:rsidR="001939AF" w:rsidRPr="001939AF" w:rsidTr="009D0DA3">
        <w:trPr>
          <w:cantSplit/>
        </w:trPr>
        <w:tc>
          <w:tcPr>
            <w:tcW w:w="624"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062" w:type="dxa"/>
            <w:vMerge/>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rPr>
                <w:rFonts w:ascii="Times New Roman" w:hAnsi="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spacing w:after="0" w:line="240" w:lineRule="auto"/>
              <w:rPr>
                <w:rFonts w:ascii="Times New Roman" w:hAnsi="Times New Roman"/>
                <w:sz w:val="20"/>
                <w:szCs w:val="20"/>
              </w:rPr>
            </w:pPr>
            <w:r w:rsidRPr="001939AF">
              <w:rPr>
                <w:rFonts w:ascii="Times New Roman" w:hAnsi="Times New Roman"/>
                <w:sz w:val="20"/>
                <w:szCs w:val="20"/>
              </w:rPr>
              <w:t>Самостоятельные муниципальные  библиотеки</w:t>
            </w:r>
          </w:p>
        </w:tc>
        <w:tc>
          <w:tcPr>
            <w:tcW w:w="1290"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500 до 800</w:t>
            </w:r>
          </w:p>
        </w:tc>
        <w:tc>
          <w:tcPr>
            <w:tcW w:w="1227"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200 до 500</w:t>
            </w:r>
          </w:p>
        </w:tc>
        <w:tc>
          <w:tcPr>
            <w:tcW w:w="1228"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100 до 200</w:t>
            </w:r>
          </w:p>
        </w:tc>
        <w:tc>
          <w:tcPr>
            <w:tcW w:w="1211" w:type="dxa"/>
            <w:tcBorders>
              <w:top w:val="single" w:sz="4" w:space="0" w:color="auto"/>
              <w:left w:val="single" w:sz="4" w:space="0" w:color="auto"/>
              <w:bottom w:val="single" w:sz="4" w:space="0" w:color="auto"/>
              <w:right w:val="single" w:sz="4" w:space="0" w:color="auto"/>
            </w:tcBorders>
            <w:vAlign w:val="center"/>
          </w:tcPr>
          <w:p w:rsidR="001939AF" w:rsidRPr="001939AF" w:rsidRDefault="001939AF" w:rsidP="001939AF">
            <w:pPr>
              <w:spacing w:after="0" w:line="240" w:lineRule="auto"/>
              <w:jc w:val="center"/>
              <w:rPr>
                <w:rFonts w:ascii="Times New Roman" w:hAnsi="Times New Roman"/>
                <w:sz w:val="20"/>
                <w:szCs w:val="20"/>
              </w:rPr>
            </w:pPr>
            <w:r w:rsidRPr="001939AF">
              <w:rPr>
                <w:rFonts w:ascii="Times New Roman" w:hAnsi="Times New Roman"/>
                <w:sz w:val="20"/>
                <w:szCs w:val="20"/>
              </w:rPr>
              <w:t>От 10 до 100</w:t>
            </w:r>
          </w:p>
        </w:tc>
      </w:tr>
    </w:tbl>
    <w:p w:rsidR="00A020B5" w:rsidRDefault="00A020B5" w:rsidP="001939AF">
      <w:pPr>
        <w:spacing w:after="0" w:line="240" w:lineRule="auto"/>
        <w:jc w:val="center"/>
        <w:rPr>
          <w:rFonts w:ascii="Times New Roman" w:hAnsi="Times New Roman"/>
          <w:b/>
          <w:sz w:val="20"/>
          <w:szCs w:val="20"/>
          <w:lang w:val="ru-RU"/>
        </w:rPr>
      </w:pPr>
    </w:p>
    <w:p w:rsidR="001939AF" w:rsidRPr="00A020B5" w:rsidRDefault="00A020B5" w:rsidP="00A020B5">
      <w:pPr>
        <w:spacing w:after="0" w:line="240" w:lineRule="auto"/>
        <w:rPr>
          <w:rFonts w:ascii="Times New Roman" w:hAnsi="Times New Roman"/>
          <w:b/>
          <w:sz w:val="20"/>
          <w:szCs w:val="20"/>
          <w:lang w:val="ru-RU"/>
        </w:rPr>
      </w:pPr>
      <w:r>
        <w:rPr>
          <w:rFonts w:ascii="Times New Roman" w:hAnsi="Times New Roman"/>
          <w:b/>
          <w:sz w:val="20"/>
          <w:szCs w:val="20"/>
          <w:lang w:val="ru-RU"/>
        </w:rPr>
        <w:t>2.4 Организация дополнительного образования</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 xml:space="preserve">1. Основным критерием для определения </w:t>
      </w:r>
      <w:proofErr w:type="gramStart"/>
      <w:r w:rsidRPr="001939AF">
        <w:rPr>
          <w:rFonts w:ascii="Times New Roman" w:hAnsi="Times New Roman"/>
          <w:sz w:val="20"/>
          <w:szCs w:val="20"/>
          <w:lang w:val="ru-RU"/>
        </w:rPr>
        <w:t>оплаты труда руководителя учреждения образования</w:t>
      </w:r>
      <w:proofErr w:type="gramEnd"/>
      <w:r w:rsidRPr="001939AF">
        <w:rPr>
          <w:rFonts w:ascii="Times New Roman" w:hAnsi="Times New Roman"/>
          <w:sz w:val="20"/>
          <w:szCs w:val="20"/>
          <w:lang w:val="ru-RU"/>
        </w:rPr>
        <w:t xml:space="preserve"> является группа по оплате их труда, определяемая на основе объёмных показателей.</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1.1. К объёмным показателям относятся показатели, характеризующие масштаб руководства учреждением образования: численность работников учреждения, количество обучающихся, сменность работы образовательного учреждения и другие показатели, значительно осложняющие работу по руководству учреждения.</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lastRenderedPageBreak/>
        <w:t>1.2. Объём деятельности  образовательного учреждения при определении группы по оплате труда руководителей оценивается в баллах по следующим показателям:</w:t>
      </w:r>
    </w:p>
    <w:p w:rsidR="001939AF" w:rsidRPr="001939AF" w:rsidRDefault="001939AF" w:rsidP="001939AF">
      <w:pPr>
        <w:spacing w:after="0" w:line="240" w:lineRule="auto"/>
        <w:ind w:firstLine="720"/>
        <w:jc w:val="both"/>
        <w:rPr>
          <w:rFonts w:ascii="Times New Roman" w:hAnsi="Times New Roman"/>
          <w:sz w:val="20"/>
          <w:szCs w:val="20"/>
          <w:lang w:val="ru-RU"/>
        </w:rPr>
      </w:pPr>
    </w:p>
    <w:tbl>
      <w:tblPr>
        <w:tblStyle w:val="ab"/>
        <w:tblW w:w="0" w:type="auto"/>
        <w:tblLook w:val="01E0"/>
      </w:tblPr>
      <w:tblGrid>
        <w:gridCol w:w="5268"/>
        <w:gridCol w:w="2760"/>
        <w:gridCol w:w="1542"/>
      </w:tblGrid>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lang w:val="ru-RU"/>
              </w:rPr>
              <w:t xml:space="preserve">                             </w:t>
            </w:r>
            <w:r w:rsidRPr="001939AF">
              <w:rPr>
                <w:rFonts w:ascii="Times New Roman" w:hAnsi="Times New Roman"/>
              </w:rPr>
              <w:t>Показатели</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 xml:space="preserve">               Условия</w:t>
            </w: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Кол-во баллов</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1.Количество обучающихся в  учреждениях дополнительного образования детей – музыкальная школа</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Из расчета за  каждого обучающегося</w:t>
            </w: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p>
          <w:p w:rsidR="001939AF" w:rsidRPr="001939AF" w:rsidRDefault="001939AF" w:rsidP="001939AF">
            <w:pPr>
              <w:rPr>
                <w:rFonts w:ascii="Times New Roman" w:hAnsi="Times New Roman"/>
              </w:rPr>
            </w:pPr>
            <w:r w:rsidRPr="001939AF">
              <w:rPr>
                <w:rFonts w:ascii="Times New Roman" w:hAnsi="Times New Roman"/>
                <w:lang w:val="ru-RU"/>
              </w:rPr>
              <w:t xml:space="preserve">      </w:t>
            </w:r>
            <w:r w:rsidRPr="001939AF">
              <w:rPr>
                <w:rFonts w:ascii="Times New Roman" w:hAnsi="Times New Roman"/>
              </w:rPr>
              <w:t>0,5</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2.Количество работников в образовательном учреждении</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За каждого работника</w:t>
            </w: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 xml:space="preserve">      1</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дополнительно за каждого работника, имеющего первую квалификационную категорию</w:t>
            </w: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p>
          <w:p w:rsidR="001939AF" w:rsidRPr="001939AF" w:rsidRDefault="001939AF" w:rsidP="001939AF">
            <w:pPr>
              <w:rPr>
                <w:rFonts w:ascii="Times New Roman" w:hAnsi="Times New Roman"/>
                <w:lang w:val="ru-RU"/>
              </w:rPr>
            </w:pPr>
          </w:p>
          <w:p w:rsidR="001939AF" w:rsidRPr="001939AF" w:rsidRDefault="001939AF" w:rsidP="001939AF">
            <w:pPr>
              <w:rPr>
                <w:rFonts w:ascii="Times New Roman" w:hAnsi="Times New Roman"/>
              </w:rPr>
            </w:pPr>
            <w:r w:rsidRPr="001939AF">
              <w:rPr>
                <w:rFonts w:ascii="Times New Roman" w:hAnsi="Times New Roman"/>
                <w:lang w:val="ru-RU"/>
              </w:rPr>
              <w:t xml:space="preserve">       </w:t>
            </w:r>
            <w:r w:rsidRPr="001939AF">
              <w:rPr>
                <w:rFonts w:ascii="Times New Roman" w:hAnsi="Times New Roman"/>
              </w:rPr>
              <w:t>0,5</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высшую квалификационную категорию</w:t>
            </w: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p>
          <w:p w:rsidR="001939AF" w:rsidRPr="001939AF" w:rsidRDefault="001939AF" w:rsidP="001939AF">
            <w:pPr>
              <w:rPr>
                <w:rFonts w:ascii="Times New Roman" w:hAnsi="Times New Roman"/>
              </w:rPr>
            </w:pPr>
            <w:r w:rsidRPr="001939AF">
              <w:rPr>
                <w:rFonts w:ascii="Times New Roman" w:hAnsi="Times New Roman"/>
              </w:rPr>
              <w:t xml:space="preserve">       1</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 xml:space="preserve">3.Наличие обучающихся с </w:t>
            </w:r>
            <w:proofErr w:type="gramStart"/>
            <w:r w:rsidRPr="001939AF">
              <w:rPr>
                <w:rFonts w:ascii="Times New Roman" w:hAnsi="Times New Roman"/>
                <w:lang w:val="ru-RU"/>
              </w:rPr>
              <w:t>полным</w:t>
            </w:r>
            <w:proofErr w:type="gramEnd"/>
            <w:r w:rsidRPr="001939AF">
              <w:rPr>
                <w:rFonts w:ascii="Times New Roman" w:hAnsi="Times New Roman"/>
                <w:lang w:val="ru-RU"/>
              </w:rPr>
              <w:t xml:space="preserve"> гособеспечением в образовательном учреждении</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Из расчета на каждого дополнительно</w:t>
            </w: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lang w:val="ru-RU"/>
              </w:rPr>
              <w:t xml:space="preserve">       </w:t>
            </w:r>
            <w:r w:rsidRPr="001939AF">
              <w:rPr>
                <w:rFonts w:ascii="Times New Roman" w:hAnsi="Times New Roman"/>
              </w:rPr>
              <w:t>1,6</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4. Наличие оборудованного помещения для хранения музыкальных инструментов</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lang w:val="ru-RU"/>
              </w:rPr>
              <w:t xml:space="preserve">       </w:t>
            </w:r>
            <w:r w:rsidRPr="001939AF">
              <w:rPr>
                <w:rFonts w:ascii="Times New Roman" w:hAnsi="Times New Roman"/>
              </w:rPr>
              <w:t>20</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5.Самостоятельность  эксплуатации здания</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 xml:space="preserve">       20</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6. Наличие концертных залов с посадочными местами</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lang w:val="ru-RU"/>
              </w:rPr>
              <w:t xml:space="preserve">       </w:t>
            </w:r>
            <w:r w:rsidRPr="001939AF">
              <w:rPr>
                <w:rFonts w:ascii="Times New Roman" w:hAnsi="Times New Roman"/>
              </w:rPr>
              <w:t>20</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7. Количество концертных коллективов</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 xml:space="preserve">       20</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8.Поступление учеников в ССУЗ</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 xml:space="preserve">        5</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9.Специализированные классы, оборудованные в соответствии с профессиональными требованиями.</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p>
          <w:p w:rsidR="001939AF" w:rsidRPr="001939AF" w:rsidRDefault="001939AF" w:rsidP="001939AF">
            <w:pPr>
              <w:rPr>
                <w:rFonts w:ascii="Times New Roman" w:hAnsi="Times New Roman"/>
              </w:rPr>
            </w:pPr>
            <w:r w:rsidRPr="001939AF">
              <w:rPr>
                <w:rFonts w:ascii="Times New Roman" w:hAnsi="Times New Roman"/>
                <w:lang w:val="ru-RU"/>
              </w:rPr>
              <w:t xml:space="preserve">       </w:t>
            </w:r>
            <w:r w:rsidRPr="001939AF">
              <w:rPr>
                <w:rFonts w:ascii="Times New Roman" w:hAnsi="Times New Roman"/>
              </w:rPr>
              <w:t>20</w:t>
            </w:r>
          </w:p>
        </w:tc>
      </w:tr>
      <w:tr w:rsidR="001939AF" w:rsidRPr="001939AF" w:rsidTr="009D0DA3">
        <w:tc>
          <w:tcPr>
            <w:tcW w:w="5268"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lang w:val="ru-RU"/>
              </w:rPr>
            </w:pPr>
            <w:r w:rsidRPr="001939AF">
              <w:rPr>
                <w:rFonts w:ascii="Times New Roman" w:hAnsi="Times New Roman"/>
                <w:lang w:val="ru-RU"/>
              </w:rPr>
              <w:t>10.Наличие собственных: котельных, очистных и других сооружений, жилых домов</w:t>
            </w:r>
          </w:p>
        </w:tc>
        <w:tc>
          <w:tcPr>
            <w:tcW w:w="2760"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За каждый вид</w:t>
            </w:r>
          </w:p>
        </w:tc>
        <w:tc>
          <w:tcPr>
            <w:tcW w:w="1542" w:type="dxa"/>
            <w:tcBorders>
              <w:top w:val="single" w:sz="4" w:space="0" w:color="auto"/>
              <w:left w:val="single" w:sz="4" w:space="0" w:color="auto"/>
              <w:bottom w:val="single" w:sz="4" w:space="0" w:color="auto"/>
              <w:right w:val="single" w:sz="4" w:space="0" w:color="auto"/>
            </w:tcBorders>
          </w:tcPr>
          <w:p w:rsidR="001939AF" w:rsidRPr="001939AF" w:rsidRDefault="001939AF" w:rsidP="001939AF">
            <w:pPr>
              <w:rPr>
                <w:rFonts w:ascii="Times New Roman" w:hAnsi="Times New Roman"/>
              </w:rPr>
            </w:pPr>
            <w:r w:rsidRPr="001939AF">
              <w:rPr>
                <w:rFonts w:ascii="Times New Roman" w:hAnsi="Times New Roman"/>
              </w:rPr>
              <w:t xml:space="preserve">      20</w:t>
            </w:r>
          </w:p>
        </w:tc>
      </w:tr>
    </w:tbl>
    <w:p w:rsidR="001939AF" w:rsidRPr="001939AF" w:rsidRDefault="001939AF" w:rsidP="001939AF">
      <w:pPr>
        <w:spacing w:after="0" w:line="240" w:lineRule="auto"/>
        <w:rPr>
          <w:rFonts w:ascii="Times New Roman" w:hAnsi="Times New Roman"/>
          <w:sz w:val="20"/>
          <w:szCs w:val="20"/>
        </w:rPr>
      </w:pPr>
    </w:p>
    <w:p w:rsidR="001939AF" w:rsidRPr="001939AF" w:rsidRDefault="001939AF" w:rsidP="001939AF">
      <w:pPr>
        <w:spacing w:after="0" w:line="240" w:lineRule="auto"/>
        <w:ind w:firstLine="720"/>
        <w:jc w:val="both"/>
        <w:rPr>
          <w:rFonts w:ascii="Times New Roman" w:hAnsi="Times New Roman"/>
          <w:sz w:val="20"/>
          <w:szCs w:val="20"/>
        </w:rPr>
      </w:pPr>
      <w:proofErr w:type="gramStart"/>
      <w:r w:rsidRPr="001939AF">
        <w:rPr>
          <w:rFonts w:ascii="Times New Roman" w:hAnsi="Times New Roman"/>
          <w:sz w:val="20"/>
          <w:szCs w:val="20"/>
        </w:rPr>
        <w:t>Дополнительные объёмные показатели.</w:t>
      </w:r>
      <w:proofErr w:type="gramEnd"/>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Характеризуют масштаб, специфические условия работы руководителя образовательного учреждения, к ним могут быть отнесены:</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 наличие подготовительных групп; стабильных творческих коллективов в детских музыкальных школах: ансамблей, оркестров, хоровых, театральных, хореографических коллективов;</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 специализированных классов, оборудованных в соответствии с профессиональными требованиям</w:t>
      </w:r>
      <w:proofErr w:type="gramStart"/>
      <w:r w:rsidRPr="001939AF">
        <w:rPr>
          <w:rFonts w:ascii="Times New Roman" w:hAnsi="Times New Roman"/>
          <w:sz w:val="20"/>
          <w:szCs w:val="20"/>
          <w:lang w:val="ru-RU"/>
        </w:rPr>
        <w:t>и(</w:t>
      </w:r>
      <w:proofErr w:type="gramEnd"/>
      <w:r w:rsidRPr="001939AF">
        <w:rPr>
          <w:rFonts w:ascii="Times New Roman" w:hAnsi="Times New Roman"/>
          <w:sz w:val="20"/>
          <w:szCs w:val="20"/>
          <w:lang w:val="ru-RU"/>
        </w:rPr>
        <w:t>зеркальная стена, станки и т.д.);</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 уникальных (коллекционных, заказных) музыкальных инструментов и оборудования для творчества</w:t>
      </w:r>
      <w:proofErr w:type="gramStart"/>
      <w:r w:rsidRPr="001939AF">
        <w:rPr>
          <w:rFonts w:ascii="Times New Roman" w:hAnsi="Times New Roman"/>
          <w:sz w:val="20"/>
          <w:szCs w:val="20"/>
          <w:lang w:val="ru-RU"/>
        </w:rPr>
        <w:t xml:space="preserve"> ;</w:t>
      </w:r>
      <w:proofErr w:type="gramEnd"/>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 оборудованного хранилища музыкальных инструментов, натюрмортного и методического фондов;</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 xml:space="preserve">Могут учитываться: </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 подготовка в вузы и средние профессиональные образовательные учреждения;</w:t>
      </w:r>
    </w:p>
    <w:p w:rsidR="001939AF" w:rsidRPr="001939AF" w:rsidRDefault="001939AF" w:rsidP="001939AF">
      <w:pPr>
        <w:spacing w:after="0" w:line="240" w:lineRule="auto"/>
        <w:ind w:firstLine="720"/>
        <w:jc w:val="both"/>
        <w:rPr>
          <w:rFonts w:ascii="Times New Roman" w:hAnsi="Times New Roman"/>
          <w:sz w:val="20"/>
          <w:szCs w:val="20"/>
          <w:lang w:val="ru-RU"/>
        </w:rPr>
      </w:pPr>
      <w:r w:rsidRPr="001939AF">
        <w:rPr>
          <w:rFonts w:ascii="Times New Roman" w:hAnsi="Times New Roman"/>
          <w:sz w:val="20"/>
          <w:szCs w:val="20"/>
          <w:lang w:val="ru-RU"/>
        </w:rPr>
        <w:t>- наличие школы, сектора педагогической практики, а также другие показатели, не предусмотренные инструктивными документами, но значительно увеличивающие объём и сложность работы в учебном заведении.</w:t>
      </w:r>
    </w:p>
    <w:p w:rsidR="001939AF" w:rsidRPr="001939AF" w:rsidRDefault="001939AF" w:rsidP="001939AF">
      <w:pPr>
        <w:spacing w:after="0" w:line="240" w:lineRule="auto"/>
        <w:rPr>
          <w:rFonts w:ascii="Times New Roman" w:hAnsi="Times New Roman"/>
          <w:sz w:val="20"/>
          <w:szCs w:val="20"/>
          <w:lang w:val="ru-RU"/>
        </w:rPr>
      </w:pPr>
    </w:p>
    <w:p w:rsidR="001939AF" w:rsidRPr="001939AF" w:rsidRDefault="001939AF" w:rsidP="001939AF">
      <w:pPr>
        <w:spacing w:after="0" w:line="240" w:lineRule="auto"/>
        <w:jc w:val="center"/>
        <w:rPr>
          <w:rFonts w:ascii="Times New Roman" w:hAnsi="Times New Roman"/>
          <w:sz w:val="20"/>
          <w:szCs w:val="20"/>
          <w:lang w:val="ru-RU"/>
        </w:rPr>
      </w:pPr>
      <w:r w:rsidRPr="001939AF">
        <w:rPr>
          <w:rFonts w:ascii="Times New Roman" w:hAnsi="Times New Roman"/>
          <w:sz w:val="20"/>
          <w:szCs w:val="20"/>
          <w:lang w:val="ru-RU"/>
        </w:rPr>
        <w:t>Группы по оплате труда.</w:t>
      </w:r>
    </w:p>
    <w:p w:rsidR="001939AF" w:rsidRPr="001939AF" w:rsidRDefault="001939AF" w:rsidP="001939AF">
      <w:pPr>
        <w:spacing w:after="0" w:line="240" w:lineRule="auto"/>
        <w:jc w:val="center"/>
        <w:rPr>
          <w:rFonts w:ascii="Times New Roman" w:hAnsi="Times New Roman"/>
          <w:sz w:val="20"/>
          <w:szCs w:val="20"/>
          <w:lang w:val="ru-RU"/>
        </w:rPr>
      </w:pPr>
    </w:p>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Образовательные учреждения;                        1 гр             2 гр             3 гр             4 гр</w:t>
      </w:r>
    </w:p>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 xml:space="preserve">Дошкольные учреждения; учреждения          свыше         до                </w:t>
      </w:r>
      <w:proofErr w:type="gramStart"/>
      <w:r w:rsidRPr="001939AF">
        <w:rPr>
          <w:rFonts w:ascii="Times New Roman" w:hAnsi="Times New Roman"/>
          <w:sz w:val="20"/>
          <w:szCs w:val="20"/>
          <w:lang w:val="ru-RU"/>
        </w:rPr>
        <w:t>до</w:t>
      </w:r>
      <w:proofErr w:type="gramEnd"/>
      <w:r w:rsidRPr="001939AF">
        <w:rPr>
          <w:rFonts w:ascii="Times New Roman" w:hAnsi="Times New Roman"/>
          <w:sz w:val="20"/>
          <w:szCs w:val="20"/>
          <w:lang w:val="ru-RU"/>
        </w:rPr>
        <w:t xml:space="preserve">                до</w:t>
      </w:r>
    </w:p>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Дополнительного образования детей;             500             500              350              200</w:t>
      </w:r>
    </w:p>
    <w:p w:rsidR="001939AF" w:rsidRPr="001939AF" w:rsidRDefault="001939AF" w:rsidP="001939AF">
      <w:pPr>
        <w:spacing w:after="0" w:line="240" w:lineRule="auto"/>
        <w:rPr>
          <w:rFonts w:ascii="Times New Roman" w:hAnsi="Times New Roman"/>
          <w:sz w:val="20"/>
          <w:szCs w:val="20"/>
          <w:lang w:val="ru-RU"/>
        </w:rPr>
      </w:pPr>
      <w:r w:rsidRPr="001939AF">
        <w:rPr>
          <w:rFonts w:ascii="Times New Roman" w:hAnsi="Times New Roman"/>
          <w:sz w:val="20"/>
          <w:szCs w:val="20"/>
          <w:lang w:val="ru-RU"/>
        </w:rPr>
        <w:t>Учебные компьютерные центры</w:t>
      </w:r>
    </w:p>
    <w:p w:rsidR="00005DBC" w:rsidRDefault="00005DBC" w:rsidP="001939AF">
      <w:pPr>
        <w:spacing w:after="0" w:line="240" w:lineRule="auto"/>
        <w:jc w:val="center"/>
        <w:rPr>
          <w:rFonts w:ascii="Times New Roman" w:hAnsi="Times New Roman"/>
          <w:sz w:val="20"/>
          <w:szCs w:val="20"/>
          <w:lang w:val="ru-RU"/>
        </w:rPr>
      </w:pPr>
    </w:p>
    <w:p w:rsidR="00A020B5" w:rsidRPr="001939AF" w:rsidRDefault="00A020B5" w:rsidP="001939AF">
      <w:pPr>
        <w:spacing w:after="0" w:line="240" w:lineRule="auto"/>
        <w:jc w:val="center"/>
        <w:rPr>
          <w:rFonts w:ascii="Times New Roman" w:hAnsi="Times New Roman"/>
          <w:sz w:val="20"/>
          <w:szCs w:val="20"/>
          <w:lang w:val="ru-RU"/>
        </w:rPr>
      </w:pPr>
    </w:p>
    <w:p w:rsidR="00A020B5" w:rsidRPr="00A020B5" w:rsidRDefault="00A020B5" w:rsidP="00A020B5">
      <w:pPr>
        <w:pStyle w:val="ConsPlusTitle"/>
        <w:jc w:val="center"/>
        <w:rPr>
          <w:rFonts w:ascii="Times New Roman" w:hAnsi="Times New Roman" w:cs="Times New Roman"/>
        </w:rPr>
      </w:pPr>
      <w:r w:rsidRPr="00A020B5">
        <w:rPr>
          <w:rFonts w:ascii="Times New Roman" w:hAnsi="Times New Roman" w:cs="Times New Roman"/>
        </w:rPr>
        <w:t>АДМИНИСТРАЦИЯ ТУЖИНСКОГО МУНИЦИПАЛЬНОГО РАЙОНА</w:t>
      </w:r>
    </w:p>
    <w:p w:rsidR="00A020B5" w:rsidRPr="00A020B5" w:rsidRDefault="00A020B5" w:rsidP="00A020B5">
      <w:pPr>
        <w:pStyle w:val="ConsPlusTitle"/>
        <w:jc w:val="center"/>
        <w:rPr>
          <w:rFonts w:ascii="Times New Roman" w:hAnsi="Times New Roman" w:cs="Times New Roman"/>
        </w:rPr>
      </w:pPr>
      <w:r w:rsidRPr="00A020B5">
        <w:rPr>
          <w:rFonts w:ascii="Times New Roman" w:hAnsi="Times New Roman" w:cs="Times New Roman"/>
        </w:rPr>
        <w:t>КИРОВСКОЙ ОБЛАСТИ</w:t>
      </w:r>
    </w:p>
    <w:p w:rsidR="00A020B5" w:rsidRPr="00A020B5" w:rsidRDefault="00A020B5" w:rsidP="00A020B5">
      <w:pPr>
        <w:pStyle w:val="ConsPlusTitle"/>
        <w:jc w:val="center"/>
        <w:rPr>
          <w:rFonts w:ascii="Times New Roman" w:hAnsi="Times New Roman" w:cs="Times New Roman"/>
          <w:b w:val="0"/>
        </w:rPr>
      </w:pPr>
    </w:p>
    <w:p w:rsidR="00A020B5" w:rsidRPr="00A020B5" w:rsidRDefault="00A020B5" w:rsidP="00A020B5">
      <w:pPr>
        <w:pStyle w:val="ConsPlusTitle"/>
        <w:jc w:val="center"/>
        <w:rPr>
          <w:rFonts w:ascii="Times New Roman" w:hAnsi="Times New Roman" w:cs="Times New Roman"/>
        </w:rPr>
      </w:pPr>
      <w:r w:rsidRPr="00A020B5">
        <w:rPr>
          <w:rFonts w:ascii="Times New Roman" w:hAnsi="Times New Roman" w:cs="Times New Roman"/>
        </w:rPr>
        <w:t>ПОСТАНОВЛЕНИЕ</w:t>
      </w:r>
    </w:p>
    <w:tbl>
      <w:tblPr>
        <w:tblW w:w="9463" w:type="dxa"/>
        <w:tblLook w:val="04A0"/>
      </w:tblPr>
      <w:tblGrid>
        <w:gridCol w:w="1668"/>
        <w:gridCol w:w="6520"/>
        <w:gridCol w:w="1275"/>
      </w:tblGrid>
      <w:tr w:rsidR="00A020B5" w:rsidRPr="00A020B5" w:rsidTr="00484C7F">
        <w:tc>
          <w:tcPr>
            <w:tcW w:w="1668" w:type="dxa"/>
            <w:tcBorders>
              <w:bottom w:val="single" w:sz="4" w:space="0" w:color="auto"/>
            </w:tcBorders>
          </w:tcPr>
          <w:p w:rsidR="00A020B5" w:rsidRPr="00A020B5" w:rsidRDefault="00A020B5" w:rsidP="00A020B5">
            <w:pPr>
              <w:spacing w:after="0" w:line="240" w:lineRule="auto"/>
              <w:jc w:val="center"/>
              <w:rPr>
                <w:rFonts w:ascii="Times New Roman" w:hAnsi="Times New Roman"/>
                <w:sz w:val="20"/>
                <w:szCs w:val="20"/>
              </w:rPr>
            </w:pPr>
            <w:r w:rsidRPr="00A020B5">
              <w:rPr>
                <w:rFonts w:ascii="Times New Roman" w:hAnsi="Times New Roman"/>
                <w:sz w:val="20"/>
                <w:szCs w:val="20"/>
              </w:rPr>
              <w:t>28.03.2017</w:t>
            </w:r>
          </w:p>
        </w:tc>
        <w:tc>
          <w:tcPr>
            <w:tcW w:w="6520" w:type="dxa"/>
          </w:tcPr>
          <w:p w:rsidR="00A020B5" w:rsidRPr="00A020B5" w:rsidRDefault="00A020B5" w:rsidP="00A020B5">
            <w:pPr>
              <w:spacing w:after="0" w:line="240" w:lineRule="auto"/>
              <w:jc w:val="right"/>
              <w:rPr>
                <w:rFonts w:ascii="Times New Roman" w:hAnsi="Times New Roman"/>
                <w:sz w:val="20"/>
                <w:szCs w:val="20"/>
              </w:rPr>
            </w:pPr>
            <w:r w:rsidRPr="00A020B5">
              <w:rPr>
                <w:rFonts w:ascii="Times New Roman" w:hAnsi="Times New Roman"/>
                <w:sz w:val="20"/>
                <w:szCs w:val="20"/>
              </w:rPr>
              <w:t>№</w:t>
            </w:r>
          </w:p>
        </w:tc>
        <w:tc>
          <w:tcPr>
            <w:tcW w:w="1275" w:type="dxa"/>
            <w:tcBorders>
              <w:bottom w:val="single" w:sz="4" w:space="0" w:color="auto"/>
            </w:tcBorders>
          </w:tcPr>
          <w:p w:rsidR="00A020B5" w:rsidRPr="00A020B5" w:rsidRDefault="00A020B5" w:rsidP="00A020B5">
            <w:pPr>
              <w:spacing w:after="0" w:line="240" w:lineRule="auto"/>
              <w:jc w:val="center"/>
              <w:rPr>
                <w:rFonts w:ascii="Times New Roman" w:hAnsi="Times New Roman"/>
                <w:sz w:val="20"/>
                <w:szCs w:val="20"/>
              </w:rPr>
            </w:pPr>
            <w:r w:rsidRPr="00A020B5">
              <w:rPr>
                <w:rFonts w:ascii="Times New Roman" w:hAnsi="Times New Roman"/>
                <w:sz w:val="20"/>
                <w:szCs w:val="20"/>
              </w:rPr>
              <w:t>76</w:t>
            </w:r>
          </w:p>
        </w:tc>
      </w:tr>
    </w:tbl>
    <w:p w:rsidR="00A020B5" w:rsidRPr="00DF220E" w:rsidRDefault="00A020B5" w:rsidP="00A020B5">
      <w:pPr>
        <w:spacing w:after="0" w:line="240" w:lineRule="auto"/>
        <w:jc w:val="center"/>
        <w:rPr>
          <w:rFonts w:ascii="Times New Roman" w:hAnsi="Times New Roman"/>
          <w:sz w:val="20"/>
          <w:szCs w:val="20"/>
          <w:lang w:val="ru-RU"/>
        </w:rPr>
      </w:pPr>
      <w:r w:rsidRPr="00DF220E">
        <w:rPr>
          <w:rFonts w:ascii="Times New Roman" w:hAnsi="Times New Roman"/>
          <w:sz w:val="20"/>
          <w:szCs w:val="20"/>
          <w:lang w:val="ru-RU"/>
        </w:rPr>
        <w:t>пгт Тужа</w:t>
      </w:r>
    </w:p>
    <w:p w:rsidR="00A020B5" w:rsidRPr="00DF220E" w:rsidRDefault="00A020B5" w:rsidP="00A020B5">
      <w:pPr>
        <w:spacing w:after="0" w:line="240" w:lineRule="auto"/>
        <w:jc w:val="center"/>
        <w:rPr>
          <w:rFonts w:ascii="Times New Roman" w:hAnsi="Times New Roman"/>
          <w:b/>
          <w:sz w:val="20"/>
          <w:szCs w:val="20"/>
          <w:lang w:val="ru-RU"/>
        </w:rPr>
      </w:pPr>
    </w:p>
    <w:p w:rsidR="00A020B5" w:rsidRPr="00DF220E" w:rsidRDefault="00A020B5" w:rsidP="00A020B5">
      <w:pPr>
        <w:spacing w:after="0" w:line="240" w:lineRule="auto"/>
        <w:jc w:val="center"/>
        <w:rPr>
          <w:rFonts w:ascii="Times New Roman" w:hAnsi="Times New Roman"/>
          <w:b/>
          <w:sz w:val="20"/>
          <w:szCs w:val="20"/>
          <w:lang w:val="ru-RU"/>
        </w:rPr>
      </w:pPr>
      <w:r w:rsidRPr="00DF220E">
        <w:rPr>
          <w:rFonts w:ascii="Times New Roman" w:hAnsi="Times New Roman"/>
          <w:b/>
          <w:sz w:val="20"/>
          <w:szCs w:val="20"/>
          <w:lang w:val="ru-RU"/>
        </w:rPr>
        <w:t xml:space="preserve">Об условиях приватизации муниципального имущества </w:t>
      </w:r>
    </w:p>
    <w:p w:rsidR="00A020B5" w:rsidRPr="00DF220E" w:rsidRDefault="00A020B5" w:rsidP="00A020B5">
      <w:pPr>
        <w:spacing w:after="0" w:line="240" w:lineRule="auto"/>
        <w:rPr>
          <w:rFonts w:ascii="Times New Roman" w:hAnsi="Times New Roman"/>
          <w:sz w:val="20"/>
          <w:szCs w:val="20"/>
          <w:lang w:val="ru-RU"/>
        </w:rPr>
      </w:pPr>
    </w:p>
    <w:p w:rsidR="00A020B5" w:rsidRPr="00A020B5" w:rsidRDefault="00A020B5" w:rsidP="00A020B5">
      <w:pPr>
        <w:pStyle w:val="a4"/>
        <w:ind w:firstLine="709"/>
        <w:jc w:val="both"/>
        <w:rPr>
          <w:rFonts w:ascii="Times New Roman" w:hAnsi="Times New Roman"/>
          <w:sz w:val="20"/>
          <w:szCs w:val="20"/>
          <w:lang w:val="ru-RU"/>
        </w:rPr>
      </w:pPr>
      <w:proofErr w:type="gramStart"/>
      <w:r w:rsidRPr="00A020B5">
        <w:rPr>
          <w:rFonts w:ascii="Times New Roman" w:hAnsi="Times New Roman"/>
          <w:sz w:val="20"/>
          <w:szCs w:val="20"/>
          <w:lang w:val="ru-RU"/>
        </w:rPr>
        <w:t xml:space="preserve">В соответствии со статьей 14 Федерального закона от 21.12.2001                       № 178-ФЗ «О приватизации государственного и муниципального имущества», со статьей 3 Порядка планирования и принятия решений об условиях приватизации муниципального имущества муниципального образования </w:t>
      </w:r>
      <w:r w:rsidRPr="00A020B5">
        <w:rPr>
          <w:rFonts w:ascii="Times New Roman" w:hAnsi="Times New Roman"/>
          <w:sz w:val="20"/>
          <w:szCs w:val="20"/>
          <w:lang w:val="ru-RU"/>
        </w:rPr>
        <w:lastRenderedPageBreak/>
        <w:t xml:space="preserve">Тужинский муниципальный район Кировской области, утвержденного решением Тужинской районной Думы </w:t>
      </w:r>
      <w:r>
        <w:rPr>
          <w:rFonts w:ascii="Times New Roman" w:hAnsi="Times New Roman"/>
          <w:sz w:val="20"/>
          <w:szCs w:val="20"/>
          <w:lang w:val="ru-RU"/>
        </w:rPr>
        <w:t>от 01.06.2012</w:t>
      </w:r>
      <w:r w:rsidRPr="00A020B5">
        <w:rPr>
          <w:rFonts w:ascii="Times New Roman" w:hAnsi="Times New Roman"/>
          <w:sz w:val="20"/>
          <w:szCs w:val="20"/>
          <w:lang w:val="ru-RU"/>
        </w:rPr>
        <w:t xml:space="preserve"> № 17/125, с решением Тужинской районной Думы </w:t>
      </w:r>
      <w:r w:rsidRPr="00A020B5">
        <w:rPr>
          <w:rFonts w:ascii="Times New Roman" w:hAnsi="Times New Roman"/>
          <w:color w:val="000000"/>
          <w:sz w:val="20"/>
          <w:szCs w:val="20"/>
          <w:lang w:val="ru-RU"/>
        </w:rPr>
        <w:t>от 12.12.2016  № 9/42 «</w:t>
      </w:r>
      <w:r w:rsidRPr="00A020B5">
        <w:rPr>
          <w:rFonts w:ascii="Times New Roman" w:hAnsi="Times New Roman"/>
          <w:sz w:val="20"/>
          <w:szCs w:val="20"/>
          <w:lang w:val="ru-RU"/>
        </w:rPr>
        <w:t>Об утверждении Программы приватизации муниципального имущества</w:t>
      </w:r>
      <w:proofErr w:type="gramEnd"/>
      <w:r w:rsidRPr="00A020B5">
        <w:rPr>
          <w:rFonts w:ascii="Times New Roman" w:hAnsi="Times New Roman"/>
          <w:sz w:val="20"/>
          <w:szCs w:val="20"/>
          <w:lang w:val="ru-RU"/>
        </w:rPr>
        <w:t xml:space="preserve"> муниципального образования  Тужинский муниципальный район Кировской области на 2017 год» (в редакции решения Тужинской районной Думы от 24.03.2017 № 9/67) администрация Тужинского муниципального района ПОСТАНОВЛЯЕТ:</w:t>
      </w:r>
    </w:p>
    <w:p w:rsidR="00A020B5" w:rsidRPr="00A020B5" w:rsidRDefault="00A020B5" w:rsidP="00A020B5">
      <w:pPr>
        <w:pStyle w:val="a4"/>
        <w:ind w:firstLine="709"/>
        <w:jc w:val="both"/>
        <w:rPr>
          <w:rFonts w:ascii="Times New Roman" w:hAnsi="Times New Roman"/>
          <w:sz w:val="20"/>
          <w:szCs w:val="20"/>
          <w:lang w:val="ru-RU"/>
        </w:rPr>
      </w:pPr>
      <w:r w:rsidRPr="00A020B5">
        <w:rPr>
          <w:rFonts w:ascii="Times New Roman" w:hAnsi="Times New Roman"/>
          <w:sz w:val="20"/>
          <w:szCs w:val="20"/>
          <w:lang w:val="ru-RU"/>
        </w:rPr>
        <w:t xml:space="preserve">1. </w:t>
      </w:r>
      <w:proofErr w:type="gramStart"/>
      <w:r w:rsidRPr="00A020B5">
        <w:rPr>
          <w:rFonts w:ascii="Times New Roman" w:hAnsi="Times New Roman"/>
          <w:sz w:val="20"/>
          <w:szCs w:val="20"/>
          <w:lang w:val="ru-RU"/>
        </w:rPr>
        <w:t>Утвердить условия приватизации автобуса ГАЗ-322132, идентификационный номер  (</w:t>
      </w:r>
      <w:r w:rsidRPr="00A020B5">
        <w:rPr>
          <w:rFonts w:ascii="Times New Roman" w:hAnsi="Times New Roman"/>
          <w:sz w:val="20"/>
          <w:szCs w:val="20"/>
        </w:rPr>
        <w:t>VIN</w:t>
      </w:r>
      <w:r w:rsidRPr="00A020B5">
        <w:rPr>
          <w:rFonts w:ascii="Times New Roman" w:hAnsi="Times New Roman"/>
          <w:sz w:val="20"/>
          <w:szCs w:val="20"/>
          <w:lang w:val="ru-RU"/>
        </w:rPr>
        <w:t xml:space="preserve">) Х9632213260477262, тип ТС – автобус (13 мест), год изготовления 2006, модель, № двигателя *40630А*63075171*, шасси (рама) № отсутствует, кузов (кабина, прицеп)  № 32210060252163, цвет кузова (кабины) желтый, регистрационный номер РО39КР43 </w:t>
      </w:r>
      <w:proofErr w:type="gramEnd"/>
    </w:p>
    <w:p w:rsidR="00A020B5" w:rsidRPr="00A020B5" w:rsidRDefault="00A020B5" w:rsidP="00A020B5">
      <w:pPr>
        <w:pStyle w:val="a4"/>
        <w:ind w:firstLine="709"/>
        <w:jc w:val="both"/>
        <w:rPr>
          <w:rFonts w:ascii="Times New Roman" w:hAnsi="Times New Roman"/>
          <w:sz w:val="20"/>
          <w:szCs w:val="20"/>
          <w:lang w:val="ru-RU"/>
        </w:rPr>
      </w:pPr>
      <w:r w:rsidRPr="00A020B5">
        <w:rPr>
          <w:rFonts w:ascii="Times New Roman" w:hAnsi="Times New Roman"/>
          <w:sz w:val="20"/>
          <w:szCs w:val="20"/>
          <w:lang w:val="ru-RU"/>
        </w:rPr>
        <w:t>1.1. Способ приватизации объекта – открытый аукцион по составу участников, с открытой формой подачи предложений о цене.</w:t>
      </w:r>
    </w:p>
    <w:p w:rsidR="00A020B5" w:rsidRPr="00A020B5" w:rsidRDefault="00A020B5" w:rsidP="00A020B5">
      <w:pPr>
        <w:pStyle w:val="a4"/>
        <w:ind w:firstLine="709"/>
        <w:jc w:val="both"/>
        <w:rPr>
          <w:rFonts w:ascii="Times New Roman" w:hAnsi="Times New Roman"/>
          <w:color w:val="000000"/>
          <w:sz w:val="20"/>
          <w:szCs w:val="20"/>
          <w:lang w:val="ru-RU"/>
        </w:rPr>
      </w:pPr>
      <w:r w:rsidRPr="00A020B5">
        <w:rPr>
          <w:rFonts w:ascii="Times New Roman" w:hAnsi="Times New Roman"/>
          <w:sz w:val="20"/>
          <w:szCs w:val="20"/>
          <w:lang w:val="ru-RU"/>
        </w:rPr>
        <w:t xml:space="preserve">1.2. Цена объекта недвижимости на основании экспертного заключения независимого оценщика </w:t>
      </w:r>
      <w:r w:rsidRPr="00A020B5">
        <w:rPr>
          <w:rFonts w:ascii="Times New Roman" w:hAnsi="Times New Roman"/>
          <w:color w:val="000000"/>
          <w:sz w:val="20"/>
          <w:szCs w:val="20"/>
          <w:lang w:val="ru-RU"/>
        </w:rPr>
        <w:t xml:space="preserve">№ 256 от 21.03.2017 года составляет </w:t>
      </w:r>
      <w:r w:rsidRPr="00A020B5">
        <w:rPr>
          <w:rFonts w:ascii="Times New Roman" w:hAnsi="Times New Roman"/>
          <w:b/>
          <w:color w:val="000000"/>
          <w:sz w:val="20"/>
          <w:szCs w:val="20"/>
          <w:lang w:val="ru-RU"/>
        </w:rPr>
        <w:t>80</w:t>
      </w:r>
      <w:r w:rsidRPr="00A020B5">
        <w:rPr>
          <w:rFonts w:ascii="Times New Roman" w:hAnsi="Times New Roman"/>
          <w:b/>
          <w:color w:val="000000"/>
          <w:sz w:val="20"/>
          <w:szCs w:val="20"/>
        </w:rPr>
        <w:t> </w:t>
      </w:r>
      <w:r w:rsidRPr="00A020B5">
        <w:rPr>
          <w:rFonts w:ascii="Times New Roman" w:hAnsi="Times New Roman"/>
          <w:b/>
          <w:color w:val="000000"/>
          <w:sz w:val="20"/>
          <w:szCs w:val="20"/>
          <w:lang w:val="ru-RU"/>
        </w:rPr>
        <w:t>000,00 рублей, в том числе НДС (18%) в сумме 12</w:t>
      </w:r>
      <w:r w:rsidRPr="00A020B5">
        <w:rPr>
          <w:rFonts w:ascii="Times New Roman" w:hAnsi="Times New Roman"/>
          <w:b/>
          <w:color w:val="000000"/>
          <w:sz w:val="20"/>
          <w:szCs w:val="20"/>
        </w:rPr>
        <w:t> </w:t>
      </w:r>
      <w:r w:rsidRPr="00A020B5">
        <w:rPr>
          <w:rFonts w:ascii="Times New Roman" w:hAnsi="Times New Roman"/>
          <w:b/>
          <w:color w:val="000000"/>
          <w:sz w:val="20"/>
          <w:szCs w:val="20"/>
          <w:lang w:val="ru-RU"/>
        </w:rPr>
        <w:t>203,39 рублей.</w:t>
      </w:r>
    </w:p>
    <w:p w:rsidR="00A020B5" w:rsidRPr="00A020B5" w:rsidRDefault="00A020B5" w:rsidP="00A020B5">
      <w:pPr>
        <w:pStyle w:val="a4"/>
        <w:ind w:firstLine="709"/>
        <w:jc w:val="both"/>
        <w:rPr>
          <w:rFonts w:ascii="Times New Roman" w:hAnsi="Times New Roman"/>
          <w:sz w:val="20"/>
          <w:szCs w:val="20"/>
          <w:lang w:val="ru-RU"/>
        </w:rPr>
      </w:pPr>
      <w:r w:rsidRPr="00A020B5">
        <w:rPr>
          <w:rFonts w:ascii="Times New Roman" w:hAnsi="Times New Roman"/>
          <w:sz w:val="20"/>
          <w:szCs w:val="20"/>
          <w:lang w:val="ru-RU"/>
        </w:rPr>
        <w:t>2. Настоящее постановление опубликовать в Бюллетене муниципальных нормативных правовых  актов органов местного самоуправления Тужинского муниципального района Кировской области.</w:t>
      </w:r>
    </w:p>
    <w:tbl>
      <w:tblPr>
        <w:tblW w:w="9681" w:type="dxa"/>
        <w:tblLayout w:type="fixed"/>
        <w:tblLook w:val="04A0"/>
      </w:tblPr>
      <w:tblGrid>
        <w:gridCol w:w="9681"/>
      </w:tblGrid>
      <w:tr w:rsidR="00A020B5" w:rsidRPr="0071338D" w:rsidTr="00A020B5">
        <w:trPr>
          <w:trHeight w:val="1060"/>
        </w:trPr>
        <w:tc>
          <w:tcPr>
            <w:tcW w:w="9681" w:type="dxa"/>
          </w:tcPr>
          <w:p w:rsidR="00A020B5" w:rsidRPr="00A020B5" w:rsidRDefault="00A020B5" w:rsidP="00A020B5">
            <w:pPr>
              <w:spacing w:after="0" w:line="240" w:lineRule="auto"/>
              <w:rPr>
                <w:rFonts w:ascii="Times New Roman" w:hAnsi="Times New Roman"/>
                <w:sz w:val="20"/>
                <w:szCs w:val="20"/>
                <w:lang w:val="ru-RU"/>
              </w:rPr>
            </w:pPr>
          </w:p>
          <w:p w:rsidR="00A020B5" w:rsidRPr="00A020B5" w:rsidRDefault="00A020B5" w:rsidP="00A020B5">
            <w:pPr>
              <w:spacing w:after="0" w:line="240" w:lineRule="auto"/>
              <w:rPr>
                <w:rFonts w:ascii="Times New Roman" w:hAnsi="Times New Roman"/>
                <w:sz w:val="20"/>
                <w:szCs w:val="20"/>
                <w:lang w:val="ru-RU"/>
              </w:rPr>
            </w:pPr>
          </w:p>
          <w:p w:rsidR="00A020B5" w:rsidRPr="00A020B5" w:rsidRDefault="00A020B5" w:rsidP="00A020B5">
            <w:pPr>
              <w:spacing w:after="0" w:line="240" w:lineRule="auto"/>
              <w:rPr>
                <w:rFonts w:ascii="Times New Roman" w:hAnsi="Times New Roman"/>
                <w:sz w:val="20"/>
                <w:szCs w:val="20"/>
                <w:lang w:val="ru-RU"/>
              </w:rPr>
            </w:pPr>
            <w:r w:rsidRPr="00A020B5">
              <w:rPr>
                <w:rFonts w:ascii="Times New Roman" w:hAnsi="Times New Roman"/>
                <w:sz w:val="20"/>
                <w:szCs w:val="20"/>
                <w:lang w:val="ru-RU"/>
              </w:rPr>
              <w:t xml:space="preserve">Глава Тужинского </w:t>
            </w:r>
          </w:p>
          <w:p w:rsidR="00A020B5" w:rsidRPr="00A020B5" w:rsidRDefault="00A020B5" w:rsidP="00A020B5">
            <w:pPr>
              <w:spacing w:after="0" w:line="240" w:lineRule="auto"/>
              <w:rPr>
                <w:rFonts w:ascii="Times New Roman" w:hAnsi="Times New Roman"/>
                <w:sz w:val="20"/>
                <w:szCs w:val="20"/>
                <w:lang w:val="ru-RU"/>
              </w:rPr>
            </w:pPr>
            <w:r w:rsidRPr="00A020B5">
              <w:rPr>
                <w:rFonts w:ascii="Times New Roman" w:hAnsi="Times New Roman"/>
                <w:sz w:val="20"/>
                <w:szCs w:val="20"/>
                <w:lang w:val="ru-RU"/>
              </w:rPr>
              <w:t>муниципального района                       Е.В. Видякина</w:t>
            </w:r>
          </w:p>
          <w:p w:rsidR="00A020B5" w:rsidRPr="00DF220E" w:rsidRDefault="00A020B5" w:rsidP="00A020B5">
            <w:pPr>
              <w:spacing w:after="0" w:line="240" w:lineRule="auto"/>
              <w:rPr>
                <w:rFonts w:ascii="Times New Roman" w:hAnsi="Times New Roman"/>
                <w:sz w:val="20"/>
                <w:szCs w:val="20"/>
                <w:lang w:val="ru-RU"/>
              </w:rPr>
            </w:pPr>
          </w:p>
        </w:tc>
      </w:tr>
    </w:tbl>
    <w:p w:rsidR="0015690E" w:rsidRDefault="0015690E" w:rsidP="00A020B5">
      <w:pPr>
        <w:autoSpaceDE w:val="0"/>
        <w:autoSpaceDN w:val="0"/>
        <w:adjustRightInd w:val="0"/>
        <w:spacing w:after="0" w:line="240" w:lineRule="auto"/>
        <w:jc w:val="both"/>
        <w:rPr>
          <w:rFonts w:ascii="Times New Roman" w:hAnsi="Times New Roman"/>
          <w:sz w:val="20"/>
          <w:szCs w:val="20"/>
          <w:lang w:val="ru-RU"/>
        </w:rPr>
      </w:pPr>
    </w:p>
    <w:tbl>
      <w:tblPr>
        <w:tblW w:w="9983" w:type="dxa"/>
        <w:tblInd w:w="-34" w:type="dxa"/>
        <w:tblLayout w:type="fixed"/>
        <w:tblLook w:val="04A0"/>
      </w:tblPr>
      <w:tblGrid>
        <w:gridCol w:w="1702"/>
        <w:gridCol w:w="2679"/>
        <w:gridCol w:w="1617"/>
        <w:gridCol w:w="1799"/>
        <w:gridCol w:w="1843"/>
        <w:gridCol w:w="283"/>
        <w:gridCol w:w="60"/>
      </w:tblGrid>
      <w:tr w:rsidR="00DF220E" w:rsidRPr="0071338D" w:rsidTr="0071338D">
        <w:trPr>
          <w:gridAfter w:val="1"/>
          <w:wAfter w:w="60" w:type="dxa"/>
        </w:trPr>
        <w:tc>
          <w:tcPr>
            <w:tcW w:w="9923" w:type="dxa"/>
            <w:gridSpan w:val="6"/>
          </w:tcPr>
          <w:p w:rsidR="00DF220E" w:rsidRPr="00DF220E" w:rsidRDefault="00DF220E" w:rsidP="00DF220E">
            <w:pPr>
              <w:tabs>
                <w:tab w:val="left" w:pos="5659"/>
              </w:tabs>
              <w:autoSpaceDE w:val="0"/>
              <w:autoSpaceDN w:val="0"/>
              <w:adjustRightInd w:val="0"/>
              <w:spacing w:after="0" w:line="240" w:lineRule="auto"/>
              <w:jc w:val="center"/>
              <w:rPr>
                <w:rFonts w:ascii="Times New Roman" w:hAnsi="Times New Roman"/>
                <w:b/>
                <w:sz w:val="20"/>
                <w:szCs w:val="20"/>
                <w:lang w:val="ru-RU"/>
              </w:rPr>
            </w:pPr>
            <w:r w:rsidRPr="00DF220E">
              <w:rPr>
                <w:rFonts w:ascii="Times New Roman" w:hAnsi="Times New Roman"/>
                <w:b/>
                <w:sz w:val="20"/>
                <w:szCs w:val="20"/>
                <w:lang w:val="ru-RU"/>
              </w:rPr>
              <w:t>ГЛАВА ТУЖИНСКОГО МУНИЦИПАЛЬНОГО РАЙОНА</w:t>
            </w:r>
          </w:p>
          <w:p w:rsidR="00DF220E" w:rsidRPr="00DF220E" w:rsidRDefault="00DF220E" w:rsidP="00DF220E">
            <w:pPr>
              <w:tabs>
                <w:tab w:val="left" w:pos="5659"/>
              </w:tabs>
              <w:autoSpaceDE w:val="0"/>
              <w:autoSpaceDN w:val="0"/>
              <w:adjustRightInd w:val="0"/>
              <w:spacing w:after="0" w:line="240" w:lineRule="auto"/>
              <w:jc w:val="center"/>
              <w:rPr>
                <w:rFonts w:ascii="Times New Roman" w:hAnsi="Times New Roman"/>
                <w:b/>
                <w:sz w:val="20"/>
                <w:szCs w:val="20"/>
                <w:lang w:val="ru-RU"/>
              </w:rPr>
            </w:pPr>
            <w:r w:rsidRPr="00DF220E">
              <w:rPr>
                <w:rFonts w:ascii="Times New Roman" w:hAnsi="Times New Roman"/>
                <w:b/>
                <w:sz w:val="20"/>
                <w:szCs w:val="20"/>
                <w:lang w:val="ru-RU"/>
              </w:rPr>
              <w:t>КИРОВСКОЙ ОБЛАСТИ</w:t>
            </w:r>
          </w:p>
          <w:p w:rsidR="00DF220E" w:rsidRPr="00DF220E" w:rsidRDefault="00DF220E" w:rsidP="00DF220E">
            <w:pPr>
              <w:tabs>
                <w:tab w:val="left" w:pos="5659"/>
              </w:tabs>
              <w:autoSpaceDE w:val="0"/>
              <w:autoSpaceDN w:val="0"/>
              <w:adjustRightInd w:val="0"/>
              <w:spacing w:after="0" w:line="240" w:lineRule="auto"/>
              <w:jc w:val="center"/>
              <w:rPr>
                <w:rFonts w:ascii="Times New Roman" w:hAnsi="Times New Roman"/>
                <w:b/>
                <w:sz w:val="20"/>
                <w:szCs w:val="20"/>
                <w:lang w:val="ru-RU"/>
              </w:rPr>
            </w:pPr>
          </w:p>
        </w:tc>
      </w:tr>
      <w:tr w:rsidR="00DF220E" w:rsidRPr="00DF220E" w:rsidTr="0071338D">
        <w:trPr>
          <w:gridAfter w:val="1"/>
          <w:wAfter w:w="60" w:type="dxa"/>
        </w:trPr>
        <w:tc>
          <w:tcPr>
            <w:tcW w:w="9923" w:type="dxa"/>
            <w:gridSpan w:val="6"/>
          </w:tcPr>
          <w:p w:rsidR="00DF220E" w:rsidRPr="00DF220E" w:rsidRDefault="00DF220E" w:rsidP="00DF220E">
            <w:pPr>
              <w:autoSpaceDE w:val="0"/>
              <w:autoSpaceDN w:val="0"/>
              <w:adjustRightInd w:val="0"/>
              <w:spacing w:after="0" w:line="240" w:lineRule="auto"/>
              <w:jc w:val="center"/>
              <w:rPr>
                <w:rFonts w:ascii="Times New Roman" w:hAnsi="Times New Roman"/>
                <w:b/>
                <w:sz w:val="20"/>
                <w:szCs w:val="20"/>
              </w:rPr>
            </w:pPr>
            <w:r w:rsidRPr="00DF220E">
              <w:rPr>
                <w:rFonts w:ascii="Times New Roman" w:hAnsi="Times New Roman"/>
                <w:b/>
                <w:sz w:val="20"/>
                <w:szCs w:val="20"/>
              </w:rPr>
              <w:t>ПОСТАНОВЛЕНИЕ</w:t>
            </w:r>
          </w:p>
        </w:tc>
      </w:tr>
      <w:tr w:rsidR="00DF220E" w:rsidRPr="00DF220E" w:rsidTr="00DF220E">
        <w:trPr>
          <w:gridAfter w:val="2"/>
          <w:wAfter w:w="343" w:type="dxa"/>
        </w:trPr>
        <w:tc>
          <w:tcPr>
            <w:tcW w:w="1702" w:type="dxa"/>
            <w:tcBorders>
              <w:bottom w:val="single" w:sz="4" w:space="0" w:color="auto"/>
            </w:tcBorders>
          </w:tcPr>
          <w:p w:rsidR="00DF220E" w:rsidRPr="00DF220E" w:rsidRDefault="00DF220E" w:rsidP="00DF220E">
            <w:pPr>
              <w:autoSpaceDE w:val="0"/>
              <w:autoSpaceDN w:val="0"/>
              <w:adjustRightInd w:val="0"/>
              <w:spacing w:after="0" w:line="240" w:lineRule="auto"/>
              <w:rPr>
                <w:rFonts w:ascii="Times New Roman" w:hAnsi="Times New Roman"/>
                <w:sz w:val="20"/>
                <w:szCs w:val="20"/>
              </w:rPr>
            </w:pPr>
            <w:r w:rsidRPr="00DF220E">
              <w:rPr>
                <w:rFonts w:ascii="Times New Roman" w:hAnsi="Times New Roman"/>
                <w:sz w:val="20"/>
                <w:szCs w:val="20"/>
              </w:rPr>
              <w:t>28.03.2017</w:t>
            </w:r>
          </w:p>
        </w:tc>
        <w:tc>
          <w:tcPr>
            <w:tcW w:w="6095" w:type="dxa"/>
            <w:gridSpan w:val="3"/>
          </w:tcPr>
          <w:p w:rsidR="00DF220E" w:rsidRPr="00DF220E" w:rsidRDefault="00DF220E" w:rsidP="00DF220E">
            <w:pPr>
              <w:autoSpaceDE w:val="0"/>
              <w:autoSpaceDN w:val="0"/>
              <w:adjustRightInd w:val="0"/>
              <w:spacing w:after="0" w:line="240" w:lineRule="auto"/>
              <w:jc w:val="right"/>
              <w:rPr>
                <w:rFonts w:ascii="Times New Roman" w:hAnsi="Times New Roman"/>
                <w:sz w:val="20"/>
                <w:szCs w:val="20"/>
              </w:rPr>
            </w:pPr>
            <w:r w:rsidRPr="00DF220E">
              <w:rPr>
                <w:rFonts w:ascii="Times New Roman" w:hAnsi="Times New Roman"/>
                <w:sz w:val="20"/>
                <w:szCs w:val="20"/>
              </w:rPr>
              <w:t>№</w:t>
            </w:r>
          </w:p>
        </w:tc>
        <w:tc>
          <w:tcPr>
            <w:tcW w:w="1843" w:type="dxa"/>
            <w:tcBorders>
              <w:bottom w:val="single" w:sz="4" w:space="0" w:color="auto"/>
            </w:tcBorders>
          </w:tcPr>
          <w:p w:rsidR="00DF220E" w:rsidRPr="00DF220E" w:rsidRDefault="00DF220E" w:rsidP="00DF220E">
            <w:pPr>
              <w:autoSpaceDE w:val="0"/>
              <w:autoSpaceDN w:val="0"/>
              <w:adjustRightInd w:val="0"/>
              <w:spacing w:after="0" w:line="240" w:lineRule="auto"/>
              <w:jc w:val="center"/>
              <w:rPr>
                <w:rFonts w:ascii="Times New Roman" w:hAnsi="Times New Roman"/>
                <w:sz w:val="20"/>
                <w:szCs w:val="20"/>
              </w:rPr>
            </w:pPr>
            <w:r w:rsidRPr="00DF220E">
              <w:rPr>
                <w:rFonts w:ascii="Times New Roman" w:hAnsi="Times New Roman"/>
                <w:sz w:val="20"/>
                <w:szCs w:val="20"/>
              </w:rPr>
              <w:t>3</w:t>
            </w:r>
          </w:p>
        </w:tc>
      </w:tr>
      <w:tr w:rsidR="00DF220E" w:rsidRPr="00DF220E" w:rsidTr="0071338D">
        <w:trPr>
          <w:gridAfter w:val="1"/>
          <w:wAfter w:w="60" w:type="dxa"/>
          <w:trHeight w:val="673"/>
        </w:trPr>
        <w:tc>
          <w:tcPr>
            <w:tcW w:w="4381" w:type="dxa"/>
            <w:gridSpan w:val="2"/>
          </w:tcPr>
          <w:p w:rsidR="00DF220E" w:rsidRPr="00DF220E" w:rsidRDefault="00DF220E" w:rsidP="00DF220E">
            <w:pPr>
              <w:autoSpaceDE w:val="0"/>
              <w:autoSpaceDN w:val="0"/>
              <w:adjustRightInd w:val="0"/>
              <w:spacing w:after="0" w:line="240" w:lineRule="auto"/>
              <w:jc w:val="center"/>
              <w:rPr>
                <w:rFonts w:ascii="Times New Roman" w:hAnsi="Times New Roman"/>
                <w:sz w:val="20"/>
                <w:szCs w:val="20"/>
              </w:rPr>
            </w:pPr>
          </w:p>
        </w:tc>
        <w:tc>
          <w:tcPr>
            <w:tcW w:w="1617" w:type="dxa"/>
          </w:tcPr>
          <w:p w:rsidR="00DF220E" w:rsidRPr="00DF220E" w:rsidRDefault="00DF220E" w:rsidP="00DF220E">
            <w:pPr>
              <w:autoSpaceDE w:val="0"/>
              <w:autoSpaceDN w:val="0"/>
              <w:adjustRightInd w:val="0"/>
              <w:spacing w:after="0" w:line="240" w:lineRule="auto"/>
              <w:jc w:val="center"/>
              <w:rPr>
                <w:rFonts w:ascii="Times New Roman" w:hAnsi="Times New Roman"/>
                <w:sz w:val="20"/>
                <w:szCs w:val="20"/>
              </w:rPr>
            </w:pPr>
            <w:r w:rsidRPr="00DF220E">
              <w:rPr>
                <w:rFonts w:ascii="Times New Roman" w:hAnsi="Times New Roman"/>
                <w:sz w:val="20"/>
                <w:szCs w:val="20"/>
              </w:rPr>
              <w:t>пгт Тужа</w:t>
            </w:r>
          </w:p>
        </w:tc>
        <w:tc>
          <w:tcPr>
            <w:tcW w:w="3925" w:type="dxa"/>
            <w:gridSpan w:val="3"/>
          </w:tcPr>
          <w:p w:rsidR="00DF220E" w:rsidRPr="00DF220E" w:rsidRDefault="00DF220E" w:rsidP="00DF220E">
            <w:pPr>
              <w:autoSpaceDE w:val="0"/>
              <w:autoSpaceDN w:val="0"/>
              <w:adjustRightInd w:val="0"/>
              <w:spacing w:after="0" w:line="240" w:lineRule="auto"/>
              <w:jc w:val="center"/>
              <w:rPr>
                <w:rFonts w:ascii="Times New Roman" w:hAnsi="Times New Roman"/>
                <w:sz w:val="20"/>
                <w:szCs w:val="20"/>
              </w:rPr>
            </w:pPr>
          </w:p>
        </w:tc>
      </w:tr>
      <w:tr w:rsidR="00DF220E" w:rsidRPr="0071338D" w:rsidTr="0071338D">
        <w:trPr>
          <w:trHeight w:val="504"/>
        </w:trPr>
        <w:tc>
          <w:tcPr>
            <w:tcW w:w="9983" w:type="dxa"/>
            <w:gridSpan w:val="7"/>
          </w:tcPr>
          <w:tbl>
            <w:tblPr>
              <w:tblW w:w="9390" w:type="dxa"/>
              <w:tblLayout w:type="fixed"/>
              <w:tblLook w:val="04A0"/>
            </w:tblPr>
            <w:tblGrid>
              <w:gridCol w:w="9390"/>
            </w:tblGrid>
            <w:tr w:rsidR="00DF220E" w:rsidRPr="0071338D" w:rsidTr="0071338D">
              <w:trPr>
                <w:trHeight w:val="260"/>
              </w:trPr>
              <w:tc>
                <w:tcPr>
                  <w:tcW w:w="9390" w:type="dxa"/>
                </w:tcPr>
                <w:p w:rsidR="00DF220E" w:rsidRPr="00DF220E" w:rsidRDefault="00DF220E" w:rsidP="00DF220E">
                  <w:pPr>
                    <w:suppressAutoHyphens/>
                    <w:autoSpaceDE w:val="0"/>
                    <w:autoSpaceDN w:val="0"/>
                    <w:adjustRightInd w:val="0"/>
                    <w:spacing w:after="0" w:line="240" w:lineRule="auto"/>
                    <w:jc w:val="center"/>
                    <w:rPr>
                      <w:rFonts w:ascii="Times New Roman" w:hAnsi="Times New Roman"/>
                      <w:b/>
                      <w:sz w:val="20"/>
                      <w:szCs w:val="20"/>
                      <w:lang w:val="ru-RU"/>
                    </w:rPr>
                  </w:pPr>
                  <w:r w:rsidRPr="00DF220E">
                    <w:rPr>
                      <w:rFonts w:ascii="Times New Roman" w:hAnsi="Times New Roman"/>
                      <w:b/>
                      <w:sz w:val="20"/>
                      <w:szCs w:val="20"/>
                      <w:lang w:val="ru-RU"/>
                    </w:rPr>
                    <w:t>Об утверждении состава резерва управленческих кадров Тужинского муниципального района</w:t>
                  </w:r>
                </w:p>
                <w:p w:rsidR="00DF220E" w:rsidRPr="00DF220E" w:rsidRDefault="00DF220E" w:rsidP="00DF220E">
                  <w:pPr>
                    <w:suppressAutoHyphens/>
                    <w:autoSpaceDE w:val="0"/>
                    <w:autoSpaceDN w:val="0"/>
                    <w:adjustRightInd w:val="0"/>
                    <w:spacing w:after="0" w:line="240" w:lineRule="auto"/>
                    <w:jc w:val="center"/>
                    <w:rPr>
                      <w:rFonts w:ascii="Times New Roman" w:hAnsi="Times New Roman"/>
                      <w:b/>
                      <w:sz w:val="20"/>
                      <w:szCs w:val="20"/>
                      <w:lang w:val="ru-RU"/>
                    </w:rPr>
                  </w:pPr>
                </w:p>
              </w:tc>
            </w:tr>
            <w:tr w:rsidR="00DF220E" w:rsidRPr="0071338D" w:rsidTr="0071338D">
              <w:trPr>
                <w:trHeight w:val="1840"/>
              </w:trPr>
              <w:tc>
                <w:tcPr>
                  <w:tcW w:w="9390" w:type="dxa"/>
                </w:tcPr>
                <w:p w:rsidR="00DF220E" w:rsidRPr="00DF220E" w:rsidRDefault="00DF220E" w:rsidP="00DF220E">
                  <w:pPr>
                    <w:pStyle w:val="a4"/>
                    <w:ind w:firstLine="635"/>
                    <w:jc w:val="both"/>
                    <w:rPr>
                      <w:rFonts w:ascii="Times New Roman" w:hAnsi="Times New Roman"/>
                      <w:sz w:val="20"/>
                      <w:szCs w:val="20"/>
                      <w:lang w:val="ru-RU"/>
                    </w:rPr>
                  </w:pPr>
                  <w:r w:rsidRPr="00DF220E">
                    <w:rPr>
                      <w:rFonts w:ascii="Times New Roman" w:hAnsi="Times New Roman"/>
                      <w:sz w:val="20"/>
                      <w:szCs w:val="20"/>
                      <w:lang w:val="ru-RU"/>
                    </w:rPr>
                    <w:t xml:space="preserve">На </w:t>
                  </w:r>
                  <w:proofErr w:type="gramStart"/>
                  <w:r w:rsidRPr="00DF220E">
                    <w:rPr>
                      <w:rFonts w:ascii="Times New Roman" w:hAnsi="Times New Roman"/>
                      <w:sz w:val="20"/>
                      <w:szCs w:val="20"/>
                      <w:lang w:val="ru-RU"/>
                    </w:rPr>
                    <w:t>основании</w:t>
                  </w:r>
                  <w:proofErr w:type="gramEnd"/>
                  <w:r w:rsidRPr="00DF220E">
                    <w:rPr>
                      <w:rFonts w:ascii="Times New Roman" w:hAnsi="Times New Roman"/>
                      <w:sz w:val="20"/>
                      <w:szCs w:val="20"/>
                      <w:lang w:val="ru-RU"/>
                    </w:rPr>
                    <w:t xml:space="preserve"> решения комиссии по формированию резерва управленческих кадров муниципального образования Тужинский муниципальный район (протокол заседания комиссии по формированию резерва управленческих кадров от 20.03.2017 №1) ПОСТАНОВЛЯЮ:</w:t>
                  </w:r>
                </w:p>
                <w:p w:rsidR="00DF220E" w:rsidRPr="00DF220E" w:rsidRDefault="00DF220E" w:rsidP="00DF220E">
                  <w:pPr>
                    <w:pStyle w:val="a4"/>
                    <w:ind w:firstLine="635"/>
                    <w:jc w:val="both"/>
                    <w:rPr>
                      <w:rFonts w:ascii="Times New Roman" w:hAnsi="Times New Roman"/>
                      <w:sz w:val="20"/>
                      <w:szCs w:val="20"/>
                      <w:lang w:val="ru-RU"/>
                    </w:rPr>
                  </w:pPr>
                  <w:r w:rsidRPr="00DF220E">
                    <w:rPr>
                      <w:rFonts w:ascii="Times New Roman" w:hAnsi="Times New Roman"/>
                      <w:sz w:val="20"/>
                      <w:szCs w:val="20"/>
                      <w:lang w:val="ru-RU"/>
                    </w:rPr>
                    <w:t>1. Утвердить состав резерва управленческих кадров Тужинского муниципального района согласно приложению.</w:t>
                  </w:r>
                </w:p>
                <w:p w:rsidR="00DF220E" w:rsidRPr="00DF220E" w:rsidRDefault="00DF220E" w:rsidP="00DF220E">
                  <w:pPr>
                    <w:suppressAutoHyphens/>
                    <w:autoSpaceDE w:val="0"/>
                    <w:autoSpaceDN w:val="0"/>
                    <w:adjustRightInd w:val="0"/>
                    <w:spacing w:after="0" w:line="240" w:lineRule="auto"/>
                    <w:ind w:firstLine="635"/>
                    <w:contextualSpacing/>
                    <w:jc w:val="both"/>
                    <w:rPr>
                      <w:rFonts w:ascii="Times New Roman" w:hAnsi="Times New Roman"/>
                      <w:sz w:val="20"/>
                      <w:szCs w:val="20"/>
                      <w:lang w:val="ru-RU"/>
                    </w:rPr>
                  </w:pPr>
                  <w:r w:rsidRPr="00DF220E">
                    <w:rPr>
                      <w:rFonts w:ascii="Times New Roman" w:hAnsi="Times New Roman"/>
                      <w:sz w:val="20"/>
                      <w:szCs w:val="20"/>
                      <w:lang w:val="ru-RU"/>
                    </w:rPr>
                    <w:t>2. Признать утратившим силу постановление главы Тужинского муниципального района от 20.01.2016 № 1 «Об утверждении резерва управленческих кадров Тужинского района».</w:t>
                  </w:r>
                </w:p>
                <w:p w:rsidR="00DF220E" w:rsidRPr="00DF220E" w:rsidRDefault="00DF220E" w:rsidP="00DF220E">
                  <w:pPr>
                    <w:suppressAutoHyphens/>
                    <w:autoSpaceDE w:val="0"/>
                    <w:autoSpaceDN w:val="0"/>
                    <w:adjustRightInd w:val="0"/>
                    <w:spacing w:after="0" w:line="240" w:lineRule="auto"/>
                    <w:ind w:firstLine="635"/>
                    <w:contextualSpacing/>
                    <w:jc w:val="both"/>
                    <w:rPr>
                      <w:rFonts w:ascii="Times New Roman" w:hAnsi="Times New Roman"/>
                      <w:sz w:val="20"/>
                      <w:szCs w:val="20"/>
                      <w:lang w:val="ru-RU"/>
                    </w:rPr>
                  </w:pPr>
                  <w:r w:rsidRPr="00DF220E">
                    <w:rPr>
                      <w:rFonts w:ascii="Times New Roman" w:hAnsi="Times New Roman"/>
                      <w:sz w:val="20"/>
                      <w:szCs w:val="20"/>
                      <w:lang w:val="ru-RU"/>
                    </w:rPr>
                    <w:t>3. Администрации района актуализировать сведения о лицах, включенных в резерв управленческих кадров Тужинского района в соответствии с требованиями Федерального закона от 27.07.2006 № 152-ФЗ «О персональных данных».</w:t>
                  </w:r>
                </w:p>
                <w:p w:rsidR="00DF220E" w:rsidRPr="00DF220E" w:rsidRDefault="00DF220E" w:rsidP="00DF220E">
                  <w:pPr>
                    <w:suppressAutoHyphens/>
                    <w:autoSpaceDE w:val="0"/>
                    <w:autoSpaceDN w:val="0"/>
                    <w:adjustRightInd w:val="0"/>
                    <w:spacing w:after="0" w:line="240" w:lineRule="auto"/>
                    <w:ind w:firstLine="635"/>
                    <w:contextualSpacing/>
                    <w:jc w:val="both"/>
                    <w:rPr>
                      <w:rFonts w:ascii="Times New Roman" w:hAnsi="Times New Roman"/>
                      <w:sz w:val="20"/>
                      <w:szCs w:val="20"/>
                      <w:lang w:val="ru-RU"/>
                    </w:rPr>
                  </w:pPr>
                  <w:r w:rsidRPr="00DF220E">
                    <w:rPr>
                      <w:rFonts w:ascii="Times New Roman" w:hAnsi="Times New Roman"/>
                      <w:sz w:val="20"/>
                      <w:szCs w:val="20"/>
                      <w:lang w:val="ru-RU"/>
                    </w:rPr>
                    <w:t>4.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DF220E" w:rsidRPr="00DF220E" w:rsidRDefault="00DF220E" w:rsidP="00DF220E">
                  <w:pPr>
                    <w:suppressAutoHyphens/>
                    <w:autoSpaceDE w:val="0"/>
                    <w:autoSpaceDN w:val="0"/>
                    <w:adjustRightInd w:val="0"/>
                    <w:spacing w:after="0" w:line="240" w:lineRule="auto"/>
                    <w:contextualSpacing/>
                    <w:jc w:val="both"/>
                    <w:rPr>
                      <w:rFonts w:ascii="Times New Roman" w:hAnsi="Times New Roman"/>
                      <w:sz w:val="20"/>
                      <w:szCs w:val="20"/>
                      <w:lang w:val="ru-RU"/>
                    </w:rPr>
                  </w:pPr>
                </w:p>
                <w:p w:rsidR="00DF220E" w:rsidRPr="00DF220E" w:rsidRDefault="00DF220E" w:rsidP="00DF220E">
                  <w:pPr>
                    <w:suppressAutoHyphens/>
                    <w:autoSpaceDE w:val="0"/>
                    <w:autoSpaceDN w:val="0"/>
                    <w:adjustRightInd w:val="0"/>
                    <w:spacing w:after="0" w:line="240" w:lineRule="auto"/>
                    <w:contextualSpacing/>
                    <w:jc w:val="both"/>
                    <w:rPr>
                      <w:rFonts w:ascii="Times New Roman" w:hAnsi="Times New Roman"/>
                      <w:sz w:val="20"/>
                      <w:szCs w:val="20"/>
                      <w:lang w:val="ru-RU"/>
                    </w:rPr>
                  </w:pPr>
                </w:p>
                <w:p w:rsidR="00DF220E" w:rsidRPr="00DF220E" w:rsidRDefault="00DF220E" w:rsidP="00DF220E">
                  <w:pPr>
                    <w:pStyle w:val="a4"/>
                    <w:rPr>
                      <w:rFonts w:ascii="Times New Roman" w:hAnsi="Times New Roman"/>
                      <w:sz w:val="20"/>
                      <w:szCs w:val="20"/>
                      <w:lang w:val="ru-RU"/>
                    </w:rPr>
                  </w:pPr>
                  <w:r w:rsidRPr="00DF220E">
                    <w:rPr>
                      <w:rFonts w:ascii="Times New Roman" w:hAnsi="Times New Roman"/>
                      <w:sz w:val="20"/>
                      <w:szCs w:val="20"/>
                      <w:lang w:val="ru-RU"/>
                    </w:rPr>
                    <w:t>Глава Тужинского</w:t>
                  </w:r>
                </w:p>
                <w:p w:rsidR="00DF220E" w:rsidRPr="00DF220E" w:rsidRDefault="00DF220E" w:rsidP="00DF220E">
                  <w:pPr>
                    <w:pStyle w:val="a4"/>
                    <w:rPr>
                      <w:rFonts w:ascii="Times New Roman" w:hAnsi="Times New Roman"/>
                      <w:sz w:val="20"/>
                      <w:szCs w:val="20"/>
                      <w:lang w:val="ru-RU"/>
                    </w:rPr>
                  </w:pPr>
                  <w:r w:rsidRPr="00DF220E">
                    <w:rPr>
                      <w:rFonts w:ascii="Times New Roman" w:hAnsi="Times New Roman"/>
                      <w:sz w:val="20"/>
                      <w:szCs w:val="20"/>
                      <w:lang w:val="ru-RU"/>
                    </w:rPr>
                    <w:t xml:space="preserve">муниципального района                    </w:t>
                  </w:r>
                  <w:r w:rsidR="007B03AF">
                    <w:rPr>
                      <w:rFonts w:ascii="Times New Roman" w:hAnsi="Times New Roman"/>
                      <w:sz w:val="20"/>
                      <w:szCs w:val="20"/>
                      <w:lang w:val="ru-RU"/>
                    </w:rPr>
                    <w:t xml:space="preserve">       </w:t>
                  </w:r>
                  <w:r w:rsidRPr="00DF220E">
                    <w:rPr>
                      <w:rFonts w:ascii="Times New Roman" w:hAnsi="Times New Roman"/>
                      <w:sz w:val="20"/>
                      <w:szCs w:val="20"/>
                      <w:lang w:val="ru-RU"/>
                    </w:rPr>
                    <w:t xml:space="preserve">         Е.В. Видякина</w:t>
                  </w:r>
                </w:p>
                <w:p w:rsidR="00DF220E" w:rsidRPr="00DF220E" w:rsidRDefault="00DF220E" w:rsidP="00DF220E">
                  <w:pPr>
                    <w:suppressAutoHyphens/>
                    <w:autoSpaceDE w:val="0"/>
                    <w:autoSpaceDN w:val="0"/>
                    <w:adjustRightInd w:val="0"/>
                    <w:spacing w:after="0" w:line="240" w:lineRule="auto"/>
                    <w:contextualSpacing/>
                    <w:jc w:val="both"/>
                    <w:rPr>
                      <w:rFonts w:ascii="Times New Roman" w:hAnsi="Times New Roman"/>
                      <w:sz w:val="20"/>
                      <w:szCs w:val="20"/>
                      <w:lang w:val="ru-RU"/>
                    </w:rPr>
                  </w:pPr>
                </w:p>
              </w:tc>
            </w:tr>
          </w:tbl>
          <w:p w:rsidR="00DF220E" w:rsidRPr="00DF220E" w:rsidRDefault="00DF220E" w:rsidP="00DF220E">
            <w:pPr>
              <w:autoSpaceDE w:val="0"/>
              <w:autoSpaceDN w:val="0"/>
              <w:adjustRightInd w:val="0"/>
              <w:spacing w:after="0" w:line="240" w:lineRule="auto"/>
              <w:rPr>
                <w:rFonts w:ascii="Times New Roman" w:hAnsi="Times New Roman"/>
                <w:b/>
                <w:sz w:val="20"/>
                <w:szCs w:val="20"/>
                <w:lang w:val="ru-RU"/>
              </w:rPr>
            </w:pPr>
          </w:p>
        </w:tc>
      </w:tr>
    </w:tbl>
    <w:p w:rsidR="007B03AF" w:rsidRPr="007B03AF" w:rsidRDefault="007B03AF" w:rsidP="007B03AF">
      <w:pPr>
        <w:spacing w:after="0" w:line="240" w:lineRule="auto"/>
        <w:ind w:left="-567"/>
        <w:jc w:val="right"/>
        <w:rPr>
          <w:rFonts w:ascii="Times New Roman" w:hAnsi="Times New Roman"/>
          <w:sz w:val="20"/>
          <w:szCs w:val="20"/>
          <w:lang w:val="ru-RU"/>
        </w:rPr>
      </w:pPr>
      <w:r w:rsidRPr="007B03AF">
        <w:rPr>
          <w:rFonts w:ascii="Times New Roman" w:hAnsi="Times New Roman"/>
          <w:sz w:val="20"/>
          <w:szCs w:val="20"/>
          <w:lang w:val="ru-RU"/>
        </w:rPr>
        <w:t xml:space="preserve">Приложение </w:t>
      </w:r>
    </w:p>
    <w:p w:rsidR="007B03AF" w:rsidRPr="007B03AF" w:rsidRDefault="007B03AF" w:rsidP="007B03AF">
      <w:pPr>
        <w:spacing w:after="0" w:line="240" w:lineRule="auto"/>
        <w:ind w:left="-567"/>
        <w:jc w:val="right"/>
        <w:rPr>
          <w:rFonts w:ascii="Times New Roman" w:hAnsi="Times New Roman"/>
          <w:sz w:val="20"/>
          <w:szCs w:val="20"/>
          <w:lang w:val="ru-RU"/>
        </w:rPr>
      </w:pPr>
      <w:r w:rsidRPr="007B03AF">
        <w:rPr>
          <w:rFonts w:ascii="Times New Roman" w:hAnsi="Times New Roman"/>
          <w:sz w:val="20"/>
          <w:szCs w:val="20"/>
          <w:lang w:val="ru-RU"/>
        </w:rPr>
        <w:t>УТВЕРЖДЕН</w:t>
      </w:r>
    </w:p>
    <w:p w:rsidR="007B03AF" w:rsidRPr="007B03AF" w:rsidRDefault="007B03AF" w:rsidP="007B03AF">
      <w:pPr>
        <w:spacing w:after="0" w:line="240" w:lineRule="auto"/>
        <w:ind w:left="-567"/>
        <w:jc w:val="right"/>
        <w:rPr>
          <w:rFonts w:ascii="Times New Roman" w:hAnsi="Times New Roman"/>
          <w:sz w:val="20"/>
          <w:szCs w:val="20"/>
          <w:lang w:val="ru-RU"/>
        </w:rPr>
      </w:pPr>
      <w:r w:rsidRPr="007B03AF">
        <w:rPr>
          <w:rFonts w:ascii="Times New Roman" w:hAnsi="Times New Roman"/>
          <w:sz w:val="20"/>
          <w:szCs w:val="20"/>
          <w:lang w:val="ru-RU"/>
        </w:rPr>
        <w:t>постановлением главы</w:t>
      </w:r>
    </w:p>
    <w:p w:rsidR="007B03AF" w:rsidRPr="007B03AF" w:rsidRDefault="007B03AF" w:rsidP="007B03AF">
      <w:pPr>
        <w:spacing w:after="0" w:line="240" w:lineRule="auto"/>
        <w:ind w:left="-567"/>
        <w:jc w:val="right"/>
        <w:rPr>
          <w:rFonts w:ascii="Times New Roman" w:hAnsi="Times New Roman"/>
          <w:sz w:val="20"/>
          <w:szCs w:val="20"/>
          <w:lang w:val="ru-RU"/>
        </w:rPr>
      </w:pPr>
      <w:r w:rsidRPr="007B03AF">
        <w:rPr>
          <w:rFonts w:ascii="Times New Roman" w:hAnsi="Times New Roman"/>
          <w:sz w:val="20"/>
          <w:szCs w:val="20"/>
          <w:lang w:val="ru-RU"/>
        </w:rPr>
        <w:t>Тужинского муниципального района</w:t>
      </w:r>
    </w:p>
    <w:p w:rsidR="007B03AF" w:rsidRPr="007B03AF" w:rsidRDefault="007B03AF" w:rsidP="007B03AF">
      <w:pPr>
        <w:spacing w:after="0" w:line="240" w:lineRule="auto"/>
        <w:ind w:left="-567"/>
        <w:jc w:val="right"/>
        <w:rPr>
          <w:rFonts w:ascii="Times New Roman" w:hAnsi="Times New Roman"/>
          <w:sz w:val="20"/>
          <w:szCs w:val="20"/>
          <w:lang w:val="ru-RU"/>
        </w:rPr>
      </w:pPr>
      <w:r w:rsidRPr="007B03AF">
        <w:rPr>
          <w:rFonts w:ascii="Times New Roman" w:hAnsi="Times New Roman"/>
          <w:sz w:val="20"/>
          <w:szCs w:val="20"/>
          <w:lang w:val="ru-RU"/>
        </w:rPr>
        <w:t>от</w:t>
      </w:r>
      <w:r w:rsidRPr="007B03AF">
        <w:rPr>
          <w:rFonts w:ascii="Times New Roman" w:hAnsi="Times New Roman"/>
          <w:sz w:val="20"/>
          <w:szCs w:val="20"/>
          <w:lang w:val="ru-RU"/>
        </w:rPr>
        <w:tab/>
        <w:t>28.03.2017 № 3</w:t>
      </w:r>
    </w:p>
    <w:p w:rsidR="007B03AF" w:rsidRPr="007B03AF" w:rsidRDefault="007B03AF" w:rsidP="007B03AF">
      <w:pPr>
        <w:spacing w:after="0" w:line="240" w:lineRule="auto"/>
        <w:jc w:val="right"/>
        <w:rPr>
          <w:rFonts w:ascii="Times New Roman" w:hAnsi="Times New Roman"/>
          <w:sz w:val="20"/>
          <w:szCs w:val="20"/>
          <w:lang w:val="ru-RU"/>
        </w:rPr>
      </w:pPr>
    </w:p>
    <w:p w:rsidR="007B03AF" w:rsidRPr="007B03AF" w:rsidRDefault="007B03AF" w:rsidP="007B03AF">
      <w:pPr>
        <w:spacing w:after="0" w:line="240" w:lineRule="auto"/>
        <w:ind w:left="-5812"/>
        <w:jc w:val="center"/>
        <w:rPr>
          <w:rFonts w:ascii="Times New Roman" w:hAnsi="Times New Roman"/>
          <w:b/>
          <w:sz w:val="20"/>
          <w:szCs w:val="20"/>
          <w:lang w:val="ru-RU"/>
        </w:rPr>
      </w:pPr>
      <w:r>
        <w:rPr>
          <w:rFonts w:ascii="Times New Roman" w:hAnsi="Times New Roman"/>
          <w:b/>
          <w:sz w:val="20"/>
          <w:szCs w:val="20"/>
          <w:lang w:val="ru-RU"/>
        </w:rPr>
        <w:t xml:space="preserve">                                                                                                       </w:t>
      </w:r>
      <w:r w:rsidRPr="007B03AF">
        <w:rPr>
          <w:rFonts w:ascii="Times New Roman" w:hAnsi="Times New Roman"/>
          <w:b/>
          <w:sz w:val="20"/>
          <w:szCs w:val="20"/>
          <w:lang w:val="ru-RU"/>
        </w:rPr>
        <w:t>СОСТАВ</w:t>
      </w:r>
    </w:p>
    <w:p w:rsidR="007B03AF" w:rsidRPr="007B03AF" w:rsidRDefault="007B03AF" w:rsidP="007B03AF">
      <w:pPr>
        <w:spacing w:after="0" w:line="240" w:lineRule="auto"/>
        <w:ind w:left="-5812"/>
        <w:jc w:val="center"/>
        <w:rPr>
          <w:rFonts w:ascii="Times New Roman" w:hAnsi="Times New Roman"/>
          <w:b/>
          <w:sz w:val="20"/>
          <w:szCs w:val="20"/>
          <w:lang w:val="ru-RU"/>
        </w:rPr>
      </w:pPr>
      <w:r>
        <w:rPr>
          <w:rFonts w:ascii="Times New Roman" w:hAnsi="Times New Roman"/>
          <w:b/>
          <w:sz w:val="20"/>
          <w:szCs w:val="20"/>
          <w:lang w:val="ru-RU"/>
        </w:rPr>
        <w:t xml:space="preserve">                                                                                                                   </w:t>
      </w:r>
      <w:r w:rsidRPr="007B03AF">
        <w:rPr>
          <w:rFonts w:ascii="Times New Roman" w:hAnsi="Times New Roman"/>
          <w:b/>
          <w:sz w:val="20"/>
          <w:szCs w:val="20"/>
          <w:lang w:val="ru-RU"/>
        </w:rPr>
        <w:t>резерва управленческих кадров Тужинского муниципального района</w:t>
      </w:r>
    </w:p>
    <w:p w:rsidR="007B03AF" w:rsidRPr="007B03AF" w:rsidRDefault="007B03AF" w:rsidP="007B03AF">
      <w:pPr>
        <w:spacing w:after="0" w:line="240" w:lineRule="auto"/>
        <w:ind w:left="-5812"/>
        <w:jc w:val="right"/>
        <w:rPr>
          <w:rFonts w:ascii="Times New Roman" w:hAnsi="Times New Roman"/>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635"/>
      </w:tblGrid>
      <w:tr w:rsidR="007B03AF" w:rsidRPr="0071338D" w:rsidTr="007B03AF">
        <w:tc>
          <w:tcPr>
            <w:tcW w:w="2099" w:type="pct"/>
          </w:tcPr>
          <w:p w:rsidR="007B03AF" w:rsidRPr="007B03AF" w:rsidRDefault="007B03AF" w:rsidP="007B03AF">
            <w:pPr>
              <w:spacing w:after="0" w:line="240" w:lineRule="auto"/>
              <w:jc w:val="center"/>
              <w:rPr>
                <w:rFonts w:ascii="Times New Roman" w:hAnsi="Times New Roman"/>
                <w:sz w:val="20"/>
                <w:szCs w:val="20"/>
              </w:rPr>
            </w:pPr>
            <w:r w:rsidRPr="007B03AF">
              <w:rPr>
                <w:rFonts w:ascii="Times New Roman" w:hAnsi="Times New Roman"/>
                <w:sz w:val="20"/>
                <w:szCs w:val="20"/>
              </w:rPr>
              <w:t>Должность</w:t>
            </w:r>
          </w:p>
        </w:tc>
        <w:tc>
          <w:tcPr>
            <w:tcW w:w="2901" w:type="pct"/>
          </w:tcPr>
          <w:p w:rsidR="007B03AF" w:rsidRPr="007B03AF" w:rsidRDefault="007B03AF" w:rsidP="007B03AF">
            <w:pPr>
              <w:spacing w:after="0" w:line="240" w:lineRule="auto"/>
              <w:jc w:val="center"/>
              <w:rPr>
                <w:rFonts w:ascii="Times New Roman" w:hAnsi="Times New Roman"/>
                <w:sz w:val="20"/>
                <w:szCs w:val="20"/>
                <w:lang w:val="ru-RU"/>
              </w:rPr>
            </w:pPr>
            <w:r w:rsidRPr="007B03AF">
              <w:rPr>
                <w:rFonts w:ascii="Times New Roman" w:hAnsi="Times New Roman"/>
                <w:sz w:val="20"/>
                <w:szCs w:val="20"/>
                <w:lang w:val="ru-RU"/>
              </w:rPr>
              <w:t>Ф.И.О. кандидата кадрового резерва</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Глава района</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Рудина Наталья Анатольевна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2.Бледных Леонид Васильевич</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Первый заместитель главы администрации района – заведующий сектором сельского хозяйства</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1.Залешин Александр Владимирович</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2.Отюгов Антон Юрьевич</w:t>
            </w:r>
          </w:p>
        </w:tc>
      </w:tr>
      <w:tr w:rsidR="007B03AF" w:rsidRPr="007B03AF" w:rsidTr="007B03AF">
        <w:tc>
          <w:tcPr>
            <w:tcW w:w="2099" w:type="pct"/>
          </w:tcPr>
          <w:p w:rsidR="007B03AF" w:rsidRPr="007B03AF" w:rsidRDefault="007B03AF" w:rsidP="007B03AF">
            <w:pPr>
              <w:spacing w:after="0" w:line="240" w:lineRule="auto"/>
              <w:jc w:val="both"/>
              <w:rPr>
                <w:rFonts w:ascii="Times New Roman" w:hAnsi="Times New Roman"/>
                <w:sz w:val="20"/>
                <w:szCs w:val="20"/>
                <w:lang w:val="ru-RU"/>
              </w:rPr>
            </w:pPr>
            <w:r w:rsidRPr="007B03AF">
              <w:rPr>
                <w:rFonts w:ascii="Times New Roman" w:hAnsi="Times New Roman"/>
                <w:sz w:val="20"/>
                <w:szCs w:val="20"/>
                <w:lang w:val="ru-RU"/>
              </w:rPr>
              <w:lastRenderedPageBreak/>
              <w:t>Заместитель главы администрации района по экономике и финансам</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Краева Натал</w:t>
            </w:r>
            <w:r w:rsidRPr="007B03AF">
              <w:rPr>
                <w:rFonts w:ascii="Times New Roman" w:hAnsi="Times New Roman"/>
                <w:sz w:val="20"/>
                <w:szCs w:val="20"/>
                <w:highlight w:val="yellow"/>
                <w:lang w:val="ru-RU"/>
              </w:rPr>
              <w:t>ь</w:t>
            </w:r>
            <w:r w:rsidRPr="007B03AF">
              <w:rPr>
                <w:rFonts w:ascii="Times New Roman" w:hAnsi="Times New Roman"/>
                <w:sz w:val="20"/>
                <w:szCs w:val="20"/>
                <w:lang w:val="ru-RU"/>
              </w:rPr>
              <w:t>я Владимировна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Клепцова Галина Алексеевна</w:t>
            </w:r>
          </w:p>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3. Ахтулова Ирина Николаевна</w:t>
            </w:r>
          </w:p>
        </w:tc>
      </w:tr>
      <w:tr w:rsidR="007B03AF" w:rsidRPr="007B03AF" w:rsidTr="007B03AF">
        <w:tc>
          <w:tcPr>
            <w:tcW w:w="2099"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Заместитель главы администрации района по социальным вопросам – начальник отдела социальных отношений</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1.Багаев Эдуард Николаевич</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Новикова Юлия Викторовна</w:t>
            </w:r>
          </w:p>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3. Ганина Елена Петровна</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Управляющий делами администрации района</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Скорнякова Ольга Леонидовна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Зыкова Татьяна Анатольевна</w:t>
            </w:r>
          </w:p>
        </w:tc>
      </w:tr>
      <w:tr w:rsidR="007B03AF" w:rsidRPr="007B03AF"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Начальник Финансового управления</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Лобанова Татьяна Александровна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Блинова Екатерина Николаевна</w:t>
            </w:r>
          </w:p>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4. Овчинникова Татьяна Сергеевна</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Начальник управления образования</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Дербенева Екатерина Александровна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Марьина Наталья Александровна</w:t>
            </w:r>
          </w:p>
        </w:tc>
      </w:tr>
      <w:tr w:rsidR="007B03AF" w:rsidRPr="007B03AF" w:rsidTr="007B03AF">
        <w:tc>
          <w:tcPr>
            <w:tcW w:w="2099"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Заведующий отделом по экономике и прогнозированию</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Панова Анна Сергеевна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2.Носкова Валентина Владимировна</w:t>
            </w:r>
          </w:p>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3.Чернядьева Алла  Сергеевна</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Заведующий отделом культуры</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Козяева Татьяна Павловна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Дудина Людмила Александровна</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Начальник отдела юридического обеспечения</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1.Носкова Ольга Валерьевна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2.Полубоярцева Алёна Юрьевна</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Заведующий сектором специальной работы</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Чиркова Елена Михайловна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Машкина Ирина Павловна</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Заведующий сектором бухгалтерского учета</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Полубоярцева Елена Александровна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 xml:space="preserve">2. Багаева Татьяна Владимировна </w:t>
            </w:r>
          </w:p>
        </w:tc>
      </w:tr>
      <w:tr w:rsidR="007B03AF" w:rsidRPr="0071338D" w:rsidTr="007B03AF">
        <w:tc>
          <w:tcPr>
            <w:tcW w:w="2099" w:type="pct"/>
          </w:tcPr>
          <w:p w:rsidR="007B03AF" w:rsidRPr="007B03AF" w:rsidRDefault="007B03AF" w:rsidP="007B03AF">
            <w:pPr>
              <w:spacing w:after="0" w:line="240" w:lineRule="auto"/>
              <w:jc w:val="both"/>
              <w:rPr>
                <w:rFonts w:ascii="Times New Roman" w:hAnsi="Times New Roman"/>
                <w:sz w:val="20"/>
                <w:szCs w:val="20"/>
              </w:rPr>
            </w:pPr>
            <w:r w:rsidRPr="007B03AF">
              <w:rPr>
                <w:rFonts w:ascii="Times New Roman" w:hAnsi="Times New Roman"/>
                <w:sz w:val="20"/>
                <w:szCs w:val="20"/>
              </w:rPr>
              <w:t>Глава Тужинского городского поселения</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Багаев Эдуард Николаевич</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Уразова Ольга Васильевна</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Глава Грековского сельского поселения</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1.Емельянов Василий Иванович</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Ахтулова Галина Николаевна</w:t>
            </w:r>
          </w:p>
        </w:tc>
      </w:tr>
      <w:tr w:rsidR="007B03AF" w:rsidRPr="0071338D" w:rsidTr="007B03AF">
        <w:tc>
          <w:tcPr>
            <w:tcW w:w="2099" w:type="pct"/>
          </w:tcPr>
          <w:p w:rsidR="007B03AF" w:rsidRPr="007B03AF" w:rsidRDefault="007B03AF" w:rsidP="007B03AF">
            <w:pPr>
              <w:spacing w:after="0" w:line="240" w:lineRule="auto"/>
              <w:jc w:val="both"/>
              <w:rPr>
                <w:rFonts w:ascii="Times New Roman" w:hAnsi="Times New Roman"/>
                <w:sz w:val="20"/>
                <w:szCs w:val="20"/>
              </w:rPr>
            </w:pPr>
            <w:r w:rsidRPr="007B03AF">
              <w:rPr>
                <w:rFonts w:ascii="Times New Roman" w:hAnsi="Times New Roman"/>
                <w:sz w:val="20"/>
                <w:szCs w:val="20"/>
              </w:rPr>
              <w:t>Глава Михайловского сельского поселения</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Черепанов Николай Александрович</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Муха Екатерина Геннадьевна</w:t>
            </w:r>
          </w:p>
        </w:tc>
      </w:tr>
      <w:tr w:rsidR="007B03AF" w:rsidRPr="0071338D" w:rsidTr="007B03AF">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Глава Ныровского сельского поселения</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Вишняков Юрий Сергеевич</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Актемежев Андрей Леонидович</w:t>
            </w:r>
          </w:p>
        </w:tc>
      </w:tr>
      <w:tr w:rsidR="007B03AF" w:rsidRPr="0071338D" w:rsidTr="007B03AF">
        <w:trPr>
          <w:trHeight w:val="475"/>
        </w:trPr>
        <w:tc>
          <w:tcPr>
            <w:tcW w:w="2099" w:type="pct"/>
          </w:tcPr>
          <w:p w:rsidR="007B03AF" w:rsidRPr="007B03AF" w:rsidRDefault="007B03AF" w:rsidP="007B03AF">
            <w:pPr>
              <w:spacing w:after="0" w:line="240" w:lineRule="auto"/>
              <w:rPr>
                <w:rFonts w:ascii="Times New Roman" w:hAnsi="Times New Roman"/>
                <w:sz w:val="20"/>
                <w:szCs w:val="20"/>
              </w:rPr>
            </w:pPr>
            <w:r w:rsidRPr="007B03AF">
              <w:rPr>
                <w:rFonts w:ascii="Times New Roman" w:hAnsi="Times New Roman"/>
                <w:sz w:val="20"/>
                <w:szCs w:val="20"/>
              </w:rPr>
              <w:t>Глава Пачинского сельского поселения</w:t>
            </w:r>
          </w:p>
        </w:tc>
        <w:tc>
          <w:tcPr>
            <w:tcW w:w="2901" w:type="pct"/>
          </w:tcPr>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1. Игитова Елена Леонидовна</w:t>
            </w:r>
          </w:p>
          <w:p w:rsidR="007B03AF" w:rsidRPr="007B03AF" w:rsidRDefault="007B03AF" w:rsidP="007B03AF">
            <w:pPr>
              <w:spacing w:after="0" w:line="240" w:lineRule="auto"/>
              <w:rPr>
                <w:rFonts w:ascii="Times New Roman" w:hAnsi="Times New Roman"/>
                <w:sz w:val="20"/>
                <w:szCs w:val="20"/>
                <w:lang w:val="ru-RU"/>
              </w:rPr>
            </w:pPr>
            <w:r w:rsidRPr="007B03AF">
              <w:rPr>
                <w:rFonts w:ascii="Times New Roman" w:hAnsi="Times New Roman"/>
                <w:sz w:val="20"/>
                <w:szCs w:val="20"/>
                <w:lang w:val="ru-RU"/>
              </w:rPr>
              <w:t>2. Игитов Александр Анатольевич</w:t>
            </w:r>
          </w:p>
        </w:tc>
      </w:tr>
    </w:tbl>
    <w:p w:rsidR="00DF220E" w:rsidRDefault="00DF220E" w:rsidP="007B03AF">
      <w:pPr>
        <w:autoSpaceDE w:val="0"/>
        <w:autoSpaceDN w:val="0"/>
        <w:adjustRightInd w:val="0"/>
        <w:spacing w:after="0" w:line="240" w:lineRule="auto"/>
        <w:jc w:val="both"/>
        <w:rPr>
          <w:rFonts w:ascii="Times New Roman" w:hAnsi="Times New Roman"/>
          <w:sz w:val="20"/>
          <w:szCs w:val="20"/>
          <w:lang w:val="ru-RU"/>
        </w:rPr>
      </w:pPr>
    </w:p>
    <w:p w:rsidR="0071338D" w:rsidRDefault="0071338D" w:rsidP="007B03AF">
      <w:pPr>
        <w:autoSpaceDE w:val="0"/>
        <w:autoSpaceDN w:val="0"/>
        <w:adjustRightInd w:val="0"/>
        <w:spacing w:after="0" w:line="240" w:lineRule="auto"/>
        <w:jc w:val="both"/>
        <w:rPr>
          <w:rFonts w:ascii="Times New Roman" w:hAnsi="Times New Roman"/>
          <w:sz w:val="20"/>
          <w:szCs w:val="20"/>
          <w:lang w:val="ru-RU"/>
        </w:rPr>
      </w:pPr>
    </w:p>
    <w:p w:rsidR="00387D84" w:rsidRDefault="00387D84" w:rsidP="00387D84">
      <w:pPr>
        <w:autoSpaceDE w:val="0"/>
        <w:autoSpaceDN w:val="0"/>
        <w:adjustRightInd w:val="0"/>
        <w:spacing w:after="0" w:line="240" w:lineRule="auto"/>
        <w:jc w:val="center"/>
        <w:rPr>
          <w:rFonts w:ascii="Times New Roman" w:hAnsi="Times New Roman"/>
          <w:sz w:val="20"/>
          <w:szCs w:val="20"/>
          <w:lang w:val="ru-RU"/>
        </w:rPr>
      </w:pPr>
      <w:r>
        <w:rPr>
          <w:rFonts w:ascii="Times New Roman" w:hAnsi="Times New Roman"/>
          <w:sz w:val="20"/>
          <w:szCs w:val="20"/>
          <w:lang w:val="ru-RU"/>
        </w:rPr>
        <w:t>________________________</w:t>
      </w:r>
    </w:p>
    <w:p w:rsidR="00387D84" w:rsidRDefault="00387D84" w:rsidP="007B03AF">
      <w:pPr>
        <w:autoSpaceDE w:val="0"/>
        <w:autoSpaceDN w:val="0"/>
        <w:adjustRightInd w:val="0"/>
        <w:spacing w:after="0" w:line="240" w:lineRule="auto"/>
        <w:jc w:val="both"/>
        <w:rPr>
          <w:rFonts w:ascii="Times New Roman" w:hAnsi="Times New Roman"/>
          <w:sz w:val="20"/>
          <w:szCs w:val="20"/>
          <w:lang w:val="ru-RU"/>
        </w:rPr>
      </w:pPr>
    </w:p>
    <w:p w:rsidR="0071338D" w:rsidRDefault="0071338D" w:rsidP="007B03AF">
      <w:pPr>
        <w:autoSpaceDE w:val="0"/>
        <w:autoSpaceDN w:val="0"/>
        <w:adjustRightInd w:val="0"/>
        <w:spacing w:after="0" w:line="240" w:lineRule="auto"/>
        <w:jc w:val="both"/>
        <w:rPr>
          <w:rFonts w:ascii="Times New Roman" w:hAnsi="Times New Roman"/>
          <w:sz w:val="20"/>
          <w:szCs w:val="20"/>
          <w:lang w:val="ru-RU"/>
        </w:rPr>
      </w:pPr>
    </w:p>
    <w:p w:rsidR="00387D84" w:rsidRDefault="00387D84" w:rsidP="007B03AF">
      <w:pPr>
        <w:autoSpaceDE w:val="0"/>
        <w:autoSpaceDN w:val="0"/>
        <w:adjustRightInd w:val="0"/>
        <w:spacing w:after="0" w:line="240" w:lineRule="auto"/>
        <w:jc w:val="both"/>
        <w:rPr>
          <w:rFonts w:ascii="Times New Roman" w:hAnsi="Times New Roman"/>
          <w:sz w:val="20"/>
          <w:szCs w:val="20"/>
          <w:lang w:val="ru-RU"/>
        </w:rPr>
      </w:pPr>
    </w:p>
    <w:p w:rsidR="0071338D" w:rsidRDefault="0071338D" w:rsidP="007B03AF">
      <w:pPr>
        <w:autoSpaceDE w:val="0"/>
        <w:autoSpaceDN w:val="0"/>
        <w:adjustRightInd w:val="0"/>
        <w:spacing w:after="0" w:line="240" w:lineRule="auto"/>
        <w:jc w:val="both"/>
        <w:rPr>
          <w:rFonts w:ascii="Times New Roman" w:hAnsi="Times New Roman"/>
          <w:sz w:val="20"/>
          <w:szCs w:val="20"/>
          <w:lang w:val="ru-RU"/>
        </w:rPr>
      </w:pPr>
    </w:p>
    <w:p w:rsidR="0071338D" w:rsidRPr="00086162" w:rsidRDefault="0071338D" w:rsidP="0071338D">
      <w:pPr>
        <w:spacing w:after="0" w:line="240" w:lineRule="auto"/>
        <w:rPr>
          <w:rFonts w:ascii="Times New Roman" w:hAnsi="Times New Roman"/>
          <w:sz w:val="20"/>
          <w:szCs w:val="20"/>
          <w:lang w:val="ru-RU"/>
        </w:rPr>
      </w:pPr>
      <w:r>
        <w:rPr>
          <w:rFonts w:ascii="Times New Roman" w:hAnsi="Times New Roman"/>
          <w:sz w:val="20"/>
          <w:szCs w:val="20"/>
          <w:lang w:val="ru-RU"/>
        </w:rPr>
        <w:tab/>
      </w:r>
      <w:r w:rsidRPr="00086162">
        <w:rPr>
          <w:rFonts w:ascii="Times New Roman" w:hAnsi="Times New Roman"/>
          <w:sz w:val="20"/>
          <w:szCs w:val="20"/>
          <w:lang w:val="ru-RU"/>
        </w:rPr>
        <w:t xml:space="preserve">Учредитель: </w:t>
      </w:r>
      <w:proofErr w:type="gramStart"/>
      <w:r>
        <w:rPr>
          <w:rFonts w:ascii="Times New Roman" w:hAnsi="Times New Roman"/>
          <w:sz w:val="20"/>
          <w:szCs w:val="20"/>
          <w:lang w:val="ru-RU"/>
        </w:rPr>
        <w:t xml:space="preserve">Тужинская районная Дума </w:t>
      </w:r>
      <w:r w:rsidRPr="00086162">
        <w:rPr>
          <w:rFonts w:ascii="Times New Roman" w:hAnsi="Times New Roman"/>
          <w:sz w:val="20"/>
          <w:szCs w:val="20"/>
          <w:lang w:val="ru-RU"/>
        </w:rPr>
        <w:t>(решение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w:t>
      </w:r>
      <w:r>
        <w:rPr>
          <w:rFonts w:ascii="Times New Roman" w:hAnsi="Times New Roman"/>
          <w:sz w:val="20"/>
          <w:szCs w:val="20"/>
          <w:lang w:val="ru-RU"/>
        </w:rPr>
        <w:t xml:space="preserve"> район 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71338D" w:rsidRPr="00086162" w:rsidRDefault="0071338D" w:rsidP="0071338D">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Официальное  издание.  Органы  местного  самоуправления  Тужинского  района</w:t>
      </w:r>
    </w:p>
    <w:p w:rsidR="0071338D" w:rsidRPr="00086162" w:rsidRDefault="0071338D" w:rsidP="0071338D">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Кировской области: Кировская область, пгт Тужа, ул. Горького, 5.</w:t>
      </w:r>
    </w:p>
    <w:p w:rsidR="0071338D" w:rsidRPr="00086162" w:rsidRDefault="0071338D" w:rsidP="0071338D">
      <w:pPr>
        <w:pStyle w:val="ConsPlusNonformat"/>
        <w:widowControl/>
        <w:spacing w:after="0" w:line="240" w:lineRule="auto"/>
        <w:rPr>
          <w:rFonts w:ascii="Times New Roman" w:hAnsi="Times New Roman" w:cs="Times New Roman"/>
          <w:sz w:val="20"/>
          <w:szCs w:val="20"/>
        </w:rPr>
      </w:pPr>
      <w:r>
        <w:rPr>
          <w:rFonts w:ascii="Times New Roman" w:hAnsi="Times New Roman" w:cs="Times New Roman"/>
          <w:sz w:val="20"/>
          <w:szCs w:val="20"/>
        </w:rPr>
        <w:t>Подписано в печать:</w:t>
      </w:r>
      <w:r w:rsidRPr="00086162">
        <w:rPr>
          <w:rFonts w:ascii="Times New Roman" w:hAnsi="Times New Roman" w:cs="Times New Roman"/>
          <w:sz w:val="20"/>
          <w:szCs w:val="20"/>
        </w:rPr>
        <w:t xml:space="preserve"> </w:t>
      </w:r>
      <w:r>
        <w:rPr>
          <w:rFonts w:ascii="Times New Roman" w:hAnsi="Times New Roman" w:cs="Times New Roman"/>
          <w:sz w:val="20"/>
          <w:szCs w:val="20"/>
        </w:rPr>
        <w:t>30</w:t>
      </w:r>
      <w:r w:rsidRPr="00086162">
        <w:rPr>
          <w:rFonts w:ascii="Times New Roman" w:hAnsi="Times New Roman" w:cs="Times New Roman"/>
          <w:sz w:val="20"/>
          <w:szCs w:val="20"/>
        </w:rPr>
        <w:t xml:space="preserve"> </w:t>
      </w:r>
      <w:r>
        <w:rPr>
          <w:rFonts w:ascii="Times New Roman" w:hAnsi="Times New Roman" w:cs="Times New Roman"/>
          <w:sz w:val="20"/>
          <w:szCs w:val="20"/>
        </w:rPr>
        <w:t>марта  2017</w:t>
      </w:r>
      <w:r w:rsidRPr="00086162">
        <w:rPr>
          <w:rFonts w:ascii="Times New Roman" w:hAnsi="Times New Roman" w:cs="Times New Roman"/>
          <w:sz w:val="20"/>
          <w:szCs w:val="20"/>
        </w:rPr>
        <w:t xml:space="preserve"> года</w:t>
      </w:r>
    </w:p>
    <w:p w:rsidR="0071338D" w:rsidRPr="00086162" w:rsidRDefault="0071338D" w:rsidP="0071338D">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 xml:space="preserve">Тираж:  10  экземпляров, в каждом  </w:t>
      </w:r>
      <w:r>
        <w:rPr>
          <w:rFonts w:ascii="Times New Roman" w:hAnsi="Times New Roman" w:cs="Times New Roman"/>
          <w:sz w:val="20"/>
          <w:szCs w:val="20"/>
        </w:rPr>
        <w:t xml:space="preserve">170 </w:t>
      </w:r>
      <w:r w:rsidRPr="00086162">
        <w:rPr>
          <w:rFonts w:ascii="Times New Roman" w:hAnsi="Times New Roman" w:cs="Times New Roman"/>
          <w:sz w:val="20"/>
          <w:szCs w:val="20"/>
        </w:rPr>
        <w:t>страниц.</w:t>
      </w:r>
    </w:p>
    <w:p w:rsidR="0071338D" w:rsidRPr="00086162" w:rsidRDefault="0071338D" w:rsidP="0071338D">
      <w:pPr>
        <w:spacing w:after="0" w:line="240" w:lineRule="auto"/>
        <w:rPr>
          <w:rFonts w:ascii="Times New Roman" w:hAnsi="Times New Roman"/>
          <w:sz w:val="20"/>
          <w:szCs w:val="20"/>
          <w:lang w:val="ru-RU"/>
        </w:rPr>
      </w:pPr>
      <w:r w:rsidRPr="00086162">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71338D" w:rsidRDefault="0071338D" w:rsidP="0071338D">
      <w:pPr>
        <w:rPr>
          <w:rFonts w:ascii="Times New Roman" w:hAnsi="Times New Roman"/>
          <w:sz w:val="28"/>
          <w:szCs w:val="28"/>
          <w:lang w:val="ru-RU"/>
        </w:rPr>
      </w:pPr>
    </w:p>
    <w:p w:rsidR="0071338D" w:rsidRPr="007B03AF" w:rsidRDefault="0071338D" w:rsidP="007B03AF">
      <w:pPr>
        <w:autoSpaceDE w:val="0"/>
        <w:autoSpaceDN w:val="0"/>
        <w:adjustRightInd w:val="0"/>
        <w:spacing w:after="0" w:line="240" w:lineRule="auto"/>
        <w:jc w:val="both"/>
        <w:rPr>
          <w:rFonts w:ascii="Times New Roman" w:hAnsi="Times New Roman"/>
          <w:sz w:val="20"/>
          <w:szCs w:val="20"/>
          <w:lang w:val="ru-RU"/>
        </w:rPr>
      </w:pPr>
    </w:p>
    <w:sectPr w:rsidR="0071338D" w:rsidRPr="007B03AF" w:rsidSect="0086479D">
      <w:pgSz w:w="11906" w:h="16838"/>
      <w:pgMar w:top="851" w:right="851"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254" w:rsidRDefault="00366254" w:rsidP="00304081">
      <w:pPr>
        <w:spacing w:after="0" w:line="240" w:lineRule="auto"/>
      </w:pPr>
      <w:r>
        <w:separator/>
      </w:r>
    </w:p>
  </w:endnote>
  <w:endnote w:type="continuationSeparator" w:id="0">
    <w:p w:rsidR="00366254" w:rsidRDefault="00366254" w:rsidP="00304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7110"/>
      <w:docPartObj>
        <w:docPartGallery w:val="Page Numbers (Bottom of Page)"/>
        <w:docPartUnique/>
      </w:docPartObj>
    </w:sdtPr>
    <w:sdtContent>
      <w:p w:rsidR="0071338D" w:rsidRDefault="0071338D">
        <w:pPr>
          <w:pStyle w:val="a5"/>
          <w:jc w:val="center"/>
        </w:pPr>
        <w:fldSimple w:instr=" PAGE   \* MERGEFORMAT ">
          <w:r w:rsidR="00387D84">
            <w:rPr>
              <w:noProof/>
            </w:rPr>
            <w:t>170</w:t>
          </w:r>
        </w:fldSimple>
      </w:p>
    </w:sdtContent>
  </w:sdt>
  <w:p w:rsidR="0071338D" w:rsidRDefault="007133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254" w:rsidRDefault="00366254" w:rsidP="00304081">
      <w:pPr>
        <w:spacing w:after="0" w:line="240" w:lineRule="auto"/>
      </w:pPr>
      <w:r>
        <w:separator/>
      </w:r>
    </w:p>
  </w:footnote>
  <w:footnote w:type="continuationSeparator" w:id="0">
    <w:p w:rsidR="00366254" w:rsidRDefault="00366254" w:rsidP="003040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8D" w:rsidRDefault="0071338D" w:rsidP="00B508B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1338D" w:rsidRDefault="0071338D">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8D" w:rsidRDefault="0071338D" w:rsidP="00B508B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387D84">
      <w:rPr>
        <w:rStyle w:val="af7"/>
        <w:noProof/>
      </w:rPr>
      <w:t>122</w:t>
    </w:r>
    <w:r>
      <w:rPr>
        <w:rStyle w:val="af7"/>
      </w:rPr>
      <w:fldChar w:fldCharType="end"/>
    </w:r>
  </w:p>
  <w:p w:rsidR="0071338D" w:rsidRDefault="0071338D">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8D" w:rsidRPr="00962402" w:rsidRDefault="0071338D" w:rsidP="00766623">
    <w:pPr>
      <w:pStyle w:val="af3"/>
      <w:jc w:val="center"/>
    </w:pPr>
    <w:r w:rsidRPr="00962402">
      <w:t>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8D" w:rsidRDefault="0071338D" w:rsidP="00766623">
    <w:pPr>
      <w:pStyle w:val="af3"/>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8D" w:rsidRPr="00962402" w:rsidRDefault="0071338D" w:rsidP="00766623">
    <w:pPr>
      <w:pStyle w:val="af3"/>
      <w:jc w:val="center"/>
    </w:pPr>
    <w:r w:rsidRPr="00962402">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8D" w:rsidRDefault="0071338D" w:rsidP="00766623">
    <w:pPr>
      <w:pStyle w:val="a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nsid w:val="0000000C"/>
    <w:multiLevelType w:val="singleLevel"/>
    <w:tmpl w:val="0000000C"/>
    <w:name w:val="WW8Num12"/>
    <w:lvl w:ilvl="0">
      <w:start w:val="2"/>
      <w:numFmt w:val="bullet"/>
      <w:lvlText w:val="-"/>
      <w:lvlJc w:val="left"/>
      <w:pPr>
        <w:tabs>
          <w:tab w:val="num" w:pos="540"/>
        </w:tabs>
        <w:ind w:left="540" w:hanging="360"/>
      </w:pPr>
      <w:rPr>
        <w:rFonts w:ascii="Times New Roman" w:hAnsi="Times New Roman"/>
      </w:rPr>
    </w:lvl>
  </w:abstractNum>
  <w:abstractNum w:abstractNumId="2">
    <w:nsid w:val="014200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632D01"/>
    <w:multiLevelType w:val="hybridMultilevel"/>
    <w:tmpl w:val="7E76E792"/>
    <w:lvl w:ilvl="0" w:tplc="2B1646EE">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4F6754D"/>
    <w:multiLevelType w:val="hybridMultilevel"/>
    <w:tmpl w:val="9D08B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05BA4"/>
    <w:multiLevelType w:val="hybridMultilevel"/>
    <w:tmpl w:val="CFBAA834"/>
    <w:lvl w:ilvl="0" w:tplc="5380D49A">
      <w:start w:val="9"/>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0A383363"/>
    <w:multiLevelType w:val="hybridMultilevel"/>
    <w:tmpl w:val="63D8EB02"/>
    <w:lvl w:ilvl="0" w:tplc="2384E096">
      <w:start w:val="9"/>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155A24"/>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
    <w:nsid w:val="13C46F1B"/>
    <w:multiLevelType w:val="hybridMultilevel"/>
    <w:tmpl w:val="24983AD2"/>
    <w:lvl w:ilvl="0" w:tplc="1CCC0F52">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6B6101"/>
    <w:multiLevelType w:val="hybridMultilevel"/>
    <w:tmpl w:val="5E648D50"/>
    <w:lvl w:ilvl="0" w:tplc="B2C6FF28">
      <w:start w:val="9"/>
      <w:numFmt w:val="decimal"/>
      <w:lvlText w:val="%1"/>
      <w:lvlJc w:val="left"/>
      <w:pPr>
        <w:ind w:left="2880" w:hanging="25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B45CF7"/>
    <w:multiLevelType w:val="hybridMultilevel"/>
    <w:tmpl w:val="466AB8F8"/>
    <w:lvl w:ilvl="0" w:tplc="078CE4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4187296"/>
    <w:multiLevelType w:val="hybridMultilevel"/>
    <w:tmpl w:val="A308F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350E8D"/>
    <w:multiLevelType w:val="hybridMultilevel"/>
    <w:tmpl w:val="7C843EDA"/>
    <w:lvl w:ilvl="0" w:tplc="FF4C9ADC">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3D5489"/>
    <w:multiLevelType w:val="hybridMultilevel"/>
    <w:tmpl w:val="F2C28218"/>
    <w:lvl w:ilvl="0" w:tplc="6AD4B61C">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E7027A"/>
    <w:multiLevelType w:val="multilevel"/>
    <w:tmpl w:val="5CCEA152"/>
    <w:lvl w:ilvl="0">
      <w:start w:val="9"/>
      <w:numFmt w:val="decimal"/>
      <w:lvlText w:val="%1.......꒨"/>
      <w:lvlJc w:val="left"/>
      <w:pPr>
        <w:ind w:left="2520" w:hanging="2520"/>
      </w:pPr>
      <w:rPr>
        <w:rFonts w:cs="Times New Roman" w:hint="default"/>
        <w:b w:val="0"/>
        <w:i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2520" w:hanging="2520"/>
      </w:pPr>
      <w:rPr>
        <w:rFonts w:cs="Times New Roman" w:hint="default"/>
        <w:b w:val="0"/>
        <w:i w:val="0"/>
      </w:rPr>
    </w:lvl>
  </w:abstractNum>
  <w:abstractNum w:abstractNumId="15">
    <w:nsid w:val="2BEC2E06"/>
    <w:multiLevelType w:val="hybridMultilevel"/>
    <w:tmpl w:val="AD38B564"/>
    <w:lvl w:ilvl="0" w:tplc="05AC079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571"/>
        </w:tabs>
        <w:ind w:left="1571" w:hanging="360"/>
      </w:pPr>
      <w:rPr>
        <w:rFonts w:cs="Times New Roman"/>
      </w:rPr>
    </w:lvl>
    <w:lvl w:ilvl="2" w:tplc="0419001B" w:tentative="1">
      <w:start w:val="1"/>
      <w:numFmt w:val="lowerRoman"/>
      <w:lvlText w:val="%3."/>
      <w:lvlJc w:val="right"/>
      <w:pPr>
        <w:tabs>
          <w:tab w:val="num" w:pos="2291"/>
        </w:tabs>
        <w:ind w:left="2291" w:hanging="180"/>
      </w:pPr>
      <w:rPr>
        <w:rFonts w:cs="Times New Roman"/>
      </w:rPr>
    </w:lvl>
    <w:lvl w:ilvl="3" w:tplc="0419000F" w:tentative="1">
      <w:start w:val="1"/>
      <w:numFmt w:val="decimal"/>
      <w:lvlText w:val="%4."/>
      <w:lvlJc w:val="left"/>
      <w:pPr>
        <w:tabs>
          <w:tab w:val="num" w:pos="3011"/>
        </w:tabs>
        <w:ind w:left="3011" w:hanging="360"/>
      </w:pPr>
      <w:rPr>
        <w:rFonts w:cs="Times New Roman"/>
      </w:rPr>
    </w:lvl>
    <w:lvl w:ilvl="4" w:tplc="04190019" w:tentative="1">
      <w:start w:val="1"/>
      <w:numFmt w:val="lowerLetter"/>
      <w:lvlText w:val="%5."/>
      <w:lvlJc w:val="left"/>
      <w:pPr>
        <w:tabs>
          <w:tab w:val="num" w:pos="3731"/>
        </w:tabs>
        <w:ind w:left="3731" w:hanging="360"/>
      </w:pPr>
      <w:rPr>
        <w:rFonts w:cs="Times New Roman"/>
      </w:rPr>
    </w:lvl>
    <w:lvl w:ilvl="5" w:tplc="0419001B" w:tentative="1">
      <w:start w:val="1"/>
      <w:numFmt w:val="lowerRoman"/>
      <w:lvlText w:val="%6."/>
      <w:lvlJc w:val="right"/>
      <w:pPr>
        <w:tabs>
          <w:tab w:val="num" w:pos="4451"/>
        </w:tabs>
        <w:ind w:left="4451" w:hanging="180"/>
      </w:pPr>
      <w:rPr>
        <w:rFonts w:cs="Times New Roman"/>
      </w:rPr>
    </w:lvl>
    <w:lvl w:ilvl="6" w:tplc="0419000F" w:tentative="1">
      <w:start w:val="1"/>
      <w:numFmt w:val="decimal"/>
      <w:lvlText w:val="%7."/>
      <w:lvlJc w:val="left"/>
      <w:pPr>
        <w:tabs>
          <w:tab w:val="num" w:pos="5171"/>
        </w:tabs>
        <w:ind w:left="5171" w:hanging="360"/>
      </w:pPr>
      <w:rPr>
        <w:rFonts w:cs="Times New Roman"/>
      </w:rPr>
    </w:lvl>
    <w:lvl w:ilvl="7" w:tplc="04190019" w:tentative="1">
      <w:start w:val="1"/>
      <w:numFmt w:val="lowerLetter"/>
      <w:lvlText w:val="%8."/>
      <w:lvlJc w:val="left"/>
      <w:pPr>
        <w:tabs>
          <w:tab w:val="num" w:pos="5891"/>
        </w:tabs>
        <w:ind w:left="5891" w:hanging="360"/>
      </w:pPr>
      <w:rPr>
        <w:rFonts w:cs="Times New Roman"/>
      </w:rPr>
    </w:lvl>
    <w:lvl w:ilvl="8" w:tplc="0419001B" w:tentative="1">
      <w:start w:val="1"/>
      <w:numFmt w:val="lowerRoman"/>
      <w:lvlText w:val="%9."/>
      <w:lvlJc w:val="right"/>
      <w:pPr>
        <w:tabs>
          <w:tab w:val="num" w:pos="6611"/>
        </w:tabs>
        <w:ind w:left="6611" w:hanging="180"/>
      </w:pPr>
      <w:rPr>
        <w:rFonts w:cs="Times New Roman"/>
      </w:rPr>
    </w:lvl>
  </w:abstractNum>
  <w:abstractNum w:abstractNumId="16">
    <w:nsid w:val="2D641B3F"/>
    <w:multiLevelType w:val="hybridMultilevel"/>
    <w:tmpl w:val="854E76DE"/>
    <w:lvl w:ilvl="0" w:tplc="90662F6E">
      <w:start w:val="1"/>
      <w:numFmt w:val="decimal"/>
      <w:lvlText w:val="%1."/>
      <w:lvlJc w:val="left"/>
      <w:pPr>
        <w:tabs>
          <w:tab w:val="num" w:pos="1069"/>
        </w:tabs>
        <w:ind w:left="1069" w:hanging="360"/>
      </w:pPr>
      <w:rPr>
        <w:rFonts w:cs="Times New Roman" w:hint="default"/>
        <w:b w:val="0"/>
      </w:rPr>
    </w:lvl>
    <w:lvl w:ilvl="1" w:tplc="88CC80BE">
      <w:numFmt w:val="none"/>
      <w:lvlText w:val=""/>
      <w:lvlJc w:val="left"/>
      <w:pPr>
        <w:tabs>
          <w:tab w:val="num" w:pos="529"/>
        </w:tabs>
      </w:pPr>
      <w:rPr>
        <w:rFonts w:cs="Times New Roman"/>
      </w:rPr>
    </w:lvl>
    <w:lvl w:ilvl="2" w:tplc="79AE94B0">
      <w:numFmt w:val="none"/>
      <w:lvlText w:val=""/>
      <w:lvlJc w:val="left"/>
      <w:pPr>
        <w:tabs>
          <w:tab w:val="num" w:pos="529"/>
        </w:tabs>
      </w:pPr>
      <w:rPr>
        <w:rFonts w:cs="Times New Roman"/>
      </w:rPr>
    </w:lvl>
    <w:lvl w:ilvl="3" w:tplc="9CE45A02">
      <w:numFmt w:val="none"/>
      <w:lvlText w:val=""/>
      <w:lvlJc w:val="left"/>
      <w:pPr>
        <w:tabs>
          <w:tab w:val="num" w:pos="529"/>
        </w:tabs>
      </w:pPr>
      <w:rPr>
        <w:rFonts w:cs="Times New Roman"/>
      </w:rPr>
    </w:lvl>
    <w:lvl w:ilvl="4" w:tplc="679C5260">
      <w:numFmt w:val="none"/>
      <w:lvlText w:val=""/>
      <w:lvlJc w:val="left"/>
      <w:pPr>
        <w:tabs>
          <w:tab w:val="num" w:pos="529"/>
        </w:tabs>
      </w:pPr>
      <w:rPr>
        <w:rFonts w:cs="Times New Roman"/>
      </w:rPr>
    </w:lvl>
    <w:lvl w:ilvl="5" w:tplc="991094D4">
      <w:numFmt w:val="none"/>
      <w:lvlText w:val=""/>
      <w:lvlJc w:val="left"/>
      <w:pPr>
        <w:tabs>
          <w:tab w:val="num" w:pos="529"/>
        </w:tabs>
      </w:pPr>
      <w:rPr>
        <w:rFonts w:cs="Times New Roman"/>
      </w:rPr>
    </w:lvl>
    <w:lvl w:ilvl="6" w:tplc="060C7E2E">
      <w:numFmt w:val="none"/>
      <w:lvlText w:val=""/>
      <w:lvlJc w:val="left"/>
      <w:pPr>
        <w:tabs>
          <w:tab w:val="num" w:pos="529"/>
        </w:tabs>
      </w:pPr>
      <w:rPr>
        <w:rFonts w:cs="Times New Roman"/>
      </w:rPr>
    </w:lvl>
    <w:lvl w:ilvl="7" w:tplc="2802229A">
      <w:numFmt w:val="none"/>
      <w:lvlText w:val=""/>
      <w:lvlJc w:val="left"/>
      <w:pPr>
        <w:tabs>
          <w:tab w:val="num" w:pos="529"/>
        </w:tabs>
      </w:pPr>
      <w:rPr>
        <w:rFonts w:cs="Times New Roman"/>
      </w:rPr>
    </w:lvl>
    <w:lvl w:ilvl="8" w:tplc="BAE09496">
      <w:numFmt w:val="none"/>
      <w:lvlText w:val=""/>
      <w:lvlJc w:val="left"/>
      <w:pPr>
        <w:tabs>
          <w:tab w:val="num" w:pos="529"/>
        </w:tabs>
      </w:pPr>
      <w:rPr>
        <w:rFonts w:cs="Times New Roman"/>
      </w:rPr>
    </w:lvl>
  </w:abstractNum>
  <w:abstractNum w:abstractNumId="17">
    <w:nsid w:val="2DAF5590"/>
    <w:multiLevelType w:val="hybridMultilevel"/>
    <w:tmpl w:val="79F2B08C"/>
    <w:lvl w:ilvl="0" w:tplc="C380BF9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E4F4CCA"/>
    <w:multiLevelType w:val="hybridMultilevel"/>
    <w:tmpl w:val="00B8FF94"/>
    <w:lvl w:ilvl="0" w:tplc="945E782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FF5776"/>
    <w:multiLevelType w:val="hybridMultilevel"/>
    <w:tmpl w:val="245683F6"/>
    <w:lvl w:ilvl="0" w:tplc="05AC079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0">
    <w:nsid w:val="356F23DB"/>
    <w:multiLevelType w:val="hybridMultilevel"/>
    <w:tmpl w:val="D95C3DD4"/>
    <w:lvl w:ilvl="0" w:tplc="5442F3A6">
      <w:start w:val="9"/>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9E71E10"/>
    <w:multiLevelType w:val="multilevel"/>
    <w:tmpl w:val="3558ED3C"/>
    <w:lvl w:ilvl="0">
      <w:start w:val="1"/>
      <w:numFmt w:val="decimal"/>
      <w:lvlText w:val="%1."/>
      <w:lvlJc w:val="left"/>
      <w:pPr>
        <w:ind w:left="360" w:hanging="360"/>
      </w:pPr>
      <w:rPr>
        <w:rFonts w:cs="Times New Roman" w:hint="default"/>
        <w:b/>
      </w:rPr>
    </w:lvl>
    <w:lvl w:ilvl="1">
      <w:start w:val="1"/>
      <w:numFmt w:val="decimal"/>
      <w:isLgl/>
      <w:lvlText w:val="%1.%2."/>
      <w:lvlJc w:val="left"/>
      <w:pPr>
        <w:ind w:left="1739" w:hanging="1125"/>
      </w:pPr>
      <w:rPr>
        <w:rFonts w:cs="Times New Roman" w:hint="default"/>
      </w:rPr>
    </w:lvl>
    <w:lvl w:ilvl="2">
      <w:start w:val="2"/>
      <w:numFmt w:val="decimal"/>
      <w:isLgl/>
      <w:lvlText w:val="%1.%2.%3."/>
      <w:lvlJc w:val="left"/>
      <w:pPr>
        <w:ind w:left="1786" w:hanging="1125"/>
      </w:pPr>
      <w:rPr>
        <w:rFonts w:cs="Times New Roman" w:hint="default"/>
      </w:rPr>
    </w:lvl>
    <w:lvl w:ilvl="3">
      <w:start w:val="10"/>
      <w:numFmt w:val="decimal"/>
      <w:isLgl/>
      <w:lvlText w:val="%1.%2.%3.%4."/>
      <w:lvlJc w:val="left"/>
      <w:pPr>
        <w:ind w:left="1833" w:hanging="1125"/>
      </w:pPr>
      <w:rPr>
        <w:rFonts w:cs="Times New Roman" w:hint="default"/>
      </w:rPr>
    </w:lvl>
    <w:lvl w:ilvl="4">
      <w:start w:val="1"/>
      <w:numFmt w:val="decimal"/>
      <w:isLgl/>
      <w:lvlText w:val="%1.%2.%3.%4.%5."/>
      <w:lvlJc w:val="left"/>
      <w:pPr>
        <w:ind w:left="1880" w:hanging="1125"/>
      </w:pPr>
      <w:rPr>
        <w:rFonts w:cs="Times New Roman" w:hint="default"/>
      </w:rPr>
    </w:lvl>
    <w:lvl w:ilvl="5">
      <w:start w:val="1"/>
      <w:numFmt w:val="decimal"/>
      <w:isLgl/>
      <w:lvlText w:val="%1.%2.%3.%4.%5.%6."/>
      <w:lvlJc w:val="left"/>
      <w:pPr>
        <w:ind w:left="2242" w:hanging="1440"/>
      </w:pPr>
      <w:rPr>
        <w:rFonts w:cs="Times New Roman" w:hint="default"/>
      </w:rPr>
    </w:lvl>
    <w:lvl w:ilvl="6">
      <w:start w:val="1"/>
      <w:numFmt w:val="decimal"/>
      <w:isLgl/>
      <w:lvlText w:val="%1.%2.%3.%4.%5.%6.%7."/>
      <w:lvlJc w:val="left"/>
      <w:pPr>
        <w:ind w:left="2649" w:hanging="1800"/>
      </w:pPr>
      <w:rPr>
        <w:rFonts w:cs="Times New Roman" w:hint="default"/>
      </w:rPr>
    </w:lvl>
    <w:lvl w:ilvl="7">
      <w:start w:val="1"/>
      <w:numFmt w:val="decimal"/>
      <w:isLgl/>
      <w:lvlText w:val="%1.%2.%3.%4.%5.%6.%7.%8."/>
      <w:lvlJc w:val="left"/>
      <w:pPr>
        <w:ind w:left="2696" w:hanging="1800"/>
      </w:pPr>
      <w:rPr>
        <w:rFonts w:cs="Times New Roman" w:hint="default"/>
      </w:rPr>
    </w:lvl>
    <w:lvl w:ilvl="8">
      <w:start w:val="1"/>
      <w:numFmt w:val="decimal"/>
      <w:isLgl/>
      <w:lvlText w:val="%1.%2.%3.%4.%5.%6.%7.%8.%9."/>
      <w:lvlJc w:val="left"/>
      <w:pPr>
        <w:ind w:left="3103" w:hanging="2160"/>
      </w:pPr>
      <w:rPr>
        <w:rFonts w:cs="Times New Roman" w:hint="default"/>
      </w:rPr>
    </w:lvl>
  </w:abstractNum>
  <w:abstractNum w:abstractNumId="22">
    <w:nsid w:val="3AAB7E10"/>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C14753"/>
    <w:multiLevelType w:val="multilevel"/>
    <w:tmpl w:val="EFB49346"/>
    <w:lvl w:ilvl="0">
      <w:start w:val="2"/>
      <w:numFmt w:val="decimal"/>
      <w:lvlText w:val="%1."/>
      <w:lvlJc w:val="left"/>
      <w:pPr>
        <w:ind w:left="450" w:hanging="450"/>
      </w:pPr>
    </w:lvl>
    <w:lvl w:ilvl="1">
      <w:start w:val="1"/>
      <w:numFmt w:val="decimal"/>
      <w:lvlText w:val="%1.%2."/>
      <w:lvlJc w:val="left"/>
      <w:pPr>
        <w:ind w:left="1724" w:hanging="720"/>
      </w:pPr>
    </w:lvl>
    <w:lvl w:ilvl="2">
      <w:start w:val="1"/>
      <w:numFmt w:val="decimal"/>
      <w:lvlText w:val="%1.%2.%3."/>
      <w:lvlJc w:val="left"/>
      <w:pPr>
        <w:ind w:left="2728" w:hanging="720"/>
      </w:pPr>
    </w:lvl>
    <w:lvl w:ilvl="3">
      <w:start w:val="1"/>
      <w:numFmt w:val="decimal"/>
      <w:lvlText w:val="%1.%2.%3.%4."/>
      <w:lvlJc w:val="left"/>
      <w:pPr>
        <w:ind w:left="4092" w:hanging="1080"/>
      </w:pPr>
    </w:lvl>
    <w:lvl w:ilvl="4">
      <w:start w:val="1"/>
      <w:numFmt w:val="decimal"/>
      <w:lvlText w:val="%1.%2.%3.%4.%5."/>
      <w:lvlJc w:val="left"/>
      <w:pPr>
        <w:ind w:left="5096" w:hanging="1080"/>
      </w:pPr>
    </w:lvl>
    <w:lvl w:ilvl="5">
      <w:start w:val="1"/>
      <w:numFmt w:val="decimal"/>
      <w:lvlText w:val="%1.%2.%3.%4.%5.%6."/>
      <w:lvlJc w:val="left"/>
      <w:pPr>
        <w:ind w:left="6460" w:hanging="1440"/>
      </w:pPr>
    </w:lvl>
    <w:lvl w:ilvl="6">
      <w:start w:val="1"/>
      <w:numFmt w:val="decimal"/>
      <w:lvlText w:val="%1.%2.%3.%4.%5.%6.%7."/>
      <w:lvlJc w:val="left"/>
      <w:pPr>
        <w:ind w:left="7824" w:hanging="1800"/>
      </w:pPr>
    </w:lvl>
    <w:lvl w:ilvl="7">
      <w:start w:val="1"/>
      <w:numFmt w:val="decimal"/>
      <w:lvlText w:val="%1.%2.%3.%4.%5.%6.%7.%8."/>
      <w:lvlJc w:val="left"/>
      <w:pPr>
        <w:ind w:left="8828" w:hanging="1800"/>
      </w:pPr>
    </w:lvl>
    <w:lvl w:ilvl="8">
      <w:start w:val="1"/>
      <w:numFmt w:val="decimal"/>
      <w:lvlText w:val="%1.%2.%3.%4.%5.%6.%7.%8.%9."/>
      <w:lvlJc w:val="left"/>
      <w:pPr>
        <w:ind w:left="10192" w:hanging="2160"/>
      </w:pPr>
    </w:lvl>
  </w:abstractNum>
  <w:abstractNum w:abstractNumId="24">
    <w:nsid w:val="3C59647D"/>
    <w:multiLevelType w:val="multilevel"/>
    <w:tmpl w:val="62C0FB2C"/>
    <w:lvl w:ilvl="0">
      <w:start w:val="9"/>
      <w:numFmt w:val="decimal"/>
      <w:lvlText w:val="%1.......꒨"/>
      <w:lvlJc w:val="left"/>
      <w:pPr>
        <w:ind w:left="2520" w:hanging="2520"/>
      </w:pPr>
      <w:rPr>
        <w:rFonts w:cs="Times New Roman" w:hint="default"/>
        <w:b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b w:val="0"/>
      </w:rPr>
    </w:lvl>
  </w:abstractNum>
  <w:abstractNum w:abstractNumId="25">
    <w:nsid w:val="3FA90A39"/>
    <w:multiLevelType w:val="hybridMultilevel"/>
    <w:tmpl w:val="A044FDD2"/>
    <w:lvl w:ilvl="0" w:tplc="82D6BDB0">
      <w:start w:val="9"/>
      <w:numFmt w:val="decimal"/>
      <w:lvlText w:val="%1"/>
      <w:lvlJc w:val="left"/>
      <w:pPr>
        <w:ind w:left="1683" w:hanging="975"/>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40427814"/>
    <w:multiLevelType w:val="hybridMultilevel"/>
    <w:tmpl w:val="1A489356"/>
    <w:lvl w:ilvl="0" w:tplc="7A6275DC">
      <w:start w:val="9"/>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1B50AC8"/>
    <w:multiLevelType w:val="hybridMultilevel"/>
    <w:tmpl w:val="B2B200FC"/>
    <w:lvl w:ilvl="0" w:tplc="B96630A0">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EEA2E01"/>
    <w:multiLevelType w:val="hybridMultilevel"/>
    <w:tmpl w:val="C75CA028"/>
    <w:lvl w:ilvl="0" w:tplc="EF3430F6">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30D6596"/>
    <w:multiLevelType w:val="hybridMultilevel"/>
    <w:tmpl w:val="B608D6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A3138"/>
    <w:multiLevelType w:val="hybridMultilevel"/>
    <w:tmpl w:val="DB8AEE1A"/>
    <w:lvl w:ilvl="0" w:tplc="EDA2FEE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964B9A"/>
    <w:multiLevelType w:val="hybridMultilevel"/>
    <w:tmpl w:val="14EAA4E0"/>
    <w:lvl w:ilvl="0" w:tplc="44E4333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2">
    <w:nsid w:val="5ADA1DF9"/>
    <w:multiLevelType w:val="hybridMultilevel"/>
    <w:tmpl w:val="4788B2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B02BD1"/>
    <w:multiLevelType w:val="hybridMultilevel"/>
    <w:tmpl w:val="4B28A4CA"/>
    <w:lvl w:ilvl="0" w:tplc="3F7E53CC">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CD05BE8"/>
    <w:multiLevelType w:val="hybridMultilevel"/>
    <w:tmpl w:val="965E24E6"/>
    <w:lvl w:ilvl="0" w:tplc="F9AA9528">
      <w:start w:val="1"/>
      <w:numFmt w:val="bullet"/>
      <w:lvlText w:val=""/>
      <w:lvlJc w:val="left"/>
      <w:pPr>
        <w:tabs>
          <w:tab w:val="num" w:pos="2280"/>
        </w:tabs>
        <w:ind w:left="2280" w:hanging="360"/>
      </w:pPr>
      <w:rPr>
        <w:rFonts w:ascii="Symbol" w:hAnsi="Symbol" w:hint="default"/>
        <w:color w:val="auto"/>
      </w:rPr>
    </w:lvl>
    <w:lvl w:ilvl="1" w:tplc="F9AA9528">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5">
    <w:nsid w:val="5DF37A99"/>
    <w:multiLevelType w:val="multilevel"/>
    <w:tmpl w:val="7E16AA1A"/>
    <w:lvl w:ilvl="0">
      <w:start w:val="9"/>
      <w:numFmt w:val="decimal"/>
      <w:lvlText w:val="%1......"/>
      <w:lvlJc w:val="left"/>
      <w:pPr>
        <w:ind w:left="2160" w:hanging="2160"/>
      </w:pPr>
      <w:rPr>
        <w:rFonts w:cs="Times New Roman" w:hint="default"/>
        <w:b w:val="0"/>
        <w:i w:val="0"/>
        <w:color w:val="auto"/>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4.%5.%6.%7.%8.%9"/>
      <w:lvlJc w:val="left"/>
      <w:pPr>
        <w:ind w:left="1440" w:hanging="1440"/>
      </w:pPr>
      <w:rPr>
        <w:rFonts w:cs="Times New Roman" w:hint="default"/>
        <w:b w:val="0"/>
        <w:i w:val="0"/>
        <w:color w:val="auto"/>
      </w:rPr>
    </w:lvl>
  </w:abstractNum>
  <w:abstractNum w:abstractNumId="36">
    <w:nsid w:val="61682021"/>
    <w:multiLevelType w:val="hybridMultilevel"/>
    <w:tmpl w:val="BD842C48"/>
    <w:lvl w:ilvl="0" w:tplc="091613BE">
      <w:start w:val="9"/>
      <w:numFmt w:val="decimal"/>
      <w:lvlText w:val="%1"/>
      <w:lvlJc w:val="left"/>
      <w:pPr>
        <w:ind w:left="1683" w:hanging="975"/>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65455233"/>
    <w:multiLevelType w:val="hybridMultilevel"/>
    <w:tmpl w:val="F26E24B4"/>
    <w:lvl w:ilvl="0" w:tplc="16C630F8">
      <w:start w:val="9"/>
      <w:numFmt w:val="decimal"/>
      <w:lvlText w:val="%1"/>
      <w:lvlJc w:val="left"/>
      <w:pPr>
        <w:ind w:left="2880" w:hanging="25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5567157"/>
    <w:multiLevelType w:val="hybridMultilevel"/>
    <w:tmpl w:val="8D206790"/>
    <w:lvl w:ilvl="0" w:tplc="97DA2242">
      <w:start w:val="1"/>
      <w:numFmt w:val="decimal"/>
      <w:lvlText w:val="%1."/>
      <w:lvlJc w:val="left"/>
      <w:pPr>
        <w:ind w:left="1728" w:hanging="1020"/>
      </w:pPr>
      <w:rPr>
        <w:rFonts w:ascii="Times New Roman" w:hAnsi="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5A37733"/>
    <w:multiLevelType w:val="hybridMultilevel"/>
    <w:tmpl w:val="20F8261A"/>
    <w:lvl w:ilvl="0" w:tplc="AA32F450">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6FB0975"/>
    <w:multiLevelType w:val="hybridMultilevel"/>
    <w:tmpl w:val="8D20891A"/>
    <w:lvl w:ilvl="0" w:tplc="31AACB6C">
      <w:start w:val="9"/>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6C0A0926"/>
    <w:multiLevelType w:val="hybridMultilevel"/>
    <w:tmpl w:val="722A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59544A"/>
    <w:multiLevelType w:val="hybridMultilevel"/>
    <w:tmpl w:val="B09861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9F639D"/>
    <w:multiLevelType w:val="multilevel"/>
    <w:tmpl w:val="08D67AE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4">
    <w:nsid w:val="7982515F"/>
    <w:multiLevelType w:val="multilevel"/>
    <w:tmpl w:val="48DEF628"/>
    <w:lvl w:ilvl="0">
      <w:start w:val="9"/>
      <w:numFmt w:val="decimal"/>
      <w:lvlText w:val="%1.......꒨"/>
      <w:lvlJc w:val="left"/>
      <w:pPr>
        <w:ind w:left="2520" w:hanging="2520"/>
      </w:pPr>
      <w:rPr>
        <w:rFonts w:cs="Times New Roman" w:hint="default"/>
        <w:sz w:val="28"/>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800" w:hanging="1800"/>
      </w:pPr>
      <w:rPr>
        <w:rFonts w:cs="Times New Roman" w:hint="default"/>
        <w:sz w:val="28"/>
      </w:rPr>
    </w:lvl>
  </w:abstractNum>
  <w:abstractNum w:abstractNumId="45">
    <w:nsid w:val="7B9136BB"/>
    <w:multiLevelType w:val="hybridMultilevel"/>
    <w:tmpl w:val="34CA73D0"/>
    <w:lvl w:ilvl="0" w:tplc="F6E8EAA4">
      <w:start w:val="9"/>
      <w:numFmt w:val="decimal"/>
      <w:lvlText w:val="%1"/>
      <w:lvlJc w:val="left"/>
      <w:pPr>
        <w:ind w:left="2520" w:hanging="21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42"/>
  </w:num>
  <w:num w:numId="3">
    <w:abstractNumId w:val="16"/>
  </w:num>
  <w:num w:numId="4">
    <w:abstractNumId w:val="15"/>
  </w:num>
  <w:num w:numId="5">
    <w:abstractNumId w:val="19"/>
  </w:num>
  <w:num w:numId="6">
    <w:abstractNumId w:val="1"/>
  </w:num>
  <w:num w:numId="7">
    <w:abstractNumId w:val="11"/>
  </w:num>
  <w:num w:numId="8">
    <w:abstractNumId w:val="2"/>
  </w:num>
  <w:num w:numId="9">
    <w:abstractNumId w:val="31"/>
  </w:num>
  <w:num w:numId="10">
    <w:abstractNumId w:val="17"/>
  </w:num>
  <w:num w:numId="11">
    <w:abstractNumId w:val="38"/>
  </w:num>
  <w:num w:numId="12">
    <w:abstractNumId w:val="10"/>
  </w:num>
  <w:num w:numId="13">
    <w:abstractNumId w:val="41"/>
  </w:num>
  <w:num w:numId="14">
    <w:abstractNumId w:val="21"/>
  </w:num>
  <w:num w:numId="15">
    <w:abstractNumId w:val="35"/>
  </w:num>
  <w:num w:numId="16">
    <w:abstractNumId w:val="45"/>
  </w:num>
  <w:num w:numId="17">
    <w:abstractNumId w:val="40"/>
  </w:num>
  <w:num w:numId="18">
    <w:abstractNumId w:val="5"/>
  </w:num>
  <w:num w:numId="19">
    <w:abstractNumId w:val="25"/>
  </w:num>
  <w:num w:numId="20">
    <w:abstractNumId w:val="36"/>
  </w:num>
  <w:num w:numId="21">
    <w:abstractNumId w:val="44"/>
  </w:num>
  <w:num w:numId="22">
    <w:abstractNumId w:val="6"/>
  </w:num>
  <w:num w:numId="23">
    <w:abstractNumId w:val="26"/>
  </w:num>
  <w:num w:numId="24">
    <w:abstractNumId w:val="8"/>
  </w:num>
  <w:num w:numId="25">
    <w:abstractNumId w:val="3"/>
  </w:num>
  <w:num w:numId="26">
    <w:abstractNumId w:val="13"/>
  </w:num>
  <w:num w:numId="27">
    <w:abstractNumId w:val="20"/>
  </w:num>
  <w:num w:numId="28">
    <w:abstractNumId w:val="24"/>
  </w:num>
  <w:num w:numId="29">
    <w:abstractNumId w:val="14"/>
  </w:num>
  <w:num w:numId="30">
    <w:abstractNumId w:val="28"/>
  </w:num>
  <w:num w:numId="31">
    <w:abstractNumId w:val="33"/>
  </w:num>
  <w:num w:numId="32">
    <w:abstractNumId w:val="12"/>
  </w:num>
  <w:num w:numId="33">
    <w:abstractNumId w:val="27"/>
  </w:num>
  <w:num w:numId="34">
    <w:abstractNumId w:val="9"/>
  </w:num>
  <w:num w:numId="35">
    <w:abstractNumId w:val="37"/>
  </w:num>
  <w:num w:numId="36">
    <w:abstractNumId w:val="39"/>
  </w:num>
  <w:num w:numId="37">
    <w:abstractNumId w:val="34"/>
  </w:num>
  <w:num w:numId="38">
    <w:abstractNumId w:val="7"/>
  </w:num>
  <w:num w:numId="39">
    <w:abstractNumId w:val="0"/>
  </w:num>
  <w:num w:numId="40">
    <w:abstractNumId w:val="18"/>
  </w:num>
  <w:num w:numId="41">
    <w:abstractNumId w:val="32"/>
  </w:num>
  <w:num w:numId="42">
    <w:abstractNumId w:val="30"/>
  </w:num>
  <w:num w:numId="43">
    <w:abstractNumId w:val="22"/>
  </w:num>
  <w:num w:numId="44">
    <w:abstractNumId w:val="29"/>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205D"/>
    <w:rsid w:val="00005DBC"/>
    <w:rsid w:val="000774AC"/>
    <w:rsid w:val="00127717"/>
    <w:rsid w:val="0015690E"/>
    <w:rsid w:val="001939AF"/>
    <w:rsid w:val="001A6126"/>
    <w:rsid w:val="001E7DCE"/>
    <w:rsid w:val="002673DB"/>
    <w:rsid w:val="00304081"/>
    <w:rsid w:val="00361B14"/>
    <w:rsid w:val="00366254"/>
    <w:rsid w:val="003679B5"/>
    <w:rsid w:val="00382C34"/>
    <w:rsid w:val="003860F7"/>
    <w:rsid w:val="00387D84"/>
    <w:rsid w:val="004016B3"/>
    <w:rsid w:val="0045249F"/>
    <w:rsid w:val="00484C7F"/>
    <w:rsid w:val="004A2928"/>
    <w:rsid w:val="00544B51"/>
    <w:rsid w:val="00555983"/>
    <w:rsid w:val="005E38E1"/>
    <w:rsid w:val="00617538"/>
    <w:rsid w:val="006313A4"/>
    <w:rsid w:val="00632094"/>
    <w:rsid w:val="006861DF"/>
    <w:rsid w:val="006D1D0A"/>
    <w:rsid w:val="0071338D"/>
    <w:rsid w:val="00766623"/>
    <w:rsid w:val="007B03AF"/>
    <w:rsid w:val="00826284"/>
    <w:rsid w:val="0086479D"/>
    <w:rsid w:val="00901E2B"/>
    <w:rsid w:val="009425BE"/>
    <w:rsid w:val="00975876"/>
    <w:rsid w:val="009D0DA3"/>
    <w:rsid w:val="00A020B5"/>
    <w:rsid w:val="00A67123"/>
    <w:rsid w:val="00A831DE"/>
    <w:rsid w:val="00AE23E9"/>
    <w:rsid w:val="00B508B3"/>
    <w:rsid w:val="00CC23D3"/>
    <w:rsid w:val="00D108B6"/>
    <w:rsid w:val="00D2613C"/>
    <w:rsid w:val="00DD205D"/>
    <w:rsid w:val="00DF220E"/>
    <w:rsid w:val="00E6210C"/>
    <w:rsid w:val="00EF0FB5"/>
    <w:rsid w:val="00EF6F38"/>
    <w:rsid w:val="00F27C40"/>
    <w:rsid w:val="00F568E8"/>
    <w:rsid w:val="00F767C9"/>
    <w:rsid w:val="00F876A6"/>
    <w:rsid w:val="00FA6F85"/>
    <w:rsid w:val="00FD4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5D"/>
    <w:rPr>
      <w:rFonts w:ascii="Cambria" w:eastAsia="Times New Roman" w:hAnsi="Cambria" w:cs="Times New Roman"/>
      <w:lang w:val="en-US" w:bidi="en-US"/>
    </w:rPr>
  </w:style>
  <w:style w:type="paragraph" w:styleId="1">
    <w:name w:val="heading 1"/>
    <w:basedOn w:val="a"/>
    <w:next w:val="a"/>
    <w:link w:val="10"/>
    <w:qFormat/>
    <w:rsid w:val="00F767C9"/>
    <w:pPr>
      <w:keepNext/>
      <w:spacing w:before="240" w:after="60" w:line="240" w:lineRule="auto"/>
      <w:outlineLvl w:val="0"/>
    </w:pPr>
    <w:rPr>
      <w:rFonts w:ascii="Arial" w:hAnsi="Arial" w:cs="Arial"/>
      <w:b/>
      <w:bCs/>
      <w:kern w:val="32"/>
      <w:sz w:val="32"/>
      <w:szCs w:val="32"/>
      <w:lang w:val="ru-RU" w:eastAsia="ru-RU" w:bidi="ar-SA"/>
    </w:rPr>
  </w:style>
  <w:style w:type="paragraph" w:styleId="2">
    <w:name w:val="heading 2"/>
    <w:basedOn w:val="a"/>
    <w:next w:val="a"/>
    <w:link w:val="20"/>
    <w:qFormat/>
    <w:rsid w:val="00F767C9"/>
    <w:pPr>
      <w:keepNext/>
      <w:spacing w:before="240" w:after="60" w:line="240" w:lineRule="auto"/>
      <w:outlineLvl w:val="1"/>
    </w:pPr>
    <w:rPr>
      <w:rFonts w:ascii="Arial" w:hAnsi="Arial" w:cs="Arial"/>
      <w:b/>
      <w:bCs/>
      <w:i/>
      <w:iCs/>
      <w:sz w:val="28"/>
      <w:szCs w:val="28"/>
      <w:lang w:val="ru-RU" w:eastAsia="ru-RU" w:bidi="ar-SA"/>
    </w:rPr>
  </w:style>
  <w:style w:type="paragraph" w:styleId="3">
    <w:name w:val="heading 3"/>
    <w:basedOn w:val="a"/>
    <w:next w:val="a"/>
    <w:link w:val="30"/>
    <w:qFormat/>
    <w:rsid w:val="00F767C9"/>
    <w:pPr>
      <w:keepNext/>
      <w:spacing w:after="0" w:line="240" w:lineRule="auto"/>
      <w:ind w:firstLine="708"/>
      <w:jc w:val="both"/>
      <w:outlineLvl w:val="2"/>
    </w:pPr>
    <w:rPr>
      <w:rFonts w:ascii="Times New Roman" w:hAnsi="Times New Roman"/>
      <w:sz w:val="24"/>
      <w:szCs w:val="24"/>
      <w:u w:val="single"/>
      <w:lang w:val="ru-RU" w:eastAsia="ru-RU" w:bidi="ar-SA"/>
    </w:rPr>
  </w:style>
  <w:style w:type="paragraph" w:styleId="4">
    <w:name w:val="heading 4"/>
    <w:basedOn w:val="a"/>
    <w:next w:val="a"/>
    <w:link w:val="40"/>
    <w:qFormat/>
    <w:rsid w:val="00F767C9"/>
    <w:pPr>
      <w:keepNext/>
      <w:spacing w:before="240" w:after="60" w:line="240" w:lineRule="auto"/>
      <w:outlineLvl w:val="3"/>
    </w:pPr>
    <w:rPr>
      <w:rFonts w:ascii="Times New Roman" w:hAnsi="Times New Roman"/>
      <w:b/>
      <w:bCs/>
      <w:sz w:val="28"/>
      <w:szCs w:val="28"/>
      <w:lang w:val="ru-RU" w:eastAsia="ru-RU" w:bidi="ar-SA"/>
    </w:rPr>
  </w:style>
  <w:style w:type="paragraph" w:styleId="7">
    <w:name w:val="heading 7"/>
    <w:basedOn w:val="a"/>
    <w:next w:val="a"/>
    <w:link w:val="70"/>
    <w:qFormat/>
    <w:rsid w:val="00F767C9"/>
    <w:pPr>
      <w:keepNext/>
      <w:keepLines/>
      <w:spacing w:before="200" w:after="0" w:line="240" w:lineRule="auto"/>
      <w:outlineLvl w:val="6"/>
    </w:pPr>
    <w:rPr>
      <w:i/>
      <w:iCs/>
      <w:color w:val="404040"/>
      <w:sz w:val="24"/>
      <w:szCs w:val="24"/>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D205D"/>
    <w:rPr>
      <w:rFonts w:ascii="Cambria" w:eastAsia="Times New Roman" w:hAnsi="Cambria" w:cs="Times New Roman"/>
      <w:lang w:val="en-US" w:bidi="en-US"/>
    </w:rPr>
  </w:style>
  <w:style w:type="paragraph" w:styleId="a4">
    <w:name w:val="No Spacing"/>
    <w:basedOn w:val="a"/>
    <w:link w:val="a3"/>
    <w:uiPriority w:val="1"/>
    <w:qFormat/>
    <w:rsid w:val="00DD205D"/>
    <w:pPr>
      <w:spacing w:after="0" w:line="240" w:lineRule="auto"/>
    </w:pPr>
  </w:style>
  <w:style w:type="paragraph" w:customStyle="1" w:styleId="ConsPlusNonformat">
    <w:name w:val="ConsPlusNonformat"/>
    <w:uiPriority w:val="99"/>
    <w:rsid w:val="00DD205D"/>
    <w:pPr>
      <w:widowControl w:val="0"/>
      <w:autoSpaceDE w:val="0"/>
      <w:autoSpaceDN w:val="0"/>
      <w:adjustRightInd w:val="0"/>
    </w:pPr>
    <w:rPr>
      <w:rFonts w:ascii="Courier New" w:eastAsia="Times New Roman" w:hAnsi="Courier New" w:cs="Courier New"/>
      <w:lang w:eastAsia="ru-RU"/>
    </w:rPr>
  </w:style>
  <w:style w:type="paragraph" w:customStyle="1" w:styleId="ConsPlusTitle">
    <w:name w:val="ConsPlusTitle"/>
    <w:uiPriority w:val="99"/>
    <w:rsid w:val="00DD205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2">
    <w:name w:val="Style2"/>
    <w:basedOn w:val="a"/>
    <w:rsid w:val="00DD205D"/>
    <w:pPr>
      <w:widowControl w:val="0"/>
      <w:autoSpaceDE w:val="0"/>
      <w:autoSpaceDN w:val="0"/>
      <w:adjustRightInd w:val="0"/>
      <w:spacing w:after="0" w:line="240" w:lineRule="auto"/>
    </w:pPr>
    <w:rPr>
      <w:rFonts w:ascii="Times New Roman" w:hAnsi="Times New Roman"/>
      <w:sz w:val="24"/>
      <w:szCs w:val="24"/>
      <w:lang w:val="ru-RU" w:eastAsia="ru-RU" w:bidi="ar-SA"/>
    </w:rPr>
  </w:style>
  <w:style w:type="paragraph" w:customStyle="1" w:styleId="FR1">
    <w:name w:val="FR1"/>
    <w:rsid w:val="00DD205D"/>
    <w:pPr>
      <w:suppressAutoHyphens/>
      <w:spacing w:before="240" w:after="0" w:line="300" w:lineRule="auto"/>
      <w:ind w:right="400"/>
      <w:jc w:val="both"/>
    </w:pPr>
    <w:rPr>
      <w:rFonts w:ascii="Arial" w:eastAsia="Times New Roman" w:hAnsi="Arial" w:cs="Arial"/>
      <w:kern w:val="2"/>
      <w:sz w:val="24"/>
      <w:szCs w:val="24"/>
      <w:lang w:eastAsia="ar-SA"/>
    </w:rPr>
  </w:style>
  <w:style w:type="character" w:customStyle="1" w:styleId="23">
    <w:name w:val="Основной текст23"/>
    <w:basedOn w:val="a0"/>
    <w:rsid w:val="00DD205D"/>
    <w:rPr>
      <w:rFonts w:ascii="Sylfaen" w:eastAsia="Sylfaen" w:hAnsi="Sylfaen" w:cs="Sylfaen" w:hint="default"/>
      <w:b w:val="0"/>
      <w:bCs w:val="0"/>
      <w:i w:val="0"/>
      <w:iCs w:val="0"/>
      <w:smallCaps w:val="0"/>
      <w:strike w:val="0"/>
      <w:dstrike w:val="0"/>
      <w:spacing w:val="0"/>
      <w:sz w:val="22"/>
      <w:szCs w:val="22"/>
      <w:u w:val="none"/>
      <w:effect w:val="none"/>
    </w:rPr>
  </w:style>
  <w:style w:type="paragraph" w:styleId="a5">
    <w:name w:val="footer"/>
    <w:basedOn w:val="a"/>
    <w:link w:val="a6"/>
    <w:unhideWhenUsed/>
    <w:rsid w:val="00DD205D"/>
    <w:pPr>
      <w:tabs>
        <w:tab w:val="center" w:pos="4677"/>
        <w:tab w:val="right" w:pos="9355"/>
      </w:tabs>
      <w:spacing w:after="0" w:line="240" w:lineRule="auto"/>
    </w:pPr>
  </w:style>
  <w:style w:type="character" w:customStyle="1" w:styleId="a6">
    <w:name w:val="Нижний колонтитул Знак"/>
    <w:basedOn w:val="a0"/>
    <w:link w:val="a5"/>
    <w:rsid w:val="00DD205D"/>
    <w:rPr>
      <w:rFonts w:ascii="Cambria" w:eastAsia="Times New Roman" w:hAnsi="Cambria" w:cs="Times New Roman"/>
      <w:lang w:val="en-US" w:bidi="en-US"/>
    </w:rPr>
  </w:style>
  <w:style w:type="character" w:customStyle="1" w:styleId="25">
    <w:name w:val="Основной текст25"/>
    <w:basedOn w:val="a0"/>
    <w:rsid w:val="00DD205D"/>
    <w:rPr>
      <w:rFonts w:ascii="Sylfaen" w:eastAsia="Sylfaen" w:hAnsi="Sylfaen" w:cs="Sylfaen"/>
      <w:b w:val="0"/>
      <w:bCs w:val="0"/>
      <w:i w:val="0"/>
      <w:iCs w:val="0"/>
      <w:smallCaps w:val="0"/>
      <w:strike w:val="0"/>
      <w:spacing w:val="0"/>
      <w:sz w:val="22"/>
      <w:szCs w:val="22"/>
    </w:rPr>
  </w:style>
  <w:style w:type="character" w:styleId="a7">
    <w:name w:val="Subtle Emphasis"/>
    <w:uiPriority w:val="19"/>
    <w:qFormat/>
    <w:rsid w:val="00DD205D"/>
    <w:rPr>
      <w:i/>
      <w:iCs/>
      <w:color w:val="808080"/>
    </w:rPr>
  </w:style>
  <w:style w:type="paragraph" w:styleId="a8">
    <w:name w:val="Balloon Text"/>
    <w:basedOn w:val="a"/>
    <w:link w:val="a9"/>
    <w:unhideWhenUsed/>
    <w:rsid w:val="00DD205D"/>
    <w:pPr>
      <w:spacing w:after="0" w:line="240" w:lineRule="auto"/>
    </w:pPr>
    <w:rPr>
      <w:rFonts w:ascii="Tahoma" w:hAnsi="Tahoma" w:cs="Tahoma"/>
      <w:sz w:val="16"/>
      <w:szCs w:val="16"/>
    </w:rPr>
  </w:style>
  <w:style w:type="character" w:customStyle="1" w:styleId="a9">
    <w:name w:val="Текст выноски Знак"/>
    <w:basedOn w:val="a0"/>
    <w:link w:val="a8"/>
    <w:rsid w:val="00DD205D"/>
    <w:rPr>
      <w:rFonts w:ascii="Tahoma" w:eastAsia="Times New Roman" w:hAnsi="Tahoma" w:cs="Tahoma"/>
      <w:sz w:val="16"/>
      <w:szCs w:val="16"/>
      <w:lang w:val="en-US" w:bidi="en-US"/>
    </w:rPr>
  </w:style>
  <w:style w:type="paragraph" w:customStyle="1" w:styleId="ConsPlusNormal">
    <w:name w:val="ConsPlusNormal"/>
    <w:link w:val="ConsPlusNormal0"/>
    <w:rsid w:val="00F27C4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a">
    <w:name w:val="Содержимое таблицы"/>
    <w:basedOn w:val="a"/>
    <w:rsid w:val="00F27C40"/>
    <w:pPr>
      <w:suppressLineNumbers/>
      <w:spacing w:after="0" w:line="240" w:lineRule="auto"/>
    </w:pPr>
    <w:rPr>
      <w:rFonts w:ascii="Times New Roman" w:hAnsi="Times New Roman"/>
      <w:sz w:val="24"/>
      <w:szCs w:val="24"/>
      <w:lang w:val="ru-RU" w:eastAsia="ar-SA" w:bidi="ar-SA"/>
    </w:rPr>
  </w:style>
  <w:style w:type="table" w:styleId="ab">
    <w:name w:val="Table Grid"/>
    <w:aliases w:val="Tab Border"/>
    <w:basedOn w:val="a1"/>
    <w:rsid w:val="00F27C4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c">
    <w:name w:val="Абзац с отсуп"/>
    <w:basedOn w:val="a"/>
    <w:rsid w:val="00F27C40"/>
    <w:pPr>
      <w:spacing w:before="120" w:after="0" w:line="360" w:lineRule="exact"/>
      <w:ind w:firstLine="720"/>
      <w:jc w:val="both"/>
    </w:pPr>
    <w:rPr>
      <w:rFonts w:ascii="Times New Roman" w:hAnsi="Times New Roman"/>
      <w:sz w:val="28"/>
      <w:szCs w:val="20"/>
      <w:lang w:eastAsia="ru-RU" w:bidi="ar-SA"/>
    </w:rPr>
  </w:style>
  <w:style w:type="character" w:customStyle="1" w:styleId="consplusnormal1">
    <w:name w:val="consplusnormal"/>
    <w:basedOn w:val="a0"/>
    <w:rsid w:val="00F27C40"/>
  </w:style>
  <w:style w:type="paragraph" w:customStyle="1" w:styleId="ConsNormal">
    <w:name w:val="ConsNormal"/>
    <w:rsid w:val="002673DB"/>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apple-converted-space">
    <w:name w:val="apple-converted-space"/>
    <w:basedOn w:val="a0"/>
    <w:rsid w:val="002673DB"/>
  </w:style>
  <w:style w:type="character" w:customStyle="1" w:styleId="b">
    <w:name w:val="b"/>
    <w:basedOn w:val="a0"/>
    <w:rsid w:val="002673DB"/>
  </w:style>
  <w:style w:type="paragraph" w:styleId="ad">
    <w:name w:val="Subtitle"/>
    <w:basedOn w:val="a"/>
    <w:link w:val="ae"/>
    <w:qFormat/>
    <w:rsid w:val="002673DB"/>
    <w:pPr>
      <w:spacing w:after="0" w:line="240" w:lineRule="auto"/>
      <w:jc w:val="center"/>
    </w:pPr>
    <w:rPr>
      <w:rFonts w:ascii="Times New Roman" w:hAnsi="Times New Roman"/>
      <w:b/>
      <w:sz w:val="28"/>
      <w:szCs w:val="20"/>
      <w:lang w:val="ru-RU" w:eastAsia="ru-RU" w:bidi="ar-SA"/>
    </w:rPr>
  </w:style>
  <w:style w:type="character" w:customStyle="1" w:styleId="ae">
    <w:name w:val="Подзаголовок Знак"/>
    <w:basedOn w:val="a0"/>
    <w:link w:val="ad"/>
    <w:rsid w:val="002673DB"/>
    <w:rPr>
      <w:rFonts w:ascii="Times New Roman" w:eastAsia="Times New Roman" w:hAnsi="Times New Roman" w:cs="Times New Roman"/>
      <w:b/>
      <w:sz w:val="28"/>
      <w:szCs w:val="20"/>
      <w:lang w:eastAsia="ru-RU"/>
    </w:rPr>
  </w:style>
  <w:style w:type="paragraph" w:styleId="31">
    <w:name w:val="Body Text 3"/>
    <w:basedOn w:val="a"/>
    <w:link w:val="32"/>
    <w:rsid w:val="002673DB"/>
    <w:pPr>
      <w:spacing w:after="0" w:line="240" w:lineRule="auto"/>
      <w:jc w:val="both"/>
    </w:pPr>
    <w:rPr>
      <w:rFonts w:ascii="Times New Roman" w:hAnsi="Times New Roman"/>
      <w:sz w:val="28"/>
      <w:szCs w:val="24"/>
      <w:lang w:val="ru-RU" w:eastAsia="ru-RU" w:bidi="ar-SA"/>
    </w:rPr>
  </w:style>
  <w:style w:type="character" w:customStyle="1" w:styleId="32">
    <w:name w:val="Основной текст 3 Знак"/>
    <w:basedOn w:val="a0"/>
    <w:link w:val="31"/>
    <w:rsid w:val="002673DB"/>
    <w:rPr>
      <w:rFonts w:ascii="Times New Roman" w:eastAsia="Times New Roman" w:hAnsi="Times New Roman" w:cs="Times New Roman"/>
      <w:sz w:val="28"/>
      <w:szCs w:val="24"/>
      <w:lang w:eastAsia="ru-RU"/>
    </w:rPr>
  </w:style>
  <w:style w:type="paragraph" w:styleId="af">
    <w:name w:val="Body Text"/>
    <w:basedOn w:val="a"/>
    <w:link w:val="af0"/>
    <w:rsid w:val="002673DB"/>
    <w:pPr>
      <w:spacing w:after="0" w:line="240" w:lineRule="auto"/>
      <w:jc w:val="both"/>
    </w:pPr>
    <w:rPr>
      <w:rFonts w:ascii="Times New Roman" w:hAnsi="Times New Roman"/>
      <w:lang w:val="ru-RU" w:eastAsia="ru-RU" w:bidi="ar-SA"/>
    </w:rPr>
  </w:style>
  <w:style w:type="character" w:customStyle="1" w:styleId="af0">
    <w:name w:val="Основной текст Знак"/>
    <w:basedOn w:val="a0"/>
    <w:link w:val="af"/>
    <w:rsid w:val="002673DB"/>
    <w:rPr>
      <w:rFonts w:ascii="Times New Roman" w:eastAsia="Times New Roman" w:hAnsi="Times New Roman" w:cs="Times New Roman"/>
      <w:lang w:eastAsia="ru-RU"/>
    </w:rPr>
  </w:style>
  <w:style w:type="character" w:customStyle="1" w:styleId="21">
    <w:name w:val="Основной текст (2)_"/>
    <w:basedOn w:val="a0"/>
    <w:link w:val="22"/>
    <w:rsid w:val="00F767C9"/>
    <w:rPr>
      <w:rFonts w:ascii="Times New Roman" w:eastAsia="Times New Roman" w:hAnsi="Times New Roman" w:cs="Times New Roman"/>
      <w:spacing w:val="20"/>
      <w:sz w:val="25"/>
      <w:szCs w:val="25"/>
      <w:shd w:val="clear" w:color="auto" w:fill="FFFFFF"/>
    </w:rPr>
  </w:style>
  <w:style w:type="character" w:customStyle="1" w:styleId="af1">
    <w:name w:val="Основной текст_"/>
    <w:basedOn w:val="a0"/>
    <w:link w:val="11"/>
    <w:rsid w:val="00F767C9"/>
    <w:rPr>
      <w:rFonts w:ascii="Times New Roman" w:eastAsia="Times New Roman" w:hAnsi="Times New Roman" w:cs="Times New Roman"/>
      <w:spacing w:val="10"/>
      <w:sz w:val="25"/>
      <w:szCs w:val="25"/>
      <w:shd w:val="clear" w:color="auto" w:fill="FFFFFF"/>
    </w:rPr>
  </w:style>
  <w:style w:type="paragraph" w:customStyle="1" w:styleId="22">
    <w:name w:val="Основной текст (2)"/>
    <w:basedOn w:val="a"/>
    <w:link w:val="21"/>
    <w:rsid w:val="00F767C9"/>
    <w:pPr>
      <w:shd w:val="clear" w:color="auto" w:fill="FFFFFF"/>
      <w:spacing w:after="300" w:line="317" w:lineRule="exact"/>
      <w:ind w:firstLine="2600"/>
    </w:pPr>
    <w:rPr>
      <w:rFonts w:ascii="Times New Roman" w:hAnsi="Times New Roman"/>
      <w:spacing w:val="20"/>
      <w:sz w:val="25"/>
      <w:szCs w:val="25"/>
      <w:lang w:val="ru-RU" w:bidi="ar-SA"/>
    </w:rPr>
  </w:style>
  <w:style w:type="paragraph" w:customStyle="1" w:styleId="11">
    <w:name w:val="Основной текст1"/>
    <w:basedOn w:val="a"/>
    <w:link w:val="af1"/>
    <w:rsid w:val="00F767C9"/>
    <w:pPr>
      <w:shd w:val="clear" w:color="auto" w:fill="FFFFFF"/>
      <w:spacing w:before="300" w:after="0" w:line="322" w:lineRule="exact"/>
      <w:ind w:firstLine="560"/>
      <w:jc w:val="both"/>
    </w:pPr>
    <w:rPr>
      <w:rFonts w:ascii="Times New Roman" w:hAnsi="Times New Roman"/>
      <w:spacing w:val="10"/>
      <w:sz w:val="25"/>
      <w:szCs w:val="25"/>
      <w:lang w:val="ru-RU" w:bidi="ar-SA"/>
    </w:rPr>
  </w:style>
  <w:style w:type="character" w:customStyle="1" w:styleId="12">
    <w:name w:val="Заголовок №1_"/>
    <w:basedOn w:val="a0"/>
    <w:rsid w:val="00F767C9"/>
    <w:rPr>
      <w:rFonts w:ascii="Times New Roman" w:eastAsia="Times New Roman" w:hAnsi="Times New Roman" w:cs="Times New Roman"/>
      <w:b w:val="0"/>
      <w:bCs w:val="0"/>
      <w:i w:val="0"/>
      <w:iCs w:val="0"/>
      <w:smallCaps w:val="0"/>
      <w:strike w:val="0"/>
      <w:spacing w:val="0"/>
      <w:sz w:val="26"/>
      <w:szCs w:val="26"/>
    </w:rPr>
  </w:style>
  <w:style w:type="character" w:customStyle="1" w:styleId="13">
    <w:name w:val="Заголовок №1"/>
    <w:basedOn w:val="12"/>
    <w:rsid w:val="00F767C9"/>
    <w:rPr>
      <w:u w:val="single"/>
    </w:rPr>
  </w:style>
  <w:style w:type="paragraph" w:styleId="af2">
    <w:name w:val="List Paragraph"/>
    <w:basedOn w:val="a"/>
    <w:uiPriority w:val="34"/>
    <w:qFormat/>
    <w:rsid w:val="00F767C9"/>
    <w:pPr>
      <w:spacing w:after="0" w:line="240" w:lineRule="auto"/>
      <w:ind w:left="720"/>
      <w:contextualSpacing/>
    </w:pPr>
    <w:rPr>
      <w:rFonts w:ascii="Times New Roman" w:hAnsi="Times New Roman"/>
      <w:sz w:val="24"/>
      <w:szCs w:val="24"/>
      <w:lang w:val="ru-RU" w:eastAsia="ru-RU" w:bidi="ar-SA"/>
    </w:rPr>
  </w:style>
  <w:style w:type="paragraph" w:styleId="24">
    <w:name w:val="Body Text 2"/>
    <w:basedOn w:val="a"/>
    <w:link w:val="26"/>
    <w:unhideWhenUsed/>
    <w:rsid w:val="00F767C9"/>
    <w:pPr>
      <w:spacing w:after="120" w:line="480" w:lineRule="auto"/>
    </w:pPr>
  </w:style>
  <w:style w:type="character" w:customStyle="1" w:styleId="26">
    <w:name w:val="Основной текст 2 Знак"/>
    <w:basedOn w:val="a0"/>
    <w:link w:val="24"/>
    <w:rsid w:val="00F767C9"/>
    <w:rPr>
      <w:rFonts w:ascii="Cambria" w:eastAsia="Times New Roman" w:hAnsi="Cambria" w:cs="Times New Roman"/>
      <w:lang w:val="en-US" w:bidi="en-US"/>
    </w:rPr>
  </w:style>
  <w:style w:type="paragraph" w:styleId="27">
    <w:name w:val="Body Text Indent 2"/>
    <w:basedOn w:val="a"/>
    <w:link w:val="28"/>
    <w:unhideWhenUsed/>
    <w:rsid w:val="00F767C9"/>
    <w:pPr>
      <w:spacing w:after="120" w:line="480" w:lineRule="auto"/>
      <w:ind w:left="283"/>
    </w:pPr>
  </w:style>
  <w:style w:type="character" w:customStyle="1" w:styleId="28">
    <w:name w:val="Основной текст с отступом 2 Знак"/>
    <w:basedOn w:val="a0"/>
    <w:link w:val="27"/>
    <w:rsid w:val="00F767C9"/>
    <w:rPr>
      <w:rFonts w:ascii="Cambria" w:eastAsia="Times New Roman" w:hAnsi="Cambria" w:cs="Times New Roman"/>
      <w:lang w:val="en-US" w:bidi="en-US"/>
    </w:rPr>
  </w:style>
  <w:style w:type="character" w:customStyle="1" w:styleId="10">
    <w:name w:val="Заголовок 1 Знак"/>
    <w:basedOn w:val="a0"/>
    <w:link w:val="1"/>
    <w:rsid w:val="00F767C9"/>
    <w:rPr>
      <w:rFonts w:ascii="Arial" w:eastAsia="Times New Roman" w:hAnsi="Arial" w:cs="Arial"/>
      <w:b/>
      <w:bCs/>
      <w:kern w:val="32"/>
      <w:sz w:val="32"/>
      <w:szCs w:val="32"/>
      <w:lang w:eastAsia="ru-RU"/>
    </w:rPr>
  </w:style>
  <w:style w:type="character" w:customStyle="1" w:styleId="20">
    <w:name w:val="Заголовок 2 Знак"/>
    <w:basedOn w:val="a0"/>
    <w:link w:val="2"/>
    <w:rsid w:val="00F767C9"/>
    <w:rPr>
      <w:rFonts w:ascii="Arial" w:eastAsia="Times New Roman" w:hAnsi="Arial" w:cs="Arial"/>
      <w:b/>
      <w:bCs/>
      <w:i/>
      <w:iCs/>
      <w:sz w:val="28"/>
      <w:szCs w:val="28"/>
      <w:lang w:eastAsia="ru-RU"/>
    </w:rPr>
  </w:style>
  <w:style w:type="character" w:customStyle="1" w:styleId="30">
    <w:name w:val="Заголовок 3 Знак"/>
    <w:basedOn w:val="a0"/>
    <w:link w:val="3"/>
    <w:rsid w:val="00F767C9"/>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F767C9"/>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F767C9"/>
    <w:rPr>
      <w:rFonts w:ascii="Cambria" w:eastAsia="Times New Roman" w:hAnsi="Cambria" w:cs="Times New Roman"/>
      <w:i/>
      <w:iCs/>
      <w:color w:val="404040"/>
      <w:sz w:val="24"/>
      <w:szCs w:val="24"/>
      <w:lang w:eastAsia="ru-RU"/>
    </w:r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67C9"/>
    <w:pPr>
      <w:spacing w:before="100" w:beforeAutospacing="1" w:after="100" w:afterAutospacing="1" w:line="240" w:lineRule="auto"/>
      <w:jc w:val="both"/>
    </w:pPr>
    <w:rPr>
      <w:rFonts w:ascii="Tahoma" w:hAnsi="Tahoma"/>
      <w:sz w:val="20"/>
      <w:szCs w:val="20"/>
      <w:lang w:bidi="ar-SA"/>
    </w:rPr>
  </w:style>
  <w:style w:type="paragraph" w:styleId="af3">
    <w:name w:val="header"/>
    <w:basedOn w:val="a"/>
    <w:link w:val="af4"/>
    <w:uiPriority w:val="99"/>
    <w:rsid w:val="00F767C9"/>
    <w:pPr>
      <w:tabs>
        <w:tab w:val="center" w:pos="4677"/>
        <w:tab w:val="right" w:pos="9355"/>
      </w:tabs>
      <w:spacing w:after="0" w:line="240" w:lineRule="auto"/>
    </w:pPr>
    <w:rPr>
      <w:rFonts w:ascii="Times New Roman" w:hAnsi="Times New Roman"/>
      <w:sz w:val="24"/>
      <w:szCs w:val="24"/>
      <w:lang w:val="ru-RU" w:eastAsia="ru-RU" w:bidi="ar-SA"/>
    </w:rPr>
  </w:style>
  <w:style w:type="character" w:customStyle="1" w:styleId="af4">
    <w:name w:val="Верхний колонтитул Знак"/>
    <w:basedOn w:val="a0"/>
    <w:link w:val="af3"/>
    <w:uiPriority w:val="99"/>
    <w:rsid w:val="00F767C9"/>
    <w:rPr>
      <w:rFonts w:ascii="Times New Roman" w:eastAsia="Times New Roman" w:hAnsi="Times New Roman" w:cs="Times New Roman"/>
      <w:sz w:val="24"/>
      <w:szCs w:val="24"/>
      <w:lang w:eastAsia="ru-RU"/>
    </w:rPr>
  </w:style>
  <w:style w:type="paragraph" w:customStyle="1" w:styleId="14">
    <w:name w:val="Знак1 Знак Знак Знак"/>
    <w:basedOn w:val="a"/>
    <w:rsid w:val="00F767C9"/>
    <w:pPr>
      <w:spacing w:before="100" w:beforeAutospacing="1" w:after="100" w:afterAutospacing="1" w:line="240" w:lineRule="auto"/>
      <w:jc w:val="both"/>
    </w:pPr>
    <w:rPr>
      <w:rFonts w:ascii="Tahoma" w:hAnsi="Tahoma"/>
      <w:sz w:val="20"/>
      <w:szCs w:val="20"/>
      <w:lang w:bidi="ar-SA"/>
    </w:rPr>
  </w:style>
  <w:style w:type="paragraph" w:styleId="af5">
    <w:name w:val="Body Text Indent"/>
    <w:aliases w:val="Основной текст с отступом Знак1 Знак,Основной текст с отступом Знак Знак Знак,Основной текст с отступом Знак1 Знак Знак Знак Знак,Основной текст с отступом Знак Знак Знак Знак Знак Знак"/>
    <w:basedOn w:val="a"/>
    <w:link w:val="15"/>
    <w:rsid w:val="00F767C9"/>
    <w:pPr>
      <w:spacing w:after="0" w:line="240" w:lineRule="auto"/>
      <w:ind w:firstLine="709"/>
      <w:jc w:val="both"/>
    </w:pPr>
    <w:rPr>
      <w:rFonts w:ascii="Times New Roman" w:hAnsi="Times New Roman"/>
      <w:sz w:val="28"/>
      <w:szCs w:val="24"/>
      <w:lang w:val="ru-RU" w:eastAsia="ru-RU" w:bidi="ar-SA"/>
    </w:rPr>
  </w:style>
  <w:style w:type="character" w:customStyle="1" w:styleId="af6">
    <w:name w:val="Основной текст с отступом Знак"/>
    <w:basedOn w:val="a0"/>
    <w:link w:val="af5"/>
    <w:rsid w:val="00F767C9"/>
    <w:rPr>
      <w:rFonts w:ascii="Cambria" w:eastAsia="Times New Roman" w:hAnsi="Cambria" w:cs="Times New Roman"/>
      <w:lang w:val="en-US" w:bidi="en-US"/>
    </w:rPr>
  </w:style>
  <w:style w:type="character" w:customStyle="1" w:styleId="15">
    <w:name w:val="Основной текст с отступом Знак1"/>
    <w:aliases w:val="Основной текст с отступом Знак1 Знак Знак,Основной текст с отступом Знак Знак Знак Знак,Основной текст с отступом Знак1 Знак Знак Знак Знак Знак,Основной текст с отступом Знак Знак Знак Знак Знак Знак Знак"/>
    <w:basedOn w:val="a0"/>
    <w:link w:val="af5"/>
    <w:locked/>
    <w:rsid w:val="00F767C9"/>
    <w:rPr>
      <w:rFonts w:ascii="Times New Roman" w:eastAsia="Times New Roman" w:hAnsi="Times New Roman" w:cs="Times New Roman"/>
      <w:sz w:val="28"/>
      <w:szCs w:val="24"/>
      <w:lang w:eastAsia="ru-RU"/>
    </w:rPr>
  </w:style>
  <w:style w:type="paragraph" w:customStyle="1" w:styleId="16">
    <w:name w:val="Знак Знак Знак Знак Знак Знак Знак1"/>
    <w:basedOn w:val="a"/>
    <w:rsid w:val="00F767C9"/>
    <w:pPr>
      <w:spacing w:after="160" w:line="240" w:lineRule="exact"/>
    </w:pPr>
    <w:rPr>
      <w:rFonts w:ascii="Verdana" w:hAnsi="Verdana"/>
      <w:sz w:val="24"/>
      <w:szCs w:val="24"/>
      <w:lang w:bidi="ar-SA"/>
    </w:rPr>
  </w:style>
  <w:style w:type="paragraph" w:customStyle="1" w:styleId="17">
    <w:name w:val="Знак Знак Знак1 Знак"/>
    <w:basedOn w:val="a"/>
    <w:rsid w:val="00F767C9"/>
    <w:pPr>
      <w:spacing w:after="160" w:line="240" w:lineRule="exact"/>
    </w:pPr>
    <w:rPr>
      <w:rFonts w:ascii="Verdana" w:hAnsi="Verdana"/>
      <w:sz w:val="20"/>
      <w:szCs w:val="20"/>
      <w:lang w:bidi="ar-SA"/>
    </w:rPr>
  </w:style>
  <w:style w:type="character" w:styleId="af7">
    <w:name w:val="page number"/>
    <w:basedOn w:val="a0"/>
    <w:rsid w:val="00F767C9"/>
    <w:rPr>
      <w:rFonts w:cs="Times New Roman"/>
    </w:rPr>
  </w:style>
  <w:style w:type="paragraph" w:styleId="33">
    <w:name w:val="Body Text Indent 3"/>
    <w:basedOn w:val="a"/>
    <w:link w:val="34"/>
    <w:rsid w:val="00F767C9"/>
    <w:pPr>
      <w:spacing w:after="120" w:line="240" w:lineRule="auto"/>
      <w:ind w:left="283"/>
    </w:pPr>
    <w:rPr>
      <w:rFonts w:ascii="Times New Roman" w:hAnsi="Times New Roman"/>
      <w:sz w:val="16"/>
      <w:szCs w:val="16"/>
      <w:lang w:val="ru-RU" w:eastAsia="ru-RU" w:bidi="ar-SA"/>
    </w:rPr>
  </w:style>
  <w:style w:type="character" w:customStyle="1" w:styleId="34">
    <w:name w:val="Основной текст с отступом 3 Знак"/>
    <w:basedOn w:val="a0"/>
    <w:link w:val="33"/>
    <w:rsid w:val="00F767C9"/>
    <w:rPr>
      <w:rFonts w:ascii="Times New Roman" w:eastAsia="Times New Roman" w:hAnsi="Times New Roman" w:cs="Times New Roman"/>
      <w:sz w:val="16"/>
      <w:szCs w:val="16"/>
      <w:lang w:eastAsia="ru-RU"/>
    </w:rPr>
  </w:style>
  <w:style w:type="paragraph" w:customStyle="1" w:styleId="18">
    <w:name w:val="Абзац списка1"/>
    <w:basedOn w:val="a"/>
    <w:rsid w:val="00F767C9"/>
    <w:pPr>
      <w:ind w:left="720"/>
    </w:pPr>
    <w:rPr>
      <w:rFonts w:ascii="Calibri" w:hAnsi="Calibri"/>
      <w:lang w:val="ru-RU" w:eastAsia="ru-RU" w:bidi="ar-SA"/>
    </w:rPr>
  </w:style>
  <w:style w:type="paragraph" w:customStyle="1" w:styleId="af8">
    <w:name w:val="Знак"/>
    <w:basedOn w:val="a"/>
    <w:rsid w:val="00F767C9"/>
    <w:pPr>
      <w:spacing w:after="160" w:line="240" w:lineRule="exact"/>
    </w:pPr>
    <w:rPr>
      <w:rFonts w:ascii="Verdana" w:hAnsi="Verdana"/>
      <w:sz w:val="20"/>
      <w:szCs w:val="20"/>
      <w:lang w:bidi="ar-SA"/>
    </w:rPr>
  </w:style>
  <w:style w:type="paragraph" w:styleId="af9">
    <w:name w:val="footnote text"/>
    <w:basedOn w:val="a"/>
    <w:link w:val="afa"/>
    <w:rsid w:val="00F767C9"/>
    <w:pPr>
      <w:spacing w:after="0" w:line="240" w:lineRule="auto"/>
    </w:pPr>
    <w:rPr>
      <w:rFonts w:ascii="Calibri" w:hAnsi="Calibri"/>
      <w:sz w:val="20"/>
      <w:szCs w:val="20"/>
      <w:lang w:val="ru-RU" w:eastAsia="ru-RU" w:bidi="ar-SA"/>
    </w:rPr>
  </w:style>
  <w:style w:type="character" w:customStyle="1" w:styleId="afa">
    <w:name w:val="Текст сноски Знак"/>
    <w:basedOn w:val="a0"/>
    <w:link w:val="af9"/>
    <w:rsid w:val="00F767C9"/>
    <w:rPr>
      <w:rFonts w:ascii="Calibri" w:eastAsia="Times New Roman" w:hAnsi="Calibri" w:cs="Times New Roman"/>
      <w:sz w:val="20"/>
      <w:szCs w:val="20"/>
      <w:lang w:eastAsia="ru-RU"/>
    </w:rPr>
  </w:style>
  <w:style w:type="paragraph" w:customStyle="1" w:styleId="tabletext-a">
    <w:name w:val="tabletext-a"/>
    <w:rsid w:val="00F767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80" w:after="80" w:line="260" w:lineRule="atLeast"/>
      <w:ind w:left="57" w:right="57"/>
    </w:pPr>
    <w:rPr>
      <w:rFonts w:ascii="Times New Roman" w:eastAsia="Times New Roman" w:hAnsi="Times New Roman" w:cs="Times New Roman"/>
      <w:kern w:val="22"/>
      <w:szCs w:val="20"/>
      <w:lang w:eastAsia="ru-RU"/>
    </w:rPr>
  </w:style>
  <w:style w:type="paragraph" w:customStyle="1" w:styleId="140">
    <w:name w:val="Обычный + 14 пт"/>
    <w:aliases w:val="Красный"/>
    <w:basedOn w:val="a"/>
    <w:rsid w:val="00F767C9"/>
    <w:rPr>
      <w:rFonts w:ascii="Times New Roman" w:hAnsi="Times New Roman"/>
      <w:sz w:val="24"/>
      <w:szCs w:val="24"/>
      <w:lang w:val="ru-RU" w:eastAsia="ru-RU" w:bidi="ar-SA"/>
    </w:rPr>
  </w:style>
  <w:style w:type="paragraph" w:customStyle="1" w:styleId="2a">
    <w:name w:val="Абзац списка2"/>
    <w:basedOn w:val="a"/>
    <w:rsid w:val="00F767C9"/>
    <w:pPr>
      <w:ind w:left="720"/>
      <w:contextualSpacing/>
    </w:pPr>
    <w:rPr>
      <w:rFonts w:ascii="Calibri" w:hAnsi="Calibri"/>
      <w:lang w:val="ru-RU" w:bidi="ar-SA"/>
    </w:rPr>
  </w:style>
  <w:style w:type="character" w:customStyle="1" w:styleId="FontStyle46">
    <w:name w:val="Font Style46"/>
    <w:basedOn w:val="a0"/>
    <w:rsid w:val="00F767C9"/>
    <w:rPr>
      <w:rFonts w:ascii="Times New Roman" w:hAnsi="Times New Roman" w:cs="Times New Roman"/>
      <w:sz w:val="16"/>
      <w:szCs w:val="16"/>
    </w:rPr>
  </w:style>
  <w:style w:type="character" w:customStyle="1" w:styleId="FontStyle59">
    <w:name w:val="Font Style59"/>
    <w:basedOn w:val="a0"/>
    <w:rsid w:val="00F767C9"/>
    <w:rPr>
      <w:rFonts w:ascii="Times New Roman" w:hAnsi="Times New Roman" w:cs="Times New Roman"/>
      <w:sz w:val="18"/>
      <w:szCs w:val="18"/>
    </w:rPr>
  </w:style>
  <w:style w:type="character" w:styleId="afb">
    <w:name w:val="Hyperlink"/>
    <w:basedOn w:val="a0"/>
    <w:rsid w:val="00F767C9"/>
    <w:rPr>
      <w:rFonts w:cs="Times New Roman"/>
      <w:color w:val="0000FF"/>
      <w:u w:val="single"/>
    </w:rPr>
  </w:style>
  <w:style w:type="paragraph" w:customStyle="1" w:styleId="afc">
    <w:name w:val="Знак Знак Знак Знак"/>
    <w:basedOn w:val="a"/>
    <w:rsid w:val="00F767C9"/>
    <w:pPr>
      <w:spacing w:after="160" w:line="240" w:lineRule="exact"/>
    </w:pPr>
    <w:rPr>
      <w:rFonts w:ascii="Verdana" w:hAnsi="Verdana"/>
      <w:sz w:val="20"/>
      <w:szCs w:val="20"/>
      <w:lang w:bidi="ar-SA"/>
    </w:rPr>
  </w:style>
  <w:style w:type="paragraph" w:customStyle="1" w:styleId="19">
    <w:name w:val="Знак1 Знак Знак Знак Знак Знак Знак Знак Знак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character" w:customStyle="1" w:styleId="FontStyle54">
    <w:name w:val="Font Style54"/>
    <w:basedOn w:val="a0"/>
    <w:rsid w:val="00F767C9"/>
    <w:rPr>
      <w:rFonts w:ascii="Times New Roman" w:hAnsi="Times New Roman" w:cs="Times New Roman"/>
      <w:sz w:val="16"/>
      <w:szCs w:val="16"/>
    </w:rPr>
  </w:style>
  <w:style w:type="character" w:customStyle="1" w:styleId="FontStyle56">
    <w:name w:val="Font Style56"/>
    <w:basedOn w:val="a0"/>
    <w:rsid w:val="00F767C9"/>
    <w:rPr>
      <w:rFonts w:ascii="Times New Roman" w:hAnsi="Times New Roman" w:cs="Times New Roman"/>
      <w:spacing w:val="-10"/>
      <w:sz w:val="16"/>
      <w:szCs w:val="16"/>
    </w:rPr>
  </w:style>
  <w:style w:type="character" w:customStyle="1" w:styleId="FontStyle41">
    <w:name w:val="Font Style41"/>
    <w:basedOn w:val="a0"/>
    <w:rsid w:val="00F767C9"/>
    <w:rPr>
      <w:rFonts w:ascii="Times New Roman" w:hAnsi="Times New Roman" w:cs="Times New Roman"/>
      <w:b/>
      <w:bCs/>
      <w:i/>
      <w:iCs/>
      <w:sz w:val="22"/>
      <w:szCs w:val="22"/>
    </w:rPr>
  </w:style>
  <w:style w:type="paragraph" w:customStyle="1" w:styleId="Style19">
    <w:name w:val="Style19"/>
    <w:basedOn w:val="a"/>
    <w:rsid w:val="00F767C9"/>
    <w:pPr>
      <w:widowControl w:val="0"/>
      <w:autoSpaceDE w:val="0"/>
      <w:autoSpaceDN w:val="0"/>
      <w:adjustRightInd w:val="0"/>
      <w:spacing w:after="0" w:line="240" w:lineRule="auto"/>
    </w:pPr>
    <w:rPr>
      <w:rFonts w:ascii="Times New Roman" w:hAnsi="Times New Roman"/>
      <w:sz w:val="24"/>
      <w:szCs w:val="24"/>
      <w:lang w:val="ru-RU" w:eastAsia="ru-RU" w:bidi="ar-SA"/>
    </w:rPr>
  </w:style>
  <w:style w:type="paragraph" w:customStyle="1" w:styleId="noieaniiiaiiaeaiea">
    <w:name w:val="no?iea n iiia?ii aeaiea"/>
    <w:basedOn w:val="a"/>
    <w:rsid w:val="00F767C9"/>
    <w:pPr>
      <w:framePr w:w="4491" w:h="3169" w:hSpace="142" w:wrap="auto" w:vAnchor="text" w:hAnchor="page" w:x="1727" w:y="20"/>
      <w:overflowPunct w:val="0"/>
      <w:autoSpaceDE w:val="0"/>
      <w:autoSpaceDN w:val="0"/>
      <w:adjustRightInd w:val="0"/>
      <w:spacing w:before="240" w:after="0" w:line="240" w:lineRule="auto"/>
      <w:jc w:val="center"/>
      <w:textAlignment w:val="baseline"/>
    </w:pPr>
    <w:rPr>
      <w:rFonts w:ascii="Times New Roman" w:hAnsi="Times New Roman"/>
      <w:noProof/>
      <w:sz w:val="20"/>
      <w:szCs w:val="20"/>
      <w:lang w:val="ru-RU" w:eastAsia="ru-RU" w:bidi="ar-SA"/>
    </w:rPr>
  </w:style>
  <w:style w:type="paragraph" w:customStyle="1" w:styleId="Style22">
    <w:name w:val="Style22"/>
    <w:basedOn w:val="a"/>
    <w:rsid w:val="00F767C9"/>
    <w:pPr>
      <w:widowControl w:val="0"/>
      <w:autoSpaceDE w:val="0"/>
      <w:autoSpaceDN w:val="0"/>
      <w:adjustRightInd w:val="0"/>
      <w:spacing w:after="0" w:line="234" w:lineRule="exact"/>
    </w:pPr>
    <w:rPr>
      <w:rFonts w:ascii="Times New Roman" w:hAnsi="Times New Roman"/>
      <w:sz w:val="24"/>
      <w:szCs w:val="24"/>
      <w:lang w:val="ru-RU" w:eastAsia="ru-RU" w:bidi="ar-SA"/>
    </w:rPr>
  </w:style>
  <w:style w:type="paragraph" w:customStyle="1" w:styleId="Style35">
    <w:name w:val="Style35"/>
    <w:basedOn w:val="a"/>
    <w:rsid w:val="00F767C9"/>
    <w:pPr>
      <w:widowControl w:val="0"/>
      <w:autoSpaceDE w:val="0"/>
      <w:autoSpaceDN w:val="0"/>
      <w:adjustRightInd w:val="0"/>
      <w:spacing w:after="0" w:line="209" w:lineRule="exact"/>
      <w:jc w:val="both"/>
    </w:pPr>
    <w:rPr>
      <w:rFonts w:ascii="Times New Roman" w:hAnsi="Times New Roman"/>
      <w:sz w:val="24"/>
      <w:szCs w:val="24"/>
      <w:lang w:val="ru-RU" w:eastAsia="ru-RU" w:bidi="ar-SA"/>
    </w:rPr>
  </w:style>
  <w:style w:type="character" w:customStyle="1" w:styleId="FontStyle60">
    <w:name w:val="Font Style60"/>
    <w:basedOn w:val="a0"/>
    <w:rsid w:val="00F767C9"/>
    <w:rPr>
      <w:rFonts w:ascii="Times New Roman" w:hAnsi="Times New Roman" w:cs="Times New Roman"/>
      <w:spacing w:val="-10"/>
      <w:sz w:val="20"/>
      <w:szCs w:val="20"/>
    </w:rPr>
  </w:style>
  <w:style w:type="paragraph" w:customStyle="1" w:styleId="Style6">
    <w:name w:val="Style6"/>
    <w:basedOn w:val="a"/>
    <w:rsid w:val="00F767C9"/>
    <w:pPr>
      <w:widowControl w:val="0"/>
      <w:autoSpaceDE w:val="0"/>
      <w:autoSpaceDN w:val="0"/>
      <w:adjustRightInd w:val="0"/>
      <w:spacing w:after="0" w:line="319" w:lineRule="exact"/>
      <w:jc w:val="both"/>
    </w:pPr>
    <w:rPr>
      <w:rFonts w:ascii="Times New Roman" w:hAnsi="Times New Roman"/>
      <w:sz w:val="24"/>
      <w:szCs w:val="24"/>
      <w:lang w:val="ru-RU" w:eastAsia="ru-RU" w:bidi="ar-SA"/>
    </w:rPr>
  </w:style>
  <w:style w:type="paragraph" w:customStyle="1" w:styleId="Style10">
    <w:name w:val="Style10"/>
    <w:basedOn w:val="a"/>
    <w:rsid w:val="00F767C9"/>
    <w:pPr>
      <w:widowControl w:val="0"/>
      <w:autoSpaceDE w:val="0"/>
      <w:autoSpaceDN w:val="0"/>
      <w:adjustRightInd w:val="0"/>
      <w:spacing w:after="0" w:line="278" w:lineRule="exact"/>
    </w:pPr>
    <w:rPr>
      <w:rFonts w:ascii="Times New Roman" w:hAnsi="Times New Roman"/>
      <w:sz w:val="24"/>
      <w:szCs w:val="24"/>
      <w:lang w:val="ru-RU" w:eastAsia="ru-RU" w:bidi="ar-SA"/>
    </w:rPr>
  </w:style>
  <w:style w:type="paragraph" w:customStyle="1" w:styleId="Style33">
    <w:name w:val="Style33"/>
    <w:basedOn w:val="a"/>
    <w:rsid w:val="00F767C9"/>
    <w:pPr>
      <w:widowControl w:val="0"/>
      <w:autoSpaceDE w:val="0"/>
      <w:autoSpaceDN w:val="0"/>
      <w:adjustRightInd w:val="0"/>
      <w:spacing w:after="0" w:line="230" w:lineRule="exact"/>
      <w:jc w:val="both"/>
    </w:pPr>
    <w:rPr>
      <w:rFonts w:ascii="Times New Roman" w:hAnsi="Times New Roman"/>
      <w:sz w:val="24"/>
      <w:szCs w:val="24"/>
      <w:lang w:val="ru-RU" w:eastAsia="ru-RU" w:bidi="ar-SA"/>
    </w:rPr>
  </w:style>
  <w:style w:type="paragraph" w:customStyle="1" w:styleId="Style7">
    <w:name w:val="Style7"/>
    <w:basedOn w:val="a"/>
    <w:rsid w:val="00F767C9"/>
    <w:pPr>
      <w:widowControl w:val="0"/>
      <w:autoSpaceDE w:val="0"/>
      <w:autoSpaceDN w:val="0"/>
      <w:adjustRightInd w:val="0"/>
      <w:spacing w:after="0" w:line="264" w:lineRule="exact"/>
    </w:pPr>
    <w:rPr>
      <w:rFonts w:ascii="Times New Roman" w:hAnsi="Times New Roman"/>
      <w:sz w:val="24"/>
      <w:szCs w:val="24"/>
      <w:lang w:val="ru-RU" w:eastAsia="ru-RU" w:bidi="ar-SA"/>
    </w:rPr>
  </w:style>
  <w:style w:type="character" w:customStyle="1" w:styleId="FontStyle63">
    <w:name w:val="Font Style63"/>
    <w:basedOn w:val="a0"/>
    <w:rsid w:val="00F767C9"/>
    <w:rPr>
      <w:rFonts w:ascii="Calibri" w:hAnsi="Calibri" w:cs="Calibri"/>
      <w:sz w:val="18"/>
      <w:szCs w:val="18"/>
    </w:rPr>
  </w:style>
  <w:style w:type="paragraph" w:customStyle="1" w:styleId="Style14">
    <w:name w:val="Style14"/>
    <w:basedOn w:val="a"/>
    <w:rsid w:val="00F767C9"/>
    <w:pPr>
      <w:widowControl w:val="0"/>
      <w:autoSpaceDE w:val="0"/>
      <w:autoSpaceDN w:val="0"/>
      <w:adjustRightInd w:val="0"/>
      <w:spacing w:after="0" w:line="322" w:lineRule="exact"/>
      <w:ind w:firstLine="403"/>
    </w:pPr>
    <w:rPr>
      <w:rFonts w:ascii="Times New Roman" w:hAnsi="Times New Roman"/>
      <w:sz w:val="24"/>
      <w:szCs w:val="24"/>
      <w:lang w:val="ru-RU" w:eastAsia="ru-RU" w:bidi="ar-SA"/>
    </w:rPr>
  </w:style>
  <w:style w:type="paragraph" w:customStyle="1" w:styleId="Style15">
    <w:name w:val="Style15"/>
    <w:basedOn w:val="a"/>
    <w:rsid w:val="00F767C9"/>
    <w:pPr>
      <w:widowControl w:val="0"/>
      <w:autoSpaceDE w:val="0"/>
      <w:autoSpaceDN w:val="0"/>
      <w:adjustRightInd w:val="0"/>
      <w:spacing w:after="0" w:line="319" w:lineRule="exact"/>
      <w:ind w:firstLine="266"/>
    </w:pPr>
    <w:rPr>
      <w:rFonts w:ascii="Times New Roman" w:hAnsi="Times New Roman"/>
      <w:sz w:val="24"/>
      <w:szCs w:val="24"/>
      <w:lang w:val="ru-RU" w:eastAsia="ru-RU" w:bidi="ar-SA"/>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767C9"/>
    <w:pPr>
      <w:spacing w:before="100" w:beforeAutospacing="1" w:after="100" w:afterAutospacing="1" w:line="240" w:lineRule="auto"/>
    </w:pPr>
    <w:rPr>
      <w:rFonts w:ascii="Tahoma" w:hAnsi="Tahoma"/>
      <w:sz w:val="20"/>
      <w:szCs w:val="20"/>
      <w:lang w:bidi="ar-SA"/>
    </w:rPr>
  </w:style>
  <w:style w:type="paragraph" w:customStyle="1" w:styleId="35">
    <w:name w:val="Знак3"/>
    <w:basedOn w:val="a"/>
    <w:rsid w:val="00F767C9"/>
    <w:pPr>
      <w:spacing w:after="0" w:line="240" w:lineRule="auto"/>
    </w:pPr>
    <w:rPr>
      <w:rFonts w:ascii="Verdana" w:hAnsi="Verdana" w:cs="Verdana"/>
      <w:sz w:val="20"/>
      <w:szCs w:val="20"/>
      <w:lang w:bidi="ar-SA"/>
    </w:rPr>
  </w:style>
  <w:style w:type="paragraph" w:customStyle="1" w:styleId="1b">
    <w:name w:val="НК1"/>
    <w:basedOn w:val="a5"/>
    <w:rsid w:val="00F767C9"/>
    <w:pPr>
      <w:tabs>
        <w:tab w:val="clear" w:pos="4677"/>
        <w:tab w:val="clear" w:pos="9355"/>
        <w:tab w:val="center" w:pos="4703"/>
        <w:tab w:val="right" w:pos="9406"/>
      </w:tabs>
      <w:spacing w:before="120"/>
    </w:pPr>
    <w:rPr>
      <w:rFonts w:ascii="Times New Roman" w:hAnsi="Times New Roman"/>
      <w:sz w:val="16"/>
      <w:szCs w:val="20"/>
      <w:lang w:val="ru-RU" w:eastAsia="ru-RU" w:bidi="ar-SA"/>
    </w:rPr>
  </w:style>
  <w:style w:type="paragraph" w:styleId="afd">
    <w:name w:val="Signature"/>
    <w:basedOn w:val="a"/>
    <w:link w:val="afe"/>
    <w:rsid w:val="00F767C9"/>
    <w:pPr>
      <w:spacing w:after="0" w:line="240" w:lineRule="auto"/>
      <w:ind w:left="4252"/>
    </w:pPr>
    <w:rPr>
      <w:rFonts w:ascii="Times New Roman" w:hAnsi="Times New Roman"/>
      <w:sz w:val="26"/>
      <w:szCs w:val="20"/>
      <w:lang w:val="ru-RU" w:eastAsia="ru-RU" w:bidi="ar-SA"/>
    </w:rPr>
  </w:style>
  <w:style w:type="character" w:customStyle="1" w:styleId="afe">
    <w:name w:val="Подпись Знак"/>
    <w:basedOn w:val="a0"/>
    <w:link w:val="afd"/>
    <w:rsid w:val="00F767C9"/>
    <w:rPr>
      <w:rFonts w:ascii="Times New Roman" w:eastAsia="Times New Roman" w:hAnsi="Times New Roman" w:cs="Times New Roman"/>
      <w:sz w:val="26"/>
      <w:szCs w:val="20"/>
      <w:lang w:eastAsia="ru-RU"/>
    </w:rPr>
  </w:style>
  <w:style w:type="paragraph" w:customStyle="1" w:styleId="aff">
    <w:name w:val="По центру"/>
    <w:basedOn w:val="a"/>
    <w:rsid w:val="00F767C9"/>
    <w:pPr>
      <w:keepNext/>
      <w:keepLines/>
      <w:spacing w:before="240" w:after="240" w:line="240" w:lineRule="auto"/>
      <w:jc w:val="center"/>
    </w:pPr>
    <w:rPr>
      <w:rFonts w:ascii="Times New Roman" w:hAnsi="Times New Roman"/>
      <w:b/>
      <w:sz w:val="28"/>
      <w:szCs w:val="20"/>
      <w:lang w:val="ru-RU" w:eastAsia="ru-RU" w:bidi="ar-SA"/>
    </w:rPr>
  </w:style>
  <w:style w:type="character" w:styleId="aff0">
    <w:name w:val="FollowedHyperlink"/>
    <w:basedOn w:val="a0"/>
    <w:rsid w:val="00F767C9"/>
    <w:rPr>
      <w:rFonts w:cs="Times New Roman"/>
      <w:color w:val="800080"/>
      <w:u w:val="single"/>
    </w:rPr>
  </w:style>
  <w:style w:type="character" w:customStyle="1" w:styleId="5">
    <w:name w:val="Знак Знак5"/>
    <w:basedOn w:val="a0"/>
    <w:rsid w:val="00F767C9"/>
    <w:rPr>
      <w:rFonts w:cs="Times New Roman"/>
      <w:sz w:val="28"/>
      <w:lang w:val="ru-RU" w:eastAsia="ru-RU" w:bidi="ar-SA"/>
    </w:rPr>
  </w:style>
  <w:style w:type="paragraph" w:customStyle="1" w:styleId="aff1">
    <w:name w:val="Знак Знак Знак Знак Знак Знак Знак"/>
    <w:basedOn w:val="a"/>
    <w:rsid w:val="00F767C9"/>
    <w:pPr>
      <w:spacing w:after="160" w:line="240" w:lineRule="exact"/>
    </w:pPr>
    <w:rPr>
      <w:rFonts w:ascii="Verdana" w:hAnsi="Verdana"/>
      <w:sz w:val="20"/>
      <w:szCs w:val="20"/>
      <w:lang w:bidi="ar-SA"/>
    </w:rPr>
  </w:style>
  <w:style w:type="paragraph" w:customStyle="1" w:styleId="aff2">
    <w:name w:val="Знак Знак Знак Знак Знак Знак Знак Знак Знак Знак Знак Знак Знак Знак Знак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Основной текст 21"/>
    <w:basedOn w:val="a"/>
    <w:uiPriority w:val="99"/>
    <w:rsid w:val="00F767C9"/>
    <w:pPr>
      <w:spacing w:after="120" w:line="480" w:lineRule="auto"/>
    </w:pPr>
    <w:rPr>
      <w:rFonts w:ascii="Times New Roman" w:hAnsi="Times New Roman"/>
      <w:sz w:val="24"/>
      <w:szCs w:val="24"/>
      <w:lang w:val="ru-RU" w:eastAsia="ar-SA" w:bidi="ar-SA"/>
    </w:rPr>
  </w:style>
  <w:style w:type="paragraph" w:customStyle="1" w:styleId="8">
    <w:name w:val="Обычный (веб)8"/>
    <w:basedOn w:val="a"/>
    <w:rsid w:val="00F767C9"/>
    <w:pPr>
      <w:spacing w:after="0" w:line="240" w:lineRule="auto"/>
    </w:pPr>
    <w:rPr>
      <w:rFonts w:ascii="Times New Roman" w:hAnsi="Times New Roman"/>
      <w:sz w:val="21"/>
      <w:szCs w:val="21"/>
      <w:lang w:val="ru-RU" w:eastAsia="ru-RU" w:bidi="ar-SA"/>
    </w:rPr>
  </w:style>
  <w:style w:type="paragraph" w:styleId="aff3">
    <w:name w:val="Plain Text"/>
    <w:basedOn w:val="a"/>
    <w:link w:val="aff4"/>
    <w:rsid w:val="00F767C9"/>
    <w:pPr>
      <w:spacing w:after="0" w:line="240" w:lineRule="auto"/>
    </w:pPr>
    <w:rPr>
      <w:rFonts w:ascii="Courier New" w:hAnsi="Courier New" w:cs="Courier New"/>
      <w:sz w:val="20"/>
      <w:szCs w:val="20"/>
      <w:lang w:val="ru-RU" w:eastAsia="ru-RU" w:bidi="ar-SA"/>
    </w:rPr>
  </w:style>
  <w:style w:type="character" w:customStyle="1" w:styleId="aff4">
    <w:name w:val="Текст Знак"/>
    <w:basedOn w:val="a0"/>
    <w:link w:val="aff3"/>
    <w:rsid w:val="00F767C9"/>
    <w:rPr>
      <w:rFonts w:ascii="Courier New" w:eastAsia="Times New Roman" w:hAnsi="Courier New" w:cs="Courier New"/>
      <w:sz w:val="20"/>
      <w:szCs w:val="20"/>
      <w:lang w:eastAsia="ru-RU"/>
    </w:rPr>
  </w:style>
  <w:style w:type="paragraph" w:styleId="aff5">
    <w:name w:val="Body Text First Indent"/>
    <w:basedOn w:val="af"/>
    <w:link w:val="aff6"/>
    <w:rsid w:val="00F767C9"/>
    <w:pPr>
      <w:spacing w:after="120"/>
      <w:ind w:firstLine="210"/>
      <w:jc w:val="left"/>
    </w:pPr>
    <w:rPr>
      <w:sz w:val="24"/>
      <w:szCs w:val="24"/>
    </w:rPr>
  </w:style>
  <w:style w:type="character" w:customStyle="1" w:styleId="aff6">
    <w:name w:val="Красная строка Знак"/>
    <w:basedOn w:val="af0"/>
    <w:link w:val="aff5"/>
    <w:rsid w:val="00F767C9"/>
    <w:rPr>
      <w:sz w:val="24"/>
      <w:szCs w:val="24"/>
    </w:rPr>
  </w:style>
  <w:style w:type="character" w:customStyle="1" w:styleId="FontStyle11">
    <w:name w:val="Font Style11"/>
    <w:basedOn w:val="a0"/>
    <w:rsid w:val="00F767C9"/>
    <w:rPr>
      <w:rFonts w:ascii="Times New Roman" w:hAnsi="Times New Roman" w:cs="Times New Roman"/>
      <w:b/>
      <w:bCs/>
      <w:sz w:val="20"/>
      <w:szCs w:val="20"/>
    </w:rPr>
  </w:style>
  <w:style w:type="character" w:customStyle="1" w:styleId="FontStyle12">
    <w:name w:val="Font Style12"/>
    <w:basedOn w:val="a0"/>
    <w:rsid w:val="00F767C9"/>
    <w:rPr>
      <w:rFonts w:ascii="Times New Roman" w:hAnsi="Times New Roman" w:cs="Times New Roman"/>
      <w:sz w:val="20"/>
      <w:szCs w:val="20"/>
    </w:rPr>
  </w:style>
  <w:style w:type="character" w:customStyle="1" w:styleId="FontStyle13">
    <w:name w:val="Font Style13"/>
    <w:basedOn w:val="a0"/>
    <w:rsid w:val="00F767C9"/>
    <w:rPr>
      <w:rFonts w:ascii="Times New Roman" w:hAnsi="Times New Roman" w:cs="Times New Roman"/>
      <w:b/>
      <w:bCs/>
      <w:spacing w:val="-10"/>
      <w:sz w:val="20"/>
      <w:szCs w:val="20"/>
    </w:rPr>
  </w:style>
  <w:style w:type="paragraph" w:customStyle="1" w:styleId="Style3">
    <w:name w:val="Style3"/>
    <w:basedOn w:val="a"/>
    <w:rsid w:val="00F767C9"/>
    <w:pPr>
      <w:widowControl w:val="0"/>
      <w:autoSpaceDE w:val="0"/>
      <w:autoSpaceDN w:val="0"/>
      <w:adjustRightInd w:val="0"/>
      <w:spacing w:after="0" w:line="321" w:lineRule="exact"/>
      <w:ind w:firstLine="706"/>
      <w:jc w:val="both"/>
    </w:pPr>
    <w:rPr>
      <w:rFonts w:ascii="Times New Roman" w:hAnsi="Times New Roman"/>
      <w:sz w:val="24"/>
      <w:szCs w:val="24"/>
      <w:lang w:val="ru-RU" w:eastAsia="ru-RU" w:bidi="ar-SA"/>
    </w:rPr>
  </w:style>
  <w:style w:type="paragraph" w:customStyle="1" w:styleId="Style4">
    <w:name w:val="Style4"/>
    <w:basedOn w:val="a"/>
    <w:rsid w:val="00F767C9"/>
    <w:pPr>
      <w:widowControl w:val="0"/>
      <w:autoSpaceDE w:val="0"/>
      <w:autoSpaceDN w:val="0"/>
      <w:adjustRightInd w:val="0"/>
      <w:spacing w:after="0" w:line="319" w:lineRule="exact"/>
      <w:ind w:firstLine="720"/>
    </w:pPr>
    <w:rPr>
      <w:rFonts w:ascii="Times New Roman" w:hAnsi="Times New Roman"/>
      <w:sz w:val="24"/>
      <w:szCs w:val="24"/>
      <w:lang w:val="ru-RU" w:eastAsia="ru-RU" w:bidi="ar-SA"/>
    </w:rPr>
  </w:style>
  <w:style w:type="character" w:customStyle="1" w:styleId="FontStyle40">
    <w:name w:val="Font Style40"/>
    <w:basedOn w:val="a0"/>
    <w:rsid w:val="00F767C9"/>
    <w:rPr>
      <w:rFonts w:ascii="Times New Roman" w:hAnsi="Times New Roman" w:cs="Times New Roman"/>
      <w:sz w:val="26"/>
      <w:szCs w:val="26"/>
    </w:rPr>
  </w:style>
  <w:style w:type="paragraph" w:customStyle="1" w:styleId="211">
    <w:name w:val="Знак2 Знак Знак1 Знак1 Знак Знак Знак Знак Знак Знак Знак Знак Знак Знак Знак Знак"/>
    <w:basedOn w:val="a"/>
    <w:rsid w:val="00F767C9"/>
    <w:pPr>
      <w:spacing w:after="160" w:line="240" w:lineRule="exact"/>
    </w:pPr>
    <w:rPr>
      <w:rFonts w:ascii="Verdana" w:hAnsi="Verdana"/>
      <w:sz w:val="20"/>
      <w:szCs w:val="20"/>
      <w:lang w:bidi="ar-SA"/>
    </w:rPr>
  </w:style>
  <w:style w:type="paragraph" w:customStyle="1" w:styleId="1c">
    <w:name w:val="Без интервала1"/>
    <w:rsid w:val="00F767C9"/>
    <w:pPr>
      <w:spacing w:after="0" w:line="240" w:lineRule="auto"/>
    </w:pPr>
    <w:rPr>
      <w:rFonts w:ascii="Times New Roman" w:eastAsia="Times New Roman" w:hAnsi="Times New Roman" w:cs="Times New Roman"/>
      <w:sz w:val="24"/>
      <w:szCs w:val="24"/>
      <w:lang w:eastAsia="ru-RU"/>
    </w:rPr>
  </w:style>
  <w:style w:type="paragraph" w:styleId="aff7">
    <w:name w:val="Normal (Web)"/>
    <w:aliases w:val="Обычный (Web)"/>
    <w:basedOn w:val="a"/>
    <w:link w:val="aff8"/>
    <w:rsid w:val="00F767C9"/>
    <w:pPr>
      <w:spacing w:before="100" w:beforeAutospacing="1" w:after="100" w:afterAutospacing="1" w:line="240" w:lineRule="auto"/>
    </w:pPr>
    <w:rPr>
      <w:rFonts w:ascii="Verdana" w:hAnsi="Verdana"/>
      <w:sz w:val="17"/>
      <w:szCs w:val="17"/>
      <w:lang w:val="ru-RU" w:eastAsia="ru-RU" w:bidi="ar-SA"/>
    </w:rPr>
  </w:style>
  <w:style w:type="character" w:customStyle="1" w:styleId="aff8">
    <w:name w:val="Обычный (веб) Знак"/>
    <w:aliases w:val="Обычный (Web) Знак"/>
    <w:basedOn w:val="a0"/>
    <w:link w:val="aff7"/>
    <w:locked/>
    <w:rsid w:val="00F767C9"/>
    <w:rPr>
      <w:rFonts w:ascii="Verdana" w:eastAsia="Times New Roman" w:hAnsi="Verdana" w:cs="Times New Roman"/>
      <w:sz w:val="17"/>
      <w:szCs w:val="17"/>
      <w:lang w:eastAsia="ru-RU"/>
    </w:rPr>
  </w:style>
  <w:style w:type="paragraph" w:customStyle="1" w:styleId="2b">
    <w:name w:val="Знак Знак2 Знак Знак Знак Знак"/>
    <w:basedOn w:val="a"/>
    <w:rsid w:val="00F767C9"/>
    <w:pPr>
      <w:spacing w:before="100" w:beforeAutospacing="1" w:after="100" w:afterAutospacing="1" w:line="240" w:lineRule="auto"/>
      <w:jc w:val="both"/>
    </w:pPr>
    <w:rPr>
      <w:rFonts w:ascii="Tahoma" w:hAnsi="Tahoma"/>
      <w:sz w:val="20"/>
      <w:szCs w:val="20"/>
      <w:lang w:bidi="ar-SA"/>
    </w:rPr>
  </w:style>
  <w:style w:type="paragraph" w:customStyle="1" w:styleId="Style11">
    <w:name w:val="Style11"/>
    <w:basedOn w:val="a"/>
    <w:rsid w:val="00F767C9"/>
    <w:pPr>
      <w:widowControl w:val="0"/>
      <w:autoSpaceDE w:val="0"/>
      <w:autoSpaceDN w:val="0"/>
      <w:adjustRightInd w:val="0"/>
      <w:spacing w:after="0" w:line="276" w:lineRule="exact"/>
      <w:jc w:val="both"/>
    </w:pPr>
    <w:rPr>
      <w:rFonts w:ascii="Times New Roman" w:hAnsi="Times New Roman"/>
      <w:sz w:val="24"/>
      <w:szCs w:val="24"/>
      <w:lang w:val="ru-RU" w:eastAsia="ru-RU" w:bidi="ar-SA"/>
    </w:rPr>
  </w:style>
  <w:style w:type="paragraph" w:customStyle="1" w:styleId="Style12">
    <w:name w:val="Style12"/>
    <w:basedOn w:val="a"/>
    <w:rsid w:val="00F767C9"/>
    <w:pPr>
      <w:widowControl w:val="0"/>
      <w:autoSpaceDE w:val="0"/>
      <w:autoSpaceDN w:val="0"/>
      <w:adjustRightInd w:val="0"/>
      <w:spacing w:after="0" w:line="319" w:lineRule="exact"/>
      <w:ind w:firstLine="530"/>
      <w:jc w:val="both"/>
    </w:pPr>
    <w:rPr>
      <w:rFonts w:ascii="Times New Roman" w:hAnsi="Times New Roman"/>
      <w:sz w:val="24"/>
      <w:szCs w:val="24"/>
      <w:lang w:val="ru-RU" w:eastAsia="ru-RU" w:bidi="ar-SA"/>
    </w:rPr>
  </w:style>
  <w:style w:type="paragraph" w:customStyle="1" w:styleId="Style13">
    <w:name w:val="Style13"/>
    <w:basedOn w:val="a"/>
    <w:rsid w:val="00F767C9"/>
    <w:pPr>
      <w:widowControl w:val="0"/>
      <w:autoSpaceDE w:val="0"/>
      <w:autoSpaceDN w:val="0"/>
      <w:adjustRightInd w:val="0"/>
      <w:spacing w:after="0" w:line="320" w:lineRule="exact"/>
      <w:jc w:val="right"/>
    </w:pPr>
    <w:rPr>
      <w:rFonts w:ascii="Times New Roman" w:hAnsi="Times New Roman"/>
      <w:sz w:val="24"/>
      <w:szCs w:val="24"/>
      <w:lang w:val="ru-RU" w:eastAsia="ru-RU" w:bidi="ar-SA"/>
    </w:rPr>
  </w:style>
  <w:style w:type="paragraph" w:customStyle="1" w:styleId="aff9">
    <w:name w:val="текст документа"/>
    <w:basedOn w:val="a"/>
    <w:link w:val="affa"/>
    <w:rsid w:val="00F767C9"/>
    <w:pPr>
      <w:spacing w:after="0" w:line="240" w:lineRule="auto"/>
      <w:ind w:firstLine="709"/>
      <w:jc w:val="both"/>
    </w:pPr>
    <w:rPr>
      <w:rFonts w:ascii="Times New Roman" w:hAnsi="Times New Roman"/>
      <w:sz w:val="28"/>
      <w:szCs w:val="28"/>
      <w:lang w:val="ru-RU" w:eastAsia="ru-RU" w:bidi="ar-SA"/>
    </w:rPr>
  </w:style>
  <w:style w:type="character" w:customStyle="1" w:styleId="affa">
    <w:name w:val="текст документа Знак"/>
    <w:basedOn w:val="a0"/>
    <w:link w:val="aff9"/>
    <w:locked/>
    <w:rsid w:val="00F767C9"/>
    <w:rPr>
      <w:rFonts w:ascii="Times New Roman" w:eastAsia="Times New Roman" w:hAnsi="Times New Roman" w:cs="Times New Roman"/>
      <w:sz w:val="28"/>
      <w:szCs w:val="28"/>
      <w:lang w:eastAsia="ru-RU"/>
    </w:rPr>
  </w:style>
  <w:style w:type="character" w:styleId="affb">
    <w:name w:val="Strong"/>
    <w:basedOn w:val="a0"/>
    <w:qFormat/>
    <w:rsid w:val="00F767C9"/>
    <w:rPr>
      <w:rFonts w:cs="Times New Roman"/>
      <w:b/>
      <w:bCs/>
    </w:rPr>
  </w:style>
  <w:style w:type="paragraph" w:customStyle="1" w:styleId="1d">
    <w:name w:val="Знак1 Знак Знак Знак Знак Знак Знак"/>
    <w:basedOn w:val="a"/>
    <w:rsid w:val="00F767C9"/>
    <w:pPr>
      <w:spacing w:after="0" w:line="240" w:lineRule="auto"/>
    </w:pPr>
    <w:rPr>
      <w:rFonts w:ascii="Verdana" w:hAnsi="Verdana" w:cs="Verdana"/>
      <w:sz w:val="20"/>
      <w:szCs w:val="20"/>
      <w:lang w:bidi="ar-SA"/>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767C9"/>
    <w:pPr>
      <w:spacing w:before="100" w:beforeAutospacing="1" w:after="100" w:afterAutospacing="1" w:line="240" w:lineRule="auto"/>
      <w:jc w:val="both"/>
    </w:pPr>
    <w:rPr>
      <w:rFonts w:ascii="Tahoma" w:hAnsi="Tahoma"/>
      <w:sz w:val="20"/>
      <w:szCs w:val="20"/>
      <w:lang w:bidi="ar-SA"/>
    </w:rPr>
  </w:style>
  <w:style w:type="paragraph" w:customStyle="1" w:styleId="font5">
    <w:name w:val="font5"/>
    <w:basedOn w:val="a"/>
    <w:rsid w:val="00F767C9"/>
    <w:pPr>
      <w:spacing w:before="100" w:beforeAutospacing="1" w:after="100" w:afterAutospacing="1" w:line="240" w:lineRule="auto"/>
    </w:pPr>
    <w:rPr>
      <w:rFonts w:ascii="Times New Roman" w:hAnsi="Times New Roman"/>
      <w:sz w:val="24"/>
      <w:szCs w:val="24"/>
      <w:lang w:val="ru-RU" w:eastAsia="ru-RU" w:bidi="ar-SA"/>
    </w:rPr>
  </w:style>
  <w:style w:type="paragraph" w:customStyle="1" w:styleId="xl64">
    <w:name w:val="xl64"/>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65">
    <w:name w:val="xl65"/>
    <w:basedOn w:val="a"/>
    <w:rsid w:val="00F767C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66">
    <w:name w:val="xl66"/>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67">
    <w:name w:val="xl67"/>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68">
    <w:name w:val="xl68"/>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69">
    <w:name w:val="xl69"/>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70">
    <w:name w:val="xl70"/>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ru-RU" w:eastAsia="ru-RU" w:bidi="ar-SA"/>
    </w:rPr>
  </w:style>
  <w:style w:type="paragraph" w:customStyle="1" w:styleId="xl71">
    <w:name w:val="xl71"/>
    <w:basedOn w:val="a"/>
    <w:rsid w:val="00F767C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72">
    <w:name w:val="xl72"/>
    <w:basedOn w:val="a"/>
    <w:rsid w:val="00F767C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73">
    <w:name w:val="xl73"/>
    <w:basedOn w:val="a"/>
    <w:rsid w:val="00F767C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74">
    <w:name w:val="xl74"/>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bidi="ar-SA"/>
    </w:rPr>
  </w:style>
  <w:style w:type="paragraph" w:customStyle="1" w:styleId="xl75">
    <w:name w:val="xl75"/>
    <w:basedOn w:val="a"/>
    <w:rsid w:val="00F767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76">
    <w:name w:val="xl76"/>
    <w:basedOn w:val="a"/>
    <w:rsid w:val="00F767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lang w:val="ru-RU" w:eastAsia="ru-RU" w:bidi="ar-SA"/>
    </w:rPr>
  </w:style>
  <w:style w:type="paragraph" w:customStyle="1" w:styleId="xl77">
    <w:name w:val="xl77"/>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78">
    <w:name w:val="xl78"/>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79">
    <w:name w:val="xl79"/>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lang w:val="ru-RU" w:eastAsia="ru-RU" w:bidi="ar-SA"/>
    </w:rPr>
  </w:style>
  <w:style w:type="paragraph" w:customStyle="1" w:styleId="xl80">
    <w:name w:val="xl80"/>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lang w:val="ru-RU" w:eastAsia="ru-RU" w:bidi="ar-SA"/>
    </w:rPr>
  </w:style>
  <w:style w:type="paragraph" w:customStyle="1" w:styleId="xl81">
    <w:name w:val="xl81"/>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82">
    <w:name w:val="xl82"/>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lang w:val="ru-RU" w:eastAsia="ru-RU" w:bidi="ar-SA"/>
    </w:rPr>
  </w:style>
  <w:style w:type="paragraph" w:customStyle="1" w:styleId="xl83">
    <w:name w:val="xl83"/>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lang w:val="ru-RU" w:eastAsia="ru-RU" w:bidi="ar-SA"/>
    </w:rPr>
  </w:style>
  <w:style w:type="paragraph" w:customStyle="1" w:styleId="xl84">
    <w:name w:val="xl84"/>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lang w:val="ru-RU" w:eastAsia="ru-RU" w:bidi="ar-SA"/>
    </w:rPr>
  </w:style>
  <w:style w:type="paragraph" w:customStyle="1" w:styleId="xl85">
    <w:name w:val="xl85"/>
    <w:basedOn w:val="a"/>
    <w:rsid w:val="00F767C9"/>
    <w:pP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86">
    <w:name w:val="xl86"/>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87">
    <w:name w:val="xl87"/>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ru-RU" w:eastAsia="ru-RU" w:bidi="ar-SA"/>
    </w:rPr>
  </w:style>
  <w:style w:type="paragraph" w:customStyle="1" w:styleId="xl88">
    <w:name w:val="xl88"/>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ru-RU" w:eastAsia="ru-RU" w:bidi="ar-SA"/>
    </w:rPr>
  </w:style>
  <w:style w:type="paragraph" w:customStyle="1" w:styleId="xl89">
    <w:name w:val="xl89"/>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90">
    <w:name w:val="xl90"/>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color w:val="333333"/>
      <w:sz w:val="24"/>
      <w:szCs w:val="24"/>
      <w:lang w:val="ru-RU" w:eastAsia="ru-RU" w:bidi="ar-SA"/>
    </w:rPr>
  </w:style>
  <w:style w:type="paragraph" w:customStyle="1" w:styleId="xl91">
    <w:name w:val="xl91"/>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lang w:val="ru-RU" w:eastAsia="ru-RU" w:bidi="ar-SA"/>
    </w:rPr>
  </w:style>
  <w:style w:type="paragraph" w:customStyle="1" w:styleId="xl92">
    <w:name w:val="xl92"/>
    <w:basedOn w:val="a"/>
    <w:rsid w:val="00F767C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93">
    <w:name w:val="xl93"/>
    <w:basedOn w:val="a"/>
    <w:rsid w:val="00F767C9"/>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94">
    <w:name w:val="xl94"/>
    <w:basedOn w:val="a"/>
    <w:rsid w:val="00F767C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95">
    <w:name w:val="xl95"/>
    <w:basedOn w:val="a"/>
    <w:rsid w:val="00F767C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96">
    <w:name w:val="xl96"/>
    <w:basedOn w:val="a"/>
    <w:rsid w:val="00F767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ru-RU" w:eastAsia="ru-RU" w:bidi="ar-SA"/>
    </w:rPr>
  </w:style>
  <w:style w:type="paragraph" w:customStyle="1" w:styleId="xl97">
    <w:name w:val="xl97"/>
    <w:basedOn w:val="a"/>
    <w:rsid w:val="00F767C9"/>
    <w:pP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98">
    <w:name w:val="xl98"/>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99">
    <w:name w:val="xl99"/>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lang w:val="ru-RU" w:eastAsia="ru-RU" w:bidi="ar-SA"/>
    </w:rPr>
  </w:style>
  <w:style w:type="paragraph" w:customStyle="1" w:styleId="xl100">
    <w:name w:val="xl100"/>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i/>
      <w:iCs/>
      <w:sz w:val="24"/>
      <w:szCs w:val="24"/>
      <w:lang w:val="ru-RU" w:eastAsia="ru-RU" w:bidi="ar-SA"/>
    </w:rPr>
  </w:style>
  <w:style w:type="paragraph" w:customStyle="1" w:styleId="xl101">
    <w:name w:val="xl101"/>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102">
    <w:name w:val="xl102"/>
    <w:basedOn w:val="a"/>
    <w:rsid w:val="00F767C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103">
    <w:name w:val="xl103"/>
    <w:basedOn w:val="a"/>
    <w:rsid w:val="00F76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24"/>
      <w:szCs w:val="24"/>
      <w:lang w:val="ru-RU" w:eastAsia="ru-RU" w:bidi="ar-SA"/>
    </w:rPr>
  </w:style>
  <w:style w:type="paragraph" w:customStyle="1" w:styleId="xl104">
    <w:name w:val="xl104"/>
    <w:basedOn w:val="a"/>
    <w:rsid w:val="00F767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105">
    <w:name w:val="xl105"/>
    <w:basedOn w:val="a"/>
    <w:rsid w:val="00F767C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1e">
    <w:name w:val="Знак1"/>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1c0">
    <w:name w:val="Абзац1 c отступом"/>
    <w:basedOn w:val="a"/>
    <w:rsid w:val="00F767C9"/>
    <w:pPr>
      <w:spacing w:after="60" w:line="360" w:lineRule="exact"/>
      <w:ind w:firstLine="709"/>
      <w:jc w:val="both"/>
    </w:pPr>
    <w:rPr>
      <w:rFonts w:ascii="Times New Roman" w:hAnsi="Times New Roman"/>
      <w:sz w:val="28"/>
      <w:szCs w:val="20"/>
      <w:lang w:val="ru-RU" w:eastAsia="ru-RU" w:bidi="ar-SA"/>
    </w:rPr>
  </w:style>
  <w:style w:type="character" w:customStyle="1" w:styleId="41">
    <w:name w:val="Знак Знак4"/>
    <w:basedOn w:val="a0"/>
    <w:rsid w:val="00F767C9"/>
    <w:rPr>
      <w:rFonts w:cs="Times New Roman"/>
    </w:rPr>
  </w:style>
  <w:style w:type="paragraph" w:customStyle="1" w:styleId="affc">
    <w:name w:val="Таблица текст"/>
    <w:basedOn w:val="a"/>
    <w:rsid w:val="00F767C9"/>
    <w:pPr>
      <w:spacing w:before="40" w:after="40" w:line="240" w:lineRule="auto"/>
      <w:ind w:left="57" w:right="57"/>
    </w:pPr>
    <w:rPr>
      <w:rFonts w:ascii="Times New Roman" w:hAnsi="Times New Roman"/>
      <w:sz w:val="24"/>
      <w:szCs w:val="20"/>
      <w:lang w:val="ru-RU" w:eastAsia="ru-RU" w:bidi="ar-SA"/>
    </w:rPr>
  </w:style>
  <w:style w:type="paragraph" w:customStyle="1" w:styleId="1f">
    <w:name w:val="1 Знак Знак Знак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character" w:customStyle="1" w:styleId="2c">
    <w:name w:val="Знак Знак2"/>
    <w:basedOn w:val="a0"/>
    <w:rsid w:val="00F767C9"/>
    <w:rPr>
      <w:rFonts w:cs="Times New Roman"/>
      <w:sz w:val="24"/>
      <w:szCs w:val="24"/>
    </w:rPr>
  </w:style>
  <w:style w:type="paragraph" w:styleId="2d">
    <w:name w:val="toc 2"/>
    <w:basedOn w:val="a"/>
    <w:next w:val="a"/>
    <w:autoRedefine/>
    <w:rsid w:val="00F767C9"/>
    <w:pPr>
      <w:spacing w:after="0" w:line="240" w:lineRule="auto"/>
      <w:ind w:left="240"/>
    </w:pPr>
    <w:rPr>
      <w:rFonts w:ascii="Times New Roman" w:hAnsi="Times New Roman"/>
      <w:sz w:val="24"/>
      <w:szCs w:val="24"/>
      <w:lang w:val="ru-RU" w:eastAsia="ru-RU" w:bidi="ar-SA"/>
    </w:rPr>
  </w:style>
  <w:style w:type="paragraph" w:styleId="36">
    <w:name w:val="toc 3"/>
    <w:basedOn w:val="a"/>
    <w:next w:val="a"/>
    <w:autoRedefine/>
    <w:rsid w:val="00F767C9"/>
    <w:pPr>
      <w:tabs>
        <w:tab w:val="right" w:leader="dot" w:pos="9710"/>
      </w:tabs>
      <w:spacing w:after="0" w:line="240" w:lineRule="auto"/>
    </w:pPr>
    <w:rPr>
      <w:rFonts w:ascii="Times New Roman" w:hAnsi="Times New Roman"/>
      <w:b/>
      <w:sz w:val="24"/>
      <w:szCs w:val="24"/>
      <w:lang w:val="ru-RU" w:eastAsia="ru-RU" w:bidi="ar-SA"/>
    </w:rPr>
  </w:style>
  <w:style w:type="paragraph" w:styleId="1f0">
    <w:name w:val="toc 1"/>
    <w:basedOn w:val="a"/>
    <w:next w:val="a"/>
    <w:autoRedefine/>
    <w:rsid w:val="00F767C9"/>
    <w:pPr>
      <w:tabs>
        <w:tab w:val="left" w:pos="480"/>
        <w:tab w:val="right" w:leader="dot" w:pos="9710"/>
      </w:tabs>
      <w:spacing w:after="0" w:line="240" w:lineRule="auto"/>
    </w:pPr>
    <w:rPr>
      <w:rFonts w:ascii="Times New Roman" w:hAnsi="Times New Roman"/>
      <w:sz w:val="24"/>
      <w:szCs w:val="24"/>
      <w:lang w:val="ru-RU" w:eastAsia="ru-RU" w:bidi="ar-SA"/>
    </w:rPr>
  </w:style>
  <w:style w:type="paragraph" w:customStyle="1" w:styleId="affd">
    <w:name w:val="Знак Знак Знак Знак Знак Знак Знак Знак Знак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2e">
    <w:name w:val="Обычный (веб)2"/>
    <w:basedOn w:val="a"/>
    <w:rsid w:val="00F767C9"/>
    <w:pPr>
      <w:spacing w:before="180" w:after="180" w:line="240" w:lineRule="auto"/>
      <w:ind w:firstLine="150"/>
    </w:pPr>
    <w:rPr>
      <w:rFonts w:ascii="Times New Roman" w:hAnsi="Times New Roman"/>
      <w:sz w:val="24"/>
      <w:szCs w:val="24"/>
      <w:lang w:val="ru-RU" w:eastAsia="ru-RU" w:bidi="ar-SA"/>
    </w:rPr>
  </w:style>
  <w:style w:type="paragraph" w:customStyle="1" w:styleId="bodytext">
    <w:name w:val="bodytext"/>
    <w:basedOn w:val="a"/>
    <w:rsid w:val="00F767C9"/>
    <w:pPr>
      <w:spacing w:after="0" w:line="240" w:lineRule="auto"/>
      <w:jc w:val="both"/>
    </w:pPr>
    <w:rPr>
      <w:rFonts w:ascii="Verdana" w:hAnsi="Verdana"/>
      <w:color w:val="26262E"/>
      <w:sz w:val="14"/>
      <w:szCs w:val="14"/>
      <w:lang w:val="ru-RU" w:eastAsia="ar-SA" w:bidi="ar-SA"/>
    </w:rPr>
  </w:style>
  <w:style w:type="paragraph" w:customStyle="1" w:styleId="1f1">
    <w:name w:val="Знак Знак1 Знак Знак Знак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1f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1f3">
    <w:name w:val="Знак Знак1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111">
    <w:name w:val="Знак11"/>
    <w:basedOn w:val="a"/>
    <w:rsid w:val="00F767C9"/>
    <w:pPr>
      <w:spacing w:after="0" w:line="240" w:lineRule="auto"/>
    </w:pPr>
    <w:rPr>
      <w:rFonts w:ascii="Verdana" w:hAnsi="Verdana" w:cs="Verdana"/>
      <w:sz w:val="20"/>
      <w:szCs w:val="20"/>
      <w:lang w:bidi="ar-SA"/>
    </w:rPr>
  </w:style>
  <w:style w:type="paragraph" w:customStyle="1" w:styleId="ConsPlusCell">
    <w:name w:val="ConsPlusCell"/>
    <w:uiPriority w:val="99"/>
    <w:rsid w:val="00F767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5">
    <w:name w:val="Style5"/>
    <w:basedOn w:val="a"/>
    <w:rsid w:val="00F767C9"/>
    <w:pPr>
      <w:widowControl w:val="0"/>
      <w:autoSpaceDE w:val="0"/>
      <w:autoSpaceDN w:val="0"/>
      <w:adjustRightInd w:val="0"/>
      <w:spacing w:after="0" w:line="322" w:lineRule="exact"/>
      <w:ind w:firstLine="442"/>
      <w:jc w:val="both"/>
    </w:pPr>
    <w:rPr>
      <w:rFonts w:ascii="Times New Roman" w:hAnsi="Times New Roman"/>
      <w:sz w:val="24"/>
      <w:szCs w:val="24"/>
      <w:lang w:val="ru-RU" w:eastAsia="ru-RU" w:bidi="ar-SA"/>
    </w:rPr>
  </w:style>
  <w:style w:type="paragraph" w:customStyle="1" w:styleId="Style36">
    <w:name w:val="Style36"/>
    <w:basedOn w:val="a"/>
    <w:rsid w:val="00F767C9"/>
    <w:pPr>
      <w:widowControl w:val="0"/>
      <w:autoSpaceDE w:val="0"/>
      <w:autoSpaceDN w:val="0"/>
      <w:adjustRightInd w:val="0"/>
      <w:spacing w:after="0" w:line="331" w:lineRule="exact"/>
      <w:ind w:firstLine="888"/>
      <w:jc w:val="both"/>
    </w:pPr>
    <w:rPr>
      <w:rFonts w:ascii="Times New Roman" w:hAnsi="Times New Roman"/>
      <w:sz w:val="24"/>
      <w:szCs w:val="24"/>
      <w:lang w:val="ru-RU" w:eastAsia="ru-RU" w:bidi="ar-SA"/>
    </w:rPr>
  </w:style>
  <w:style w:type="character" w:customStyle="1" w:styleId="FontStyle52">
    <w:name w:val="Font Style52"/>
    <w:basedOn w:val="a0"/>
    <w:rsid w:val="00F767C9"/>
    <w:rPr>
      <w:rFonts w:ascii="Times New Roman" w:hAnsi="Times New Roman" w:cs="Times New Roman"/>
      <w:sz w:val="26"/>
      <w:szCs w:val="26"/>
    </w:rPr>
  </w:style>
  <w:style w:type="paragraph" w:customStyle="1" w:styleId="112">
    <w:name w:val="Знак Знак1 Знак Знак Знак Знак1 Знак Знак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1f4">
    <w:name w:val="Абзац1 без отступа"/>
    <w:basedOn w:val="a"/>
    <w:rsid w:val="00F767C9"/>
    <w:pPr>
      <w:spacing w:after="60" w:line="360" w:lineRule="exact"/>
      <w:jc w:val="both"/>
    </w:pPr>
    <w:rPr>
      <w:rFonts w:ascii="Times New Roman" w:hAnsi="Times New Roman"/>
      <w:sz w:val="28"/>
      <w:szCs w:val="20"/>
      <w:lang w:val="ru-RU" w:eastAsia="ru-RU" w:bidi="ar-SA"/>
    </w:rPr>
  </w:style>
  <w:style w:type="paragraph" w:customStyle="1" w:styleId="2f">
    <w:name w:val="Знак2"/>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affe">
    <w:name w:val="абзац"/>
    <w:basedOn w:val="a"/>
    <w:rsid w:val="00F767C9"/>
    <w:pPr>
      <w:spacing w:after="0" w:line="240" w:lineRule="auto"/>
      <w:ind w:left="851"/>
    </w:pPr>
    <w:rPr>
      <w:rFonts w:ascii="Times New Roman" w:hAnsi="Times New Roman"/>
      <w:sz w:val="26"/>
      <w:szCs w:val="20"/>
      <w:lang w:val="ru-RU" w:eastAsia="ru-RU" w:bidi="ar-SA"/>
    </w:rPr>
  </w:style>
  <w:style w:type="character" w:styleId="afff">
    <w:name w:val="footnote reference"/>
    <w:basedOn w:val="a0"/>
    <w:rsid w:val="00F767C9"/>
    <w:rPr>
      <w:rFonts w:cs="Times New Roman"/>
      <w:vertAlign w:val="superscript"/>
    </w:rPr>
  </w:style>
  <w:style w:type="paragraph" w:customStyle="1" w:styleId="1f5">
    <w:name w:val="Знак Знак Знак Знак1"/>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2f0">
    <w:name w:val="Знак Знак2 Знак Знак Знак Знак Знак Знак Знак"/>
    <w:basedOn w:val="a"/>
    <w:rsid w:val="00F767C9"/>
    <w:pPr>
      <w:spacing w:before="100" w:beforeAutospacing="1" w:after="100" w:afterAutospacing="1" w:line="240" w:lineRule="auto"/>
      <w:jc w:val="both"/>
    </w:pPr>
    <w:rPr>
      <w:rFonts w:ascii="Tahoma" w:hAnsi="Tahoma"/>
      <w:sz w:val="20"/>
      <w:szCs w:val="20"/>
      <w:lang w:bidi="ar-SA"/>
    </w:rPr>
  </w:style>
  <w:style w:type="paragraph" w:customStyle="1" w:styleId="320">
    <w:name w:val="32"/>
    <w:basedOn w:val="a"/>
    <w:rsid w:val="00F767C9"/>
    <w:pPr>
      <w:keepNext/>
      <w:pBdr>
        <w:top w:val="single" w:sz="4" w:space="1" w:color="808080"/>
        <w:left w:val="single" w:sz="4" w:space="4" w:color="808080"/>
        <w:bottom w:val="single" w:sz="4" w:space="1" w:color="808080"/>
        <w:right w:val="single" w:sz="4" w:space="4" w:color="808080"/>
      </w:pBdr>
      <w:shd w:val="clear" w:color="auto" w:fill="E0E0E0"/>
      <w:spacing w:before="240" w:after="120" w:line="240" w:lineRule="auto"/>
      <w:outlineLvl w:val="1"/>
    </w:pPr>
    <w:rPr>
      <w:rFonts w:ascii="Arial" w:hAnsi="Arial" w:cs="Arial"/>
      <w:b/>
      <w:bCs/>
      <w:i/>
      <w:color w:val="008000"/>
      <w:sz w:val="24"/>
      <w:szCs w:val="24"/>
      <w:lang w:val="ru-RU" w:eastAsia="ru-RU" w:bidi="ar-SA"/>
    </w:rPr>
  </w:style>
  <w:style w:type="paragraph" w:customStyle="1" w:styleId="afff0">
    <w:name w:val="Стиль"/>
    <w:rsid w:val="00F767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1">
    <w:name w:val="Текст Программы"/>
    <w:basedOn w:val="a"/>
    <w:rsid w:val="00F767C9"/>
    <w:pPr>
      <w:spacing w:after="0" w:line="228" w:lineRule="auto"/>
      <w:ind w:firstLine="709"/>
      <w:jc w:val="both"/>
    </w:pPr>
    <w:rPr>
      <w:rFonts w:ascii="Times New Roman" w:hAnsi="Times New Roman"/>
      <w:sz w:val="28"/>
      <w:szCs w:val="20"/>
      <w:lang w:val="ru-RU" w:eastAsia="ru-RU" w:bidi="ar-SA"/>
    </w:rPr>
  </w:style>
  <w:style w:type="paragraph" w:styleId="afff2">
    <w:name w:val="Title"/>
    <w:basedOn w:val="a"/>
    <w:link w:val="afff3"/>
    <w:qFormat/>
    <w:rsid w:val="00F767C9"/>
    <w:pPr>
      <w:spacing w:after="0" w:line="240" w:lineRule="auto"/>
      <w:jc w:val="center"/>
    </w:pPr>
    <w:rPr>
      <w:rFonts w:ascii="Bookman Old Style" w:hAnsi="Bookman Old Style"/>
      <w:b/>
      <w:szCs w:val="20"/>
      <w:lang w:val="ru-RU" w:eastAsia="ru-RU" w:bidi="ar-SA"/>
    </w:rPr>
  </w:style>
  <w:style w:type="character" w:customStyle="1" w:styleId="afff3">
    <w:name w:val="Название Знак"/>
    <w:basedOn w:val="a0"/>
    <w:link w:val="afff2"/>
    <w:rsid w:val="00F767C9"/>
    <w:rPr>
      <w:rFonts w:ascii="Bookman Old Style" w:eastAsia="Times New Roman" w:hAnsi="Bookman Old Style" w:cs="Times New Roman"/>
      <w:b/>
      <w:szCs w:val="20"/>
      <w:lang w:eastAsia="ru-RU"/>
    </w:rPr>
  </w:style>
  <w:style w:type="paragraph" w:customStyle="1" w:styleId="afff4">
    <w:name w:val="Знак Знак Знак Знак Знак Знак"/>
    <w:basedOn w:val="a"/>
    <w:rsid w:val="00F767C9"/>
    <w:pPr>
      <w:spacing w:before="100" w:beforeAutospacing="1" w:after="100" w:afterAutospacing="1" w:line="240" w:lineRule="auto"/>
    </w:pPr>
    <w:rPr>
      <w:rFonts w:ascii="Tahoma" w:hAnsi="Tahoma" w:cs="Tahoma"/>
      <w:sz w:val="20"/>
      <w:szCs w:val="20"/>
      <w:lang w:bidi="ar-SA"/>
    </w:rPr>
  </w:style>
  <w:style w:type="paragraph" w:customStyle="1" w:styleId="37">
    <w:name w:val="Знак Знак Знак Знак Знак Знак Знак3"/>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1f6">
    <w:name w:val="Знак Знак Знак1 Знак Знак Знак Знак Знак Знак Знак Знак Знак Знак"/>
    <w:basedOn w:val="a"/>
    <w:autoRedefine/>
    <w:rsid w:val="00F767C9"/>
    <w:pPr>
      <w:spacing w:after="160" w:line="240" w:lineRule="exact"/>
    </w:pPr>
    <w:rPr>
      <w:rFonts w:ascii="Times New Roman" w:hAnsi="Times New Roman"/>
      <w:sz w:val="28"/>
      <w:szCs w:val="28"/>
      <w:lang w:bidi="ar-SA"/>
    </w:rPr>
  </w:style>
  <w:style w:type="paragraph" w:customStyle="1" w:styleId="0">
    <w:name w:val="0Абзац"/>
    <w:basedOn w:val="aff7"/>
    <w:link w:val="00"/>
    <w:rsid w:val="00F767C9"/>
    <w:pPr>
      <w:spacing w:before="0" w:beforeAutospacing="0" w:after="120" w:afterAutospacing="0"/>
      <w:ind w:firstLine="709"/>
      <w:jc w:val="both"/>
    </w:pPr>
    <w:rPr>
      <w:rFonts w:ascii="Calibri" w:hAnsi="Calibri"/>
      <w:color w:val="000000"/>
      <w:sz w:val="28"/>
      <w:szCs w:val="20"/>
    </w:rPr>
  </w:style>
  <w:style w:type="character" w:customStyle="1" w:styleId="00">
    <w:name w:val="0Абзац Знак"/>
    <w:link w:val="0"/>
    <w:locked/>
    <w:rsid w:val="00F767C9"/>
    <w:rPr>
      <w:rFonts w:ascii="Calibri" w:eastAsia="Times New Roman" w:hAnsi="Calibri" w:cs="Times New Roman"/>
      <w:color w:val="000000"/>
      <w:sz w:val="28"/>
      <w:szCs w:val="20"/>
    </w:rPr>
  </w:style>
  <w:style w:type="character" w:customStyle="1" w:styleId="FontStyle38">
    <w:name w:val="Font Style38"/>
    <w:rsid w:val="00F767C9"/>
    <w:rPr>
      <w:rFonts w:ascii="Times New Roman" w:hAnsi="Times New Roman"/>
      <w:sz w:val="26"/>
    </w:rPr>
  </w:style>
  <w:style w:type="paragraph" w:customStyle="1" w:styleId="2f1">
    <w:name w:val="Знак Знак Знак Знак Знак Знак Знак2"/>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42">
    <w:name w:val="Знак Знак Знак Знак Знак Знак Знак4"/>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1f7">
    <w:name w:val="Без интервала1"/>
    <w:rsid w:val="00F767C9"/>
    <w:pPr>
      <w:spacing w:after="0"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F767C9"/>
    <w:pPr>
      <w:spacing w:after="0" w:line="240" w:lineRule="auto"/>
      <w:ind w:firstLine="709"/>
      <w:jc w:val="both"/>
    </w:pPr>
    <w:rPr>
      <w:rFonts w:ascii="Times New Roman" w:hAnsi="Times New Roman"/>
      <w:sz w:val="24"/>
      <w:szCs w:val="20"/>
      <w:lang w:val="ru-RU" w:eastAsia="ru-RU" w:bidi="ar-SA"/>
    </w:rPr>
  </w:style>
  <w:style w:type="paragraph" w:customStyle="1" w:styleId="111111">
    <w:name w:val="111111"/>
    <w:basedOn w:val="1"/>
    <w:link w:val="1111110"/>
    <w:rsid w:val="00F767C9"/>
    <w:pPr>
      <w:spacing w:before="0" w:after="0"/>
      <w:ind w:firstLine="709"/>
      <w:jc w:val="center"/>
    </w:pPr>
    <w:rPr>
      <w:rFonts w:ascii="Times New Roman" w:hAnsi="Times New Roman" w:cs="Times New Roman"/>
      <w:sz w:val="28"/>
      <w:szCs w:val="28"/>
    </w:rPr>
  </w:style>
  <w:style w:type="character" w:customStyle="1" w:styleId="1111110">
    <w:name w:val="111111 Знак"/>
    <w:basedOn w:val="a0"/>
    <w:link w:val="111111"/>
    <w:locked/>
    <w:rsid w:val="00F767C9"/>
    <w:rPr>
      <w:rFonts w:ascii="Times New Roman" w:eastAsia="Times New Roman" w:hAnsi="Times New Roman" w:cs="Times New Roman"/>
      <w:b/>
      <w:bCs/>
      <w:kern w:val="32"/>
      <w:sz w:val="28"/>
      <w:szCs w:val="28"/>
      <w:lang w:eastAsia="ru-RU"/>
    </w:rPr>
  </w:style>
  <w:style w:type="paragraph" w:styleId="afff5">
    <w:name w:val="caption"/>
    <w:basedOn w:val="a"/>
    <w:next w:val="a"/>
    <w:qFormat/>
    <w:rsid w:val="00F767C9"/>
    <w:pPr>
      <w:spacing w:after="0" w:line="240" w:lineRule="auto"/>
    </w:pPr>
    <w:rPr>
      <w:rFonts w:ascii="Times New Roman" w:hAnsi="Times New Roman"/>
      <w:b/>
      <w:bCs/>
      <w:sz w:val="20"/>
      <w:szCs w:val="20"/>
      <w:lang w:val="ru-RU" w:eastAsia="ru-RU" w:bidi="ar-SA"/>
    </w:rPr>
  </w:style>
  <w:style w:type="paragraph" w:styleId="afff6">
    <w:name w:val="Document Map"/>
    <w:basedOn w:val="a"/>
    <w:link w:val="afff7"/>
    <w:rsid w:val="00F767C9"/>
    <w:pPr>
      <w:spacing w:after="0" w:line="240" w:lineRule="auto"/>
    </w:pPr>
    <w:rPr>
      <w:rFonts w:ascii="Tahoma" w:hAnsi="Tahoma" w:cs="Tahoma"/>
      <w:sz w:val="16"/>
      <w:szCs w:val="16"/>
      <w:lang w:val="ru-RU" w:eastAsia="ru-RU" w:bidi="ar-SA"/>
    </w:rPr>
  </w:style>
  <w:style w:type="character" w:customStyle="1" w:styleId="afff7">
    <w:name w:val="Схема документа Знак"/>
    <w:basedOn w:val="a0"/>
    <w:link w:val="afff6"/>
    <w:rsid w:val="00F767C9"/>
    <w:rPr>
      <w:rFonts w:ascii="Tahoma" w:eastAsia="Times New Roman" w:hAnsi="Tahoma" w:cs="Tahoma"/>
      <w:sz w:val="16"/>
      <w:szCs w:val="16"/>
      <w:lang w:eastAsia="ru-RU"/>
    </w:rPr>
  </w:style>
  <w:style w:type="character" w:customStyle="1" w:styleId="FontStyle77">
    <w:name w:val="Font Style77"/>
    <w:basedOn w:val="a0"/>
    <w:rsid w:val="00F767C9"/>
    <w:rPr>
      <w:rFonts w:ascii="Lucida Sans Unicode" w:hAnsi="Lucida Sans Unicode" w:cs="Lucida Sans Unicode"/>
      <w:sz w:val="16"/>
      <w:szCs w:val="16"/>
    </w:rPr>
  </w:style>
  <w:style w:type="paragraph" w:customStyle="1" w:styleId="Default">
    <w:name w:val="Default"/>
    <w:rsid w:val="00F767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8">
    <w:name w:val="Знак Знак Знак Знак"/>
    <w:basedOn w:val="a"/>
    <w:rsid w:val="00F767C9"/>
    <w:pPr>
      <w:spacing w:after="160" w:line="240" w:lineRule="exact"/>
    </w:pPr>
    <w:rPr>
      <w:rFonts w:ascii="Verdana" w:hAnsi="Verdana"/>
      <w:sz w:val="20"/>
      <w:szCs w:val="20"/>
      <w:lang w:bidi="ar-SA"/>
    </w:rPr>
  </w:style>
  <w:style w:type="paragraph" w:customStyle="1" w:styleId="1f8">
    <w:name w:val="Знак Знак Знак Знак Знак Знак Знак Знак Знак Знак Знак Знак1 Знак Знак Знак Знак"/>
    <w:basedOn w:val="a"/>
    <w:rsid w:val="00F767C9"/>
    <w:pPr>
      <w:widowControl w:val="0"/>
      <w:adjustRightInd w:val="0"/>
      <w:spacing w:after="160" w:line="240" w:lineRule="exact"/>
      <w:jc w:val="right"/>
    </w:pPr>
    <w:rPr>
      <w:rFonts w:ascii="Times New Roman" w:hAnsi="Times New Roman"/>
      <w:sz w:val="20"/>
      <w:szCs w:val="20"/>
      <w:lang w:val="en-GB" w:bidi="ar-SA"/>
    </w:rPr>
  </w:style>
  <w:style w:type="paragraph" w:customStyle="1" w:styleId="2f2">
    <w:name w:val="Без интервала2"/>
    <w:rsid w:val="00F767C9"/>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F767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7C9"/>
    <w:rPr>
      <w:rFonts w:ascii="Arial" w:eastAsia="Times New Roman" w:hAnsi="Arial" w:cs="Arial"/>
      <w:sz w:val="20"/>
      <w:szCs w:val="20"/>
      <w:lang w:eastAsia="ru-RU"/>
    </w:rPr>
  </w:style>
  <w:style w:type="character" w:customStyle="1" w:styleId="afff9">
    <w:name w:val="Подпись к таблице_"/>
    <w:basedOn w:val="a0"/>
    <w:link w:val="1f9"/>
    <w:locked/>
    <w:rsid w:val="00F767C9"/>
    <w:rPr>
      <w:sz w:val="27"/>
      <w:szCs w:val="27"/>
      <w:shd w:val="clear" w:color="auto" w:fill="FFFFFF"/>
    </w:rPr>
  </w:style>
  <w:style w:type="character" w:customStyle="1" w:styleId="afffa">
    <w:name w:val="Подпись к таблице"/>
    <w:basedOn w:val="afff9"/>
    <w:rsid w:val="00F767C9"/>
    <w:rPr>
      <w:u w:val="single"/>
    </w:rPr>
  </w:style>
  <w:style w:type="paragraph" w:customStyle="1" w:styleId="1f9">
    <w:name w:val="Подпись к таблице1"/>
    <w:basedOn w:val="a"/>
    <w:link w:val="afff9"/>
    <w:rsid w:val="00F767C9"/>
    <w:pPr>
      <w:shd w:val="clear" w:color="auto" w:fill="FFFFFF"/>
      <w:spacing w:after="0" w:line="240" w:lineRule="atLeast"/>
      <w:ind w:hanging="1400"/>
    </w:pPr>
    <w:rPr>
      <w:rFonts w:asciiTheme="minorHAnsi" w:eastAsiaTheme="minorHAnsi" w:hAnsiTheme="minorHAnsi" w:cstheme="minorBidi"/>
      <w:sz w:val="27"/>
      <w:szCs w:val="27"/>
      <w:lang w:val="ru-RU" w:bidi="ar-SA"/>
    </w:rPr>
  </w:style>
  <w:style w:type="paragraph" w:styleId="afffb">
    <w:name w:val="endnote text"/>
    <w:basedOn w:val="a"/>
    <w:link w:val="afffc"/>
    <w:rsid w:val="00F767C9"/>
    <w:pPr>
      <w:widowControl w:val="0"/>
      <w:autoSpaceDN w:val="0"/>
      <w:adjustRightInd w:val="0"/>
      <w:spacing w:after="0" w:line="200" w:lineRule="atLeast"/>
    </w:pPr>
    <w:rPr>
      <w:rFonts w:ascii="Times New Roman" w:hAnsi="Times New Roman"/>
      <w:sz w:val="20"/>
      <w:szCs w:val="20"/>
      <w:lang w:val="ru-RU" w:eastAsia="ru-RU" w:bidi="ar-SA"/>
    </w:rPr>
  </w:style>
  <w:style w:type="character" w:customStyle="1" w:styleId="afffc">
    <w:name w:val="Текст концевой сноски Знак"/>
    <w:basedOn w:val="a0"/>
    <w:link w:val="afffb"/>
    <w:rsid w:val="00F767C9"/>
    <w:rPr>
      <w:rFonts w:ascii="Times New Roman" w:eastAsia="Times New Roman" w:hAnsi="Times New Roman" w:cs="Times New Roman"/>
      <w:sz w:val="20"/>
      <w:szCs w:val="20"/>
      <w:lang w:eastAsia="ru-RU"/>
    </w:rPr>
  </w:style>
  <w:style w:type="character" w:customStyle="1" w:styleId="eattr">
    <w:name w:val="eattr"/>
    <w:basedOn w:val="a0"/>
    <w:rsid w:val="00F767C9"/>
  </w:style>
  <w:style w:type="character" w:styleId="afffd">
    <w:name w:val="Emphasis"/>
    <w:basedOn w:val="a0"/>
    <w:qFormat/>
    <w:rsid w:val="00766623"/>
    <w:rPr>
      <w:i/>
      <w:iCs/>
    </w:rPr>
  </w:style>
  <w:style w:type="paragraph" w:customStyle="1" w:styleId="Heading">
    <w:name w:val="Heading"/>
    <w:rsid w:val="0015690E"/>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249041926">
      <w:bodyDiv w:val="1"/>
      <w:marLeft w:val="0"/>
      <w:marRight w:val="0"/>
      <w:marTop w:val="0"/>
      <w:marBottom w:val="0"/>
      <w:divBdr>
        <w:top w:val="none" w:sz="0" w:space="0" w:color="auto"/>
        <w:left w:val="none" w:sz="0" w:space="0" w:color="auto"/>
        <w:bottom w:val="none" w:sz="0" w:space="0" w:color="auto"/>
        <w:right w:val="none" w:sz="0" w:space="0" w:color="auto"/>
      </w:divBdr>
    </w:div>
    <w:div w:id="359669840">
      <w:bodyDiv w:val="1"/>
      <w:marLeft w:val="0"/>
      <w:marRight w:val="0"/>
      <w:marTop w:val="0"/>
      <w:marBottom w:val="0"/>
      <w:divBdr>
        <w:top w:val="none" w:sz="0" w:space="0" w:color="auto"/>
        <w:left w:val="none" w:sz="0" w:space="0" w:color="auto"/>
        <w:bottom w:val="none" w:sz="0" w:space="0" w:color="auto"/>
        <w:right w:val="none" w:sz="0" w:space="0" w:color="auto"/>
      </w:divBdr>
    </w:div>
    <w:div w:id="463735136">
      <w:bodyDiv w:val="1"/>
      <w:marLeft w:val="0"/>
      <w:marRight w:val="0"/>
      <w:marTop w:val="0"/>
      <w:marBottom w:val="0"/>
      <w:divBdr>
        <w:top w:val="none" w:sz="0" w:space="0" w:color="auto"/>
        <w:left w:val="none" w:sz="0" w:space="0" w:color="auto"/>
        <w:bottom w:val="none" w:sz="0" w:space="0" w:color="auto"/>
        <w:right w:val="none" w:sz="0" w:space="0" w:color="auto"/>
      </w:divBdr>
    </w:div>
    <w:div w:id="729309552">
      <w:bodyDiv w:val="1"/>
      <w:marLeft w:val="0"/>
      <w:marRight w:val="0"/>
      <w:marTop w:val="0"/>
      <w:marBottom w:val="0"/>
      <w:divBdr>
        <w:top w:val="none" w:sz="0" w:space="0" w:color="auto"/>
        <w:left w:val="none" w:sz="0" w:space="0" w:color="auto"/>
        <w:bottom w:val="none" w:sz="0" w:space="0" w:color="auto"/>
        <w:right w:val="none" w:sz="0" w:space="0" w:color="auto"/>
      </w:divBdr>
    </w:div>
    <w:div w:id="1258250238">
      <w:bodyDiv w:val="1"/>
      <w:marLeft w:val="0"/>
      <w:marRight w:val="0"/>
      <w:marTop w:val="0"/>
      <w:marBottom w:val="0"/>
      <w:divBdr>
        <w:top w:val="none" w:sz="0" w:space="0" w:color="auto"/>
        <w:left w:val="none" w:sz="0" w:space="0" w:color="auto"/>
        <w:bottom w:val="none" w:sz="0" w:space="0" w:color="auto"/>
        <w:right w:val="none" w:sz="0" w:space="0" w:color="auto"/>
      </w:divBdr>
    </w:div>
    <w:div w:id="1934164033">
      <w:bodyDiv w:val="1"/>
      <w:marLeft w:val="0"/>
      <w:marRight w:val="0"/>
      <w:marTop w:val="0"/>
      <w:marBottom w:val="0"/>
      <w:divBdr>
        <w:top w:val="none" w:sz="0" w:space="0" w:color="auto"/>
        <w:left w:val="none" w:sz="0" w:space="0" w:color="auto"/>
        <w:bottom w:val="none" w:sz="0" w:space="0" w:color="auto"/>
        <w:right w:val="none" w:sz="0" w:space="0" w:color="auto"/>
      </w:divBdr>
    </w:div>
    <w:div w:id="20178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47B311ABFFA7B901A781539CCCCAE980542BF6966D7BF19014E1C2FB23C104BA37832D5F605CB523FFD61m4Y3I" TargetMode="External"/><Relationship Id="rId18" Type="http://schemas.openxmlformats.org/officeDocument/2006/relationships/header" Target="header4.xml"/><Relationship Id="rId26" Type="http://schemas.openxmlformats.org/officeDocument/2006/relationships/hyperlink" Target="consultantplus://offline/ref=D0AB8F2B400BE39653AE429620E60D994DD57799234F451F0D9CC8EA2C12601D20D426A5DC82F75745J5I" TargetMode="External"/><Relationship Id="rId3" Type="http://schemas.openxmlformats.org/officeDocument/2006/relationships/settings" Target="settings.xml"/><Relationship Id="rId21" Type="http://schemas.openxmlformats.org/officeDocument/2006/relationships/hyperlink" Target="consultantplus://offline/ref=3DDCE49A73261DC22033FC0A7F3997AF3F67A4CAC0866D7D33A8654E43F62AF18AF276E3E5C1525E00HDI" TargetMode="External"/><Relationship Id="rId7" Type="http://schemas.openxmlformats.org/officeDocument/2006/relationships/image" Target="media/image1.png"/><Relationship Id="rId12" Type="http://schemas.openxmlformats.org/officeDocument/2006/relationships/hyperlink" Target="consultantplus://offline/ref=347B311ABFFA7B901A781539CCCCAE980542BF6968D2BB13024E1C2FB23C104BA37832D5F605CB523FFD60m4Y9I" TargetMode="External"/><Relationship Id="rId17" Type="http://schemas.openxmlformats.org/officeDocument/2006/relationships/header" Target="header3.xml"/><Relationship Id="rId25" Type="http://schemas.openxmlformats.org/officeDocument/2006/relationships/hyperlink" Target="consultantplus://offline/ref=3DDCE49A73261DC22033FC0A7F3997AF3C6EACC9C7886D7D33A8654E430FH6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79C3B304994C1F32524126B5686526EE4F461C172E04F9DAEB705B595C39619EAA89F6D8354AE5Cu5F3I" TargetMode="External"/><Relationship Id="rId20" Type="http://schemas.openxmlformats.org/officeDocument/2006/relationships/header" Target="header6.xml"/><Relationship Id="rId29" Type="http://schemas.openxmlformats.org/officeDocument/2006/relationships/hyperlink" Target="consultantplus://offline/ref=0286C4AA50A44AB9A9DD239A90F448D2E7F21D53FBF9E49B82EE566604BFA11CFC529E0F2E055C24m0I8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47B311ABFFA7B901A781539CCCCAE980542BF6967D4BA14044E1C2FB23C104BA37832D5F605CB523FFD64m4Y1I" TargetMode="External"/><Relationship Id="rId24" Type="http://schemas.openxmlformats.org/officeDocument/2006/relationships/hyperlink" Target="consultantplus://offline/ref=3DDCE49A73261DC22033FC0A7F3997AF3C6EADC9CC876D7D33A8654E430FH6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consultantplus://offline/ref=3DDCE49A73261DC22033FC0A7F3997AF3C6EADC9C0896D7D33A8654E430FH6I" TargetMode="External"/><Relationship Id="rId28" Type="http://schemas.openxmlformats.org/officeDocument/2006/relationships/hyperlink" Target="consultantplus://offline/ref=0286C4AA50A44AB9A9DD239A90F448D2E7F21D53FBF9E49B82EE566604BFA11CFC529E0F2E055C24m0I9M" TargetMode="External"/><Relationship Id="rId10" Type="http://schemas.openxmlformats.org/officeDocument/2006/relationships/chart" Target="charts/chart2.xml"/><Relationship Id="rId19" Type="http://schemas.openxmlformats.org/officeDocument/2006/relationships/header" Target="header5.xml"/><Relationship Id="rId31" Type="http://schemas.openxmlformats.org/officeDocument/2006/relationships/hyperlink" Target="consultantplus://offline/ref=75676BDD5843F89025D6446D8B8194443FCE7B38CA8DEE51D1A72F31384CDB38g1cDI"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hyperlink" Target="consultantplus://offline/ref=3DDCE49A73261DC22033FC0A7F3997AF3C6EACC1C4836D7D33A8654E43F62AF18AF276E3E5C1515200H7I" TargetMode="External"/><Relationship Id="rId27" Type="http://schemas.openxmlformats.org/officeDocument/2006/relationships/hyperlink" Target="consultantplus://offline/ref=9AE3238E685AA518B8881BBBA65F78199F6F52BA66D59D127C5562C2C823501AA8B6907C2EB834CCF579A2JBU2I" TargetMode="External"/><Relationship Id="rId30" Type="http://schemas.openxmlformats.org/officeDocument/2006/relationships/hyperlink" Target="consultantplus://offline/ref=0286C4AA50A44AB9A9DD239A90F448D2E7F21E55FFF8E49B82EE566604mBIF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00">
                <a:latin typeface="Times New Roman" pitchFamily="18" charset="0"/>
                <a:cs typeface="Times New Roman" pitchFamily="18" charset="0"/>
              </a:rPr>
              <a:t>2010-2015 годы</a:t>
            </a:r>
          </a:p>
        </c:rich>
      </c:tx>
    </c:title>
    <c:view3D>
      <c:rotX val="30"/>
      <c:perspective val="30"/>
    </c:view3D>
    <c:plotArea>
      <c:layout/>
      <c:pie3DChart>
        <c:varyColors val="1"/>
        <c:ser>
          <c:idx val="0"/>
          <c:order val="0"/>
          <c:explosion val="25"/>
          <c:dLbls>
            <c:dLbl>
              <c:idx val="0"/>
              <c:tx>
                <c:rich>
                  <a:bodyPr/>
                  <a:lstStyle/>
                  <a:p>
                    <a:r>
                      <a:rPr lang="en-US"/>
                      <a:t>10</a:t>
                    </a:r>
                    <a:r>
                      <a:rPr lang="ru-RU"/>
                      <a:t>,3</a:t>
                    </a:r>
                    <a:r>
                      <a:rPr lang="en-US"/>
                      <a:t>%</a:t>
                    </a:r>
                  </a:p>
                </c:rich>
              </c:tx>
              <c:showPercent val="1"/>
            </c:dLbl>
            <c:dLbl>
              <c:idx val="1"/>
              <c:tx>
                <c:rich>
                  <a:bodyPr/>
                  <a:lstStyle/>
                  <a:p>
                    <a:r>
                      <a:rPr lang="en-US"/>
                      <a:t>8</a:t>
                    </a:r>
                    <a:r>
                      <a:rPr lang="ru-RU"/>
                      <a:t>0,9</a:t>
                    </a:r>
                    <a:r>
                      <a:rPr lang="en-US"/>
                      <a:t>%</a:t>
                    </a:r>
                  </a:p>
                </c:rich>
              </c:tx>
              <c:showPercent val="1"/>
            </c:dLbl>
            <c:dLbl>
              <c:idx val="2"/>
              <c:tx>
                <c:rich>
                  <a:bodyPr/>
                  <a:lstStyle/>
                  <a:p>
                    <a:r>
                      <a:rPr lang="en-US"/>
                      <a:t>8</a:t>
                    </a:r>
                    <a:r>
                      <a:rPr lang="ru-RU"/>
                      <a:t>,3</a:t>
                    </a:r>
                    <a:r>
                      <a:rPr lang="en-US"/>
                      <a:t>%</a:t>
                    </a:r>
                  </a:p>
                </c:rich>
              </c:tx>
              <c:showPercent val="1"/>
            </c:dLbl>
            <c:dLbl>
              <c:idx val="3"/>
              <c:tx>
                <c:rich>
                  <a:bodyPr/>
                  <a:lstStyle/>
                  <a:p>
                    <a:r>
                      <a:rPr lang="ru-RU"/>
                      <a:t>0,5</a:t>
                    </a:r>
                    <a:r>
                      <a:rPr lang="en-US"/>
                      <a:t>%</a:t>
                    </a:r>
                  </a:p>
                </c:rich>
              </c:tx>
              <c:showPercent val="1"/>
            </c:dLbl>
            <c:showPercent val="1"/>
          </c:dLbls>
          <c:cat>
            <c:strRef>
              <c:f>Лист3!$A$1:$A$4</c:f>
              <c:strCache>
                <c:ptCount val="4"/>
                <c:pt idx="0">
                  <c:v>пищевая</c:v>
                </c:pt>
                <c:pt idx="1">
                  <c:v>обработка древисины</c:v>
                </c:pt>
                <c:pt idx="2">
                  <c:v>производство энергии</c:v>
                </c:pt>
                <c:pt idx="3">
                  <c:v>прочие</c:v>
                </c:pt>
              </c:strCache>
            </c:strRef>
          </c:cat>
          <c:val>
            <c:numRef>
              <c:f>Лист3!$B$1:$B$4</c:f>
              <c:numCache>
                <c:formatCode>General</c:formatCode>
                <c:ptCount val="4"/>
                <c:pt idx="0">
                  <c:v>10.3</c:v>
                </c:pt>
                <c:pt idx="1">
                  <c:v>80.900000000000006</c:v>
                </c:pt>
                <c:pt idx="2">
                  <c:v>8.3000000000000007</c:v>
                </c:pt>
                <c:pt idx="3">
                  <c:v>0.5</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pPr>
            <a:r>
              <a:rPr lang="ru-RU" sz="1000">
                <a:latin typeface="Times New Roman" pitchFamily="18" charset="0"/>
                <a:cs typeface="Times New Roman" pitchFamily="18" charset="0"/>
              </a:rPr>
              <a:t>отгружено</a:t>
            </a:r>
            <a:r>
              <a:rPr lang="ru-RU" sz="1000" baseline="0">
                <a:latin typeface="Times New Roman" pitchFamily="18" charset="0"/>
                <a:cs typeface="Times New Roman" pitchFamily="18" charset="0"/>
              </a:rPr>
              <a:t> промышленной продукции</a:t>
            </a:r>
            <a:endParaRPr lang="ru-RU" sz="1000">
              <a:latin typeface="Times New Roman" pitchFamily="18" charset="0"/>
              <a:cs typeface="Times New Roman" pitchFamily="18" charset="0"/>
            </a:endParaRPr>
          </a:p>
        </c:rich>
      </c:tx>
    </c:title>
    <c:view3D>
      <c:rotX val="30"/>
      <c:perspective val="30"/>
    </c:view3D>
    <c:plotArea>
      <c:layout/>
      <c:pie3DChart>
        <c:varyColors val="1"/>
        <c:ser>
          <c:idx val="0"/>
          <c:order val="0"/>
          <c:dLbls>
            <c:dLbl>
              <c:idx val="0"/>
              <c:tx>
                <c:rich>
                  <a:bodyPr/>
                  <a:lstStyle/>
                  <a:p>
                    <a:r>
                      <a:rPr lang="en-US"/>
                      <a:t>8</a:t>
                    </a:r>
                    <a:r>
                      <a:rPr lang="ru-RU"/>
                      <a:t>,3</a:t>
                    </a:r>
                    <a:r>
                      <a:rPr lang="en-US"/>
                      <a:t>%</a:t>
                    </a:r>
                  </a:p>
                </c:rich>
              </c:tx>
              <c:showPercent val="1"/>
            </c:dLbl>
            <c:dLbl>
              <c:idx val="1"/>
              <c:tx>
                <c:rich>
                  <a:bodyPr/>
                  <a:lstStyle/>
                  <a:p>
                    <a:r>
                      <a:rPr lang="en-US"/>
                      <a:t>9</a:t>
                    </a:r>
                    <a:r>
                      <a:rPr lang="ru-RU"/>
                      <a:t>1,7</a:t>
                    </a:r>
                    <a:r>
                      <a:rPr lang="en-US"/>
                      <a:t>%</a:t>
                    </a:r>
                  </a:p>
                </c:rich>
              </c:tx>
              <c:showPercent val="1"/>
            </c:dLbl>
            <c:showPercent val="1"/>
          </c:dLbls>
          <c:cat>
            <c:strRef>
              <c:f>Лист2!$A$4:$A$5</c:f>
              <c:strCache>
                <c:ptCount val="2"/>
                <c:pt idx="0">
                  <c:v>крупные и средние предприятия </c:v>
                </c:pt>
                <c:pt idx="1">
                  <c:v>СМП</c:v>
                </c:pt>
              </c:strCache>
            </c:strRef>
          </c:cat>
          <c:val>
            <c:numRef>
              <c:f>Лист2!$B$4:$B$5</c:f>
              <c:numCache>
                <c:formatCode>General</c:formatCode>
                <c:ptCount val="2"/>
                <c:pt idx="0">
                  <c:v>8.3000000000000007</c:v>
                </c:pt>
                <c:pt idx="1">
                  <c:v>91.7</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66036</Words>
  <Characters>376407</Characters>
  <Application>Microsoft Office Word</Application>
  <DocSecurity>0</DocSecurity>
  <Lines>3136</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2017-03-27T05:12:00Z</dcterms:created>
  <dcterms:modified xsi:type="dcterms:W3CDTF">2017-03-30T07:26:00Z</dcterms:modified>
</cp:coreProperties>
</file>